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EA17" w14:textId="77777777" w:rsidR="001027DC" w:rsidRPr="004C128B" w:rsidRDefault="001027DC" w:rsidP="001027DC">
      <w:pPr>
        <w:pStyle w:val="BodyText"/>
        <w:rPr>
          <w:rFonts w:ascii="Times New Roman" w:eastAsiaTheme="minorEastAsia" w:hAnsi="Times New Roman" w:cs="Times New Roman"/>
          <w:b/>
          <w:color w:val="000000"/>
        </w:rPr>
      </w:pPr>
      <w:r w:rsidRPr="004C128B">
        <w:rPr>
          <w:rFonts w:ascii="Times New Roman" w:eastAsiaTheme="minorEastAsia" w:hAnsi="Times New Roman" w:cs="Times New Roman"/>
          <w:b/>
          <w:color w:val="000000"/>
        </w:rPr>
        <w:t>SECTION L INSTRUCTIONS, CONDITIONS, AND NOTICES TO OFFERORS</w:t>
      </w:r>
    </w:p>
    <w:p w14:paraId="7198724F"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00662794" w14:textId="77777777" w:rsidR="001027DC" w:rsidRPr="004C128B" w:rsidRDefault="001027DC" w:rsidP="001027DC">
      <w:pPr>
        <w:pStyle w:val="BodyText"/>
        <w:numPr>
          <w:ilvl w:val="0"/>
          <w:numId w:val="26"/>
        </w:numPr>
        <w:spacing w:after="0" w:line="240" w:lineRule="auto"/>
        <w:rPr>
          <w:rFonts w:ascii="Times New Roman" w:eastAsiaTheme="minorEastAsia" w:hAnsi="Times New Roman" w:cs="Times New Roman"/>
          <w:b/>
          <w:bCs/>
          <w:spacing w:val="-1"/>
        </w:rPr>
      </w:pPr>
      <w:r w:rsidRPr="004C128B">
        <w:rPr>
          <w:rFonts w:ascii="Times New Roman" w:eastAsiaTheme="minorEastAsia" w:hAnsi="Times New Roman" w:cs="Times New Roman"/>
          <w:b/>
          <w:bCs/>
          <w:spacing w:val="-1"/>
        </w:rPr>
        <w:t>GENERAL NOTICES</w:t>
      </w:r>
    </w:p>
    <w:p w14:paraId="6A091B60" w14:textId="77777777" w:rsidR="001027DC" w:rsidRPr="004C128B" w:rsidRDefault="001027DC" w:rsidP="001027DC">
      <w:pPr>
        <w:pStyle w:val="BodyText"/>
        <w:spacing w:after="0" w:line="240" w:lineRule="auto"/>
        <w:rPr>
          <w:rFonts w:ascii="Times New Roman" w:eastAsiaTheme="minorEastAsia" w:hAnsi="Times New Roman" w:cs="Times New Roman"/>
          <w:b/>
          <w:bCs/>
        </w:rPr>
      </w:pPr>
    </w:p>
    <w:p w14:paraId="7A6C1E12" w14:textId="77777777" w:rsidR="001027DC" w:rsidRPr="004C128B" w:rsidRDefault="001027DC" w:rsidP="001027DC">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This solicitation is reserved for 100% Small Business</w:t>
      </w:r>
      <w:r>
        <w:rPr>
          <w:rFonts w:ascii="Times New Roman" w:eastAsiaTheme="minorEastAsia" w:hAnsi="Times New Roman" w:cs="Times New Roman"/>
        </w:rPr>
        <w:t xml:space="preserve"> concerns with IDIQ contracts under Navy Seaport Next Gen</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 xml:space="preserve">contracting officer </w:t>
      </w:r>
      <w:r w:rsidRPr="004C128B">
        <w:rPr>
          <w:rFonts w:ascii="Times New Roman" w:eastAsiaTheme="minorEastAsia" w:hAnsi="Times New Roman" w:cs="Times New Roman"/>
        </w:rPr>
        <w:t>has determined there is a reasonable expectation of adequate competition for this acquisition. Submission of offers from other sources will not be evaluated or considered for award.</w:t>
      </w:r>
    </w:p>
    <w:p w14:paraId="20CA8BDB" w14:textId="77777777" w:rsidR="001027DC" w:rsidRPr="004C128B" w:rsidRDefault="001027DC" w:rsidP="001027DC">
      <w:pPr>
        <w:pStyle w:val="BodyText"/>
        <w:spacing w:after="0" w:line="240" w:lineRule="auto"/>
        <w:ind w:left="1080"/>
        <w:rPr>
          <w:rFonts w:ascii="Times New Roman" w:eastAsiaTheme="minorEastAsia" w:hAnsi="Times New Roman" w:cs="Times New Roman"/>
        </w:rPr>
      </w:pPr>
    </w:p>
    <w:p w14:paraId="15641904" w14:textId="77777777" w:rsidR="001027DC" w:rsidRPr="004C128B" w:rsidRDefault="001027DC" w:rsidP="001027DC">
      <w:pPr>
        <w:pStyle w:val="BodyText"/>
        <w:numPr>
          <w:ilvl w:val="0"/>
          <w:numId w:val="24"/>
        </w:numPr>
        <w:spacing w:after="0" w:line="240" w:lineRule="auto"/>
        <w:ind w:left="720"/>
        <w:rPr>
          <w:rFonts w:ascii="Times New Roman" w:eastAsiaTheme="minorEastAsia" w:hAnsi="Times New Roman" w:cs="Times New Roman"/>
          <w:spacing w:val="-1"/>
        </w:rPr>
      </w:pPr>
      <w:r w:rsidRPr="004C128B">
        <w:rPr>
          <w:rFonts w:ascii="Times New Roman" w:eastAsiaTheme="minorEastAsia" w:hAnsi="Times New Roman" w:cs="Times New Roman"/>
          <w:spacing w:val="-1"/>
        </w:rPr>
        <w:t>Proposals shall</w:t>
      </w:r>
      <w:r w:rsidRPr="004C128B">
        <w:rPr>
          <w:rFonts w:ascii="Times New Roman" w:eastAsiaTheme="minorEastAsia" w:hAnsi="Times New Roman" w:cs="Times New Roman"/>
        </w:rPr>
        <w:t xml:space="preserve"> be </w:t>
      </w:r>
      <w:r w:rsidRPr="004C128B">
        <w:rPr>
          <w:rFonts w:ascii="Times New Roman" w:eastAsiaTheme="minorEastAsia" w:hAnsi="Times New Roman" w:cs="Times New Roman"/>
          <w:spacing w:val="-1"/>
        </w:rPr>
        <w:t>sufficiently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detailed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enable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Government</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perform</w:t>
      </w:r>
      <w:r w:rsidRPr="004C128B">
        <w:rPr>
          <w:rFonts w:ascii="Times New Roman" w:eastAsiaTheme="minorEastAsia" w:hAnsi="Times New Roman" w:cs="Times New Roman"/>
        </w:rPr>
        <w:t xml:space="preserve"> an</w:t>
      </w:r>
      <w:r w:rsidRPr="004C128B">
        <w:rPr>
          <w:rFonts w:ascii="Times New Roman" w:eastAsiaTheme="minorEastAsia" w:hAnsi="Times New Roman" w:cs="Times New Roman"/>
          <w:spacing w:val="-1"/>
        </w:rPr>
        <w:t xml:space="preserve"> accurate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13"/>
        </w:rPr>
        <w:t xml:space="preserve"> </w:t>
      </w:r>
      <w:r w:rsidRPr="004C128B">
        <w:rPr>
          <w:rFonts w:ascii="Times New Roman" w:eastAsiaTheme="minorEastAsia" w:hAnsi="Times New Roman" w:cs="Times New Roman"/>
          <w:spacing w:val="-1"/>
        </w:rPr>
        <w:t xml:space="preserve">complete evaluation strictly from the proposal contents. </w:t>
      </w:r>
    </w:p>
    <w:p w14:paraId="3C207ABB" w14:textId="77777777" w:rsidR="001027DC" w:rsidRPr="004C128B" w:rsidRDefault="001027DC" w:rsidP="001027DC">
      <w:pPr>
        <w:pStyle w:val="ListParagraph"/>
        <w:spacing w:after="0" w:line="240" w:lineRule="auto"/>
        <w:ind w:left="1080"/>
        <w:rPr>
          <w:rFonts w:ascii="Times New Roman" w:eastAsiaTheme="minorEastAsia" w:hAnsi="Times New Roman" w:cs="Times New Roman"/>
          <w:spacing w:val="-1"/>
        </w:rPr>
      </w:pPr>
    </w:p>
    <w:p w14:paraId="45112E53" w14:textId="77777777" w:rsidR="001027DC" w:rsidRPr="004C128B" w:rsidRDefault="001027DC" w:rsidP="001027DC">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After receipt of proposals, the Government will conduct a solicitation compliance review on all proposals. Offerors that are not compliant with the solicitation will not be evaluated and are not eligible for award. The Government is not obligated to inform the offeror of noncompliance to the solicitation.</w:t>
      </w:r>
    </w:p>
    <w:p w14:paraId="3F2B108D" w14:textId="77777777" w:rsidR="001027DC" w:rsidRPr="004C128B" w:rsidRDefault="001027DC" w:rsidP="001027DC">
      <w:pPr>
        <w:pStyle w:val="ListParagraph"/>
        <w:ind w:left="1080"/>
        <w:rPr>
          <w:rFonts w:ascii="Times New Roman" w:eastAsiaTheme="minorEastAsia" w:hAnsi="Times New Roman" w:cs="Times New Roman"/>
        </w:rPr>
      </w:pPr>
    </w:p>
    <w:p w14:paraId="7226C85D" w14:textId="77777777" w:rsidR="001027DC" w:rsidRPr="004C128B" w:rsidRDefault="001027DC" w:rsidP="001027DC">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 xml:space="preserve">The evaluation of this effort will be conducted in a phased approach. See Section M for additional details. </w:t>
      </w:r>
    </w:p>
    <w:p w14:paraId="54E17B24"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693DE885" w14:textId="77777777" w:rsidR="001027DC" w:rsidRPr="004C128B" w:rsidRDefault="001027DC" w:rsidP="001027DC">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 xml:space="preserve">Late proposals from a prime contractor and/or subcontractor/consultant </w:t>
      </w:r>
      <w:r w:rsidRPr="00AE5E45">
        <w:rPr>
          <w:rFonts w:ascii="Times New Roman" w:eastAsiaTheme="minorEastAsia" w:hAnsi="Times New Roman" w:cs="Times New Roman"/>
        </w:rPr>
        <w:t xml:space="preserve">will </w:t>
      </w:r>
      <w:r>
        <w:rPr>
          <w:rFonts w:ascii="Times New Roman" w:eastAsiaTheme="minorEastAsia" w:hAnsi="Times New Roman" w:cs="Times New Roman"/>
        </w:rPr>
        <w:t xml:space="preserve">not be considered. </w:t>
      </w:r>
    </w:p>
    <w:p w14:paraId="070E2B5C" w14:textId="77777777" w:rsidR="001027DC" w:rsidRPr="004C128B" w:rsidRDefault="001027DC" w:rsidP="001027DC">
      <w:pPr>
        <w:pStyle w:val="BodyText"/>
        <w:spacing w:after="0" w:line="240" w:lineRule="auto"/>
        <w:ind w:left="360"/>
        <w:rPr>
          <w:rFonts w:ascii="Times New Roman" w:eastAsiaTheme="minorEastAsia" w:hAnsi="Times New Roman" w:cs="Times New Roman"/>
        </w:rPr>
      </w:pPr>
    </w:p>
    <w:p w14:paraId="45A21142" w14:textId="77777777" w:rsidR="001027DC" w:rsidRPr="004C128B" w:rsidRDefault="001027DC" w:rsidP="001027DC">
      <w:pPr>
        <w:pStyle w:val="ListParagraph"/>
        <w:numPr>
          <w:ilvl w:val="0"/>
          <w:numId w:val="24"/>
        </w:numPr>
        <w:autoSpaceDE w:val="0"/>
        <w:autoSpaceDN w:val="0"/>
        <w:adjustRightInd w:val="0"/>
        <w:spacing w:after="0" w:line="240" w:lineRule="auto"/>
        <w:ind w:left="720"/>
        <w:rPr>
          <w:rFonts w:ascii="Times New Roman" w:hAnsi="Times New Roman" w:cs="Times New Roman"/>
        </w:rPr>
      </w:pPr>
      <w:r w:rsidRPr="004C128B">
        <w:rPr>
          <w:rFonts w:ascii="Times New Roman" w:hAnsi="Times New Roman" w:cs="Times New Roman"/>
        </w:rPr>
        <w:t>The Government shall not reimburse, as a direct cost, the Offeror’s bid and proposal costs associated with proposals under this solicitation.</w:t>
      </w:r>
    </w:p>
    <w:p w14:paraId="757CEA96" w14:textId="77777777" w:rsidR="001027DC" w:rsidRPr="004C128B" w:rsidRDefault="001027DC" w:rsidP="001027DC">
      <w:pPr>
        <w:pStyle w:val="ListParagraph"/>
        <w:spacing w:after="0" w:line="240" w:lineRule="auto"/>
        <w:rPr>
          <w:rFonts w:ascii="Times New Roman" w:hAnsi="Times New Roman" w:cs="Times New Roman"/>
        </w:rPr>
      </w:pPr>
    </w:p>
    <w:p w14:paraId="544085FC" w14:textId="77777777" w:rsidR="001027DC" w:rsidRPr="004C128B" w:rsidRDefault="001027DC" w:rsidP="001027DC">
      <w:pPr>
        <w:pStyle w:val="ListParagraph"/>
        <w:spacing w:after="0" w:line="240" w:lineRule="auto"/>
        <w:rPr>
          <w:rFonts w:ascii="Times New Roman" w:hAnsi="Times New Roman" w:cs="Times New Roman"/>
        </w:rPr>
      </w:pPr>
    </w:p>
    <w:p w14:paraId="4A60FA60" w14:textId="77777777" w:rsidR="001027DC" w:rsidRPr="004C128B" w:rsidRDefault="001027DC" w:rsidP="001027DC">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spacing w:val="-1"/>
        </w:rPr>
        <w:t>PROPOSAL SUBMISSION</w:t>
      </w:r>
      <w:r>
        <w:rPr>
          <w:rFonts w:ascii="Times New Roman" w:eastAsiaTheme="minorEastAsia" w:hAnsi="Times New Roman" w:cs="Times New Roman"/>
          <w:b/>
          <w:bCs/>
          <w:spacing w:val="-1"/>
        </w:rPr>
        <w:t xml:space="preserve"> </w:t>
      </w:r>
    </w:p>
    <w:p w14:paraId="057208F3"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ONR is no longer accepting proposals from using the Seaport website. </w:t>
      </w:r>
    </w:p>
    <w:p w14:paraId="02CDFE1D"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Prime offerors shall provide their electronic proposal via PIEE Solicitation Module. Offerors shall follow the PIEE registration instructions and posting instructions provided by PIEE below. The proposal must be received by the date and time specified in Block 9 of the Standard Form 33, Solicitation, Offer and Award.</w:t>
      </w:r>
    </w:p>
    <w:p w14:paraId="339A5BFA"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Emailed proposals and hard copy proposals are not accepted.</w:t>
      </w:r>
    </w:p>
    <w:p w14:paraId="43C75D90"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Registration Instructions: </w:t>
      </w:r>
      <w:hyperlink r:id="rId5" w:history="1">
        <w:r w:rsidRPr="00CC3AAA">
          <w:rPr>
            <w:rStyle w:val="Hyperlink"/>
            <w:rFonts w:ascii="Times New Roman" w:eastAsiaTheme="minorEastAsia" w:hAnsi="Times New Roman" w:cs="Times New Roman"/>
            <w:bCs/>
          </w:rPr>
          <w:t>https://www.acq.osd.mil/asda/dpc/ce/cap/docs/piee/PIEE_Solicitation_Module_Vendor_Access_Instructions.pdf</w:t>
        </w:r>
      </w:hyperlink>
      <w:r w:rsidRPr="00CC3AAA">
        <w:rPr>
          <w:rFonts w:ascii="Times New Roman" w:eastAsiaTheme="minorEastAsia" w:hAnsi="Times New Roman" w:cs="Times New Roman"/>
          <w:bCs/>
        </w:rPr>
        <w:t xml:space="preserve"> </w:t>
      </w:r>
    </w:p>
    <w:p w14:paraId="525D42B1"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Submitting an Offer: </w:t>
      </w:r>
      <w:hyperlink r:id="rId6" w:history="1">
        <w:r w:rsidRPr="00CC3AAA">
          <w:rPr>
            <w:rStyle w:val="Hyperlink"/>
            <w:rFonts w:ascii="Times New Roman" w:eastAsiaTheme="minorEastAsia" w:hAnsi="Times New Roman" w:cs="Times New Roman"/>
            <w:bCs/>
          </w:rPr>
          <w:t>https://pieetraining.eb.mil/wbt/sol/Posting_Offer.pdf</w:t>
        </w:r>
      </w:hyperlink>
      <w:r w:rsidRPr="00CC3AAA">
        <w:rPr>
          <w:rFonts w:ascii="Times New Roman" w:eastAsiaTheme="minorEastAsia" w:hAnsi="Times New Roman" w:cs="Times New Roman"/>
          <w:bCs/>
        </w:rPr>
        <w:t xml:space="preserve"> </w:t>
      </w:r>
    </w:p>
    <w:p w14:paraId="5ED450EC"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For assistance with the Solicitation module, contact the PIEE helpdesk at disa.global.servicedesk.mbx.eb-ticket-requests@mail.mil (866)-618-5988.</w:t>
      </w:r>
    </w:p>
    <w:p w14:paraId="123158A9" w14:textId="77777777" w:rsidR="001027DC" w:rsidRDefault="001027DC" w:rsidP="001027DC">
      <w:pPr>
        <w:rPr>
          <w:rFonts w:ascii="Times New Roman" w:eastAsiaTheme="minorEastAsia" w:hAnsi="Times New Roman" w:cs="Times New Roman"/>
          <w:bCs/>
        </w:rPr>
      </w:pPr>
    </w:p>
    <w:p w14:paraId="0A230697"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Subcontractor(s) and/or consultant(s) submissions should be included in the prime submission package. </w:t>
      </w:r>
    </w:p>
    <w:p w14:paraId="7CC0955C"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Subcontractor(s) and/or consultant(s) that do not wish to submit their proprietary rates to the prime may submit their unsuppressed proposal to the PCO and the CS via email by the date and time established on the SF33. </w:t>
      </w:r>
    </w:p>
    <w:p w14:paraId="032EE7B5"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lastRenderedPageBreak/>
        <w:t xml:space="preserve">Subcontractor(s) and/or consultant(s) that submit a proprietary rate package shall follow the same instructions established below. </w:t>
      </w:r>
    </w:p>
    <w:p w14:paraId="397BB2D7"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Subcontractor(s) and/or consultant(s) are notified that Navy cannot receive .zip files.</w:t>
      </w:r>
    </w:p>
    <w:p w14:paraId="5988C2C4" w14:textId="77777777" w:rsidR="001027DC" w:rsidRPr="00CC3AAA" w:rsidRDefault="001027DC" w:rsidP="001027DC">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Should the package be received AFTER the deadline for submission, the information provided will not be used in the evaluation and only the information in the prime submission will be reviewed. </w:t>
      </w:r>
    </w:p>
    <w:p w14:paraId="6EA4AFD1" w14:textId="77777777" w:rsidR="001027DC" w:rsidRPr="004C128B" w:rsidRDefault="001027DC" w:rsidP="001027DC">
      <w:pPr>
        <w:spacing w:after="0" w:line="240" w:lineRule="auto"/>
        <w:rPr>
          <w:rFonts w:ascii="Times New Roman" w:eastAsiaTheme="minorEastAsia" w:hAnsi="Times New Roman" w:cs="Times New Roman"/>
          <w:bCs/>
        </w:rPr>
      </w:pPr>
    </w:p>
    <w:p w14:paraId="3EF9E43B" w14:textId="77777777" w:rsidR="001027DC" w:rsidRPr="004C128B" w:rsidRDefault="001027DC" w:rsidP="001027DC">
      <w:pPr>
        <w:pStyle w:val="ListParagraph"/>
        <w:numPr>
          <w:ilvl w:val="0"/>
          <w:numId w:val="26"/>
        </w:numPr>
        <w:spacing w:after="0" w:line="240" w:lineRule="auto"/>
        <w:rPr>
          <w:rFonts w:ascii="Times New Roman" w:eastAsiaTheme="minorEastAsia" w:hAnsi="Times New Roman" w:cs="Times New Roman"/>
          <w:b/>
          <w:bCs/>
        </w:rPr>
      </w:pPr>
      <w:r w:rsidRPr="004C128B">
        <w:rPr>
          <w:rFonts w:ascii="Times New Roman" w:eastAsiaTheme="minorEastAsia" w:hAnsi="Times New Roman" w:cs="Times New Roman"/>
          <w:b/>
          <w:bCs/>
        </w:rPr>
        <w:t>SUBMISSION OF QUESTIONS</w:t>
      </w:r>
    </w:p>
    <w:p w14:paraId="13B5764A" w14:textId="77777777" w:rsidR="001027DC" w:rsidRPr="004C128B" w:rsidRDefault="001027DC" w:rsidP="001027DC">
      <w:pPr>
        <w:spacing w:after="0" w:line="240" w:lineRule="auto"/>
        <w:rPr>
          <w:rFonts w:ascii="Times New Roman" w:eastAsiaTheme="minorEastAsia" w:hAnsi="Times New Roman" w:cs="Times New Roman"/>
          <w:b/>
        </w:rPr>
      </w:pPr>
    </w:p>
    <w:p w14:paraId="3387B9F8" w14:textId="77777777" w:rsidR="001027DC" w:rsidRPr="00AE5E45" w:rsidRDefault="001027DC" w:rsidP="001027DC">
      <w:pPr>
        <w:pStyle w:val="ListParagraph"/>
        <w:numPr>
          <w:ilvl w:val="0"/>
          <w:numId w:val="47"/>
        </w:numPr>
        <w:autoSpaceDE w:val="0"/>
        <w:autoSpaceDN w:val="0"/>
        <w:adjustRightInd w:val="0"/>
        <w:spacing w:after="0" w:line="240" w:lineRule="auto"/>
        <w:rPr>
          <w:rFonts w:ascii="Times New Roman" w:eastAsiaTheme="minorEastAsia" w:hAnsi="Times New Roman" w:cs="Times New Roman"/>
        </w:rPr>
      </w:pPr>
      <w:r w:rsidRPr="00AE5E45">
        <w:rPr>
          <w:rFonts w:ascii="Times New Roman" w:eastAsiaTheme="minorEastAsia" w:hAnsi="Times New Roman" w:cs="Times New Roman"/>
        </w:rPr>
        <w:t xml:space="preserve">ONR will no longer receive questions regarding the solicitation through Navy Seaport. Any/all questions regarding this solicitation must be submitted via email to the Contracting Officer and Contract Specialist. </w:t>
      </w:r>
    </w:p>
    <w:p w14:paraId="78F624B3" w14:textId="77777777" w:rsidR="001027DC" w:rsidRPr="00AE5E45" w:rsidRDefault="001027DC" w:rsidP="001027DC">
      <w:pPr>
        <w:autoSpaceDE w:val="0"/>
        <w:autoSpaceDN w:val="0"/>
        <w:adjustRightInd w:val="0"/>
        <w:spacing w:after="0" w:line="240" w:lineRule="auto"/>
        <w:rPr>
          <w:rFonts w:ascii="Times New Roman" w:eastAsiaTheme="minorEastAsia" w:hAnsi="Times New Roman" w:cs="Times New Roman"/>
        </w:rPr>
      </w:pPr>
    </w:p>
    <w:p w14:paraId="15EADD6B" w14:textId="77777777" w:rsidR="001027DC" w:rsidRPr="00AE5E45" w:rsidRDefault="001027DC" w:rsidP="001027DC">
      <w:pPr>
        <w:pStyle w:val="ListParagraph"/>
        <w:numPr>
          <w:ilvl w:val="0"/>
          <w:numId w:val="47"/>
        </w:numPr>
        <w:autoSpaceDE w:val="0"/>
        <w:autoSpaceDN w:val="0"/>
        <w:adjustRightInd w:val="0"/>
        <w:spacing w:after="0" w:line="240" w:lineRule="auto"/>
        <w:rPr>
          <w:rFonts w:ascii="Times New Roman" w:eastAsiaTheme="minorEastAsia" w:hAnsi="Times New Roman" w:cs="Times New Roman"/>
        </w:rPr>
      </w:pPr>
      <w:r w:rsidRPr="00AE5E45">
        <w:rPr>
          <w:rFonts w:ascii="Times New Roman" w:eastAsiaTheme="minorEastAsia" w:hAnsi="Times New Roman" w:cs="Times New Roman"/>
        </w:rPr>
        <w:t xml:space="preserve">ONR requests that offerors provide limited emails with questions and urge offerors to thoroughly review the solicitation and send </w:t>
      </w:r>
    </w:p>
    <w:p w14:paraId="6E3D050B" w14:textId="77777777" w:rsidR="001027DC" w:rsidRPr="00AE5E45" w:rsidRDefault="001027DC" w:rsidP="001027DC">
      <w:pPr>
        <w:pStyle w:val="ListParagraph"/>
        <w:autoSpaceDE w:val="0"/>
        <w:autoSpaceDN w:val="0"/>
        <w:adjustRightInd w:val="0"/>
        <w:spacing w:after="0" w:line="240" w:lineRule="auto"/>
        <w:rPr>
          <w:rFonts w:ascii="Times New Roman" w:eastAsiaTheme="minorEastAsia" w:hAnsi="Times New Roman" w:cs="Times New Roman"/>
        </w:rPr>
      </w:pPr>
    </w:p>
    <w:p w14:paraId="35F77986" w14:textId="77777777" w:rsidR="001027DC" w:rsidRPr="00AE5E45" w:rsidRDefault="001027DC" w:rsidP="001027DC">
      <w:pPr>
        <w:pStyle w:val="ListParagraph"/>
        <w:numPr>
          <w:ilvl w:val="0"/>
          <w:numId w:val="47"/>
        </w:numPr>
        <w:autoSpaceDE w:val="0"/>
        <w:autoSpaceDN w:val="0"/>
        <w:adjustRightInd w:val="0"/>
        <w:spacing w:after="0" w:line="240" w:lineRule="auto"/>
        <w:rPr>
          <w:rFonts w:ascii="Times New Roman" w:eastAsiaTheme="minorEastAsia" w:hAnsi="Times New Roman" w:cs="Times New Roman"/>
          <w:bCs/>
        </w:rPr>
      </w:pPr>
      <w:r w:rsidRPr="00AE5E45">
        <w:rPr>
          <w:rFonts w:ascii="Times New Roman" w:eastAsiaTheme="minorEastAsia" w:hAnsi="Times New Roman" w:cs="Times New Roman"/>
        </w:rPr>
        <w:t>In</w:t>
      </w:r>
      <w:r w:rsidRPr="00AE5E45">
        <w:rPr>
          <w:rFonts w:ascii="Times New Roman" w:eastAsiaTheme="minorEastAsia" w:hAnsi="Times New Roman" w:cs="Times New Roman"/>
          <w:spacing w:val="-1"/>
        </w:rPr>
        <w:t xml:space="preserve"> order </w:t>
      </w:r>
      <w:r w:rsidRPr="00AE5E45">
        <w:rPr>
          <w:rFonts w:ascii="Times New Roman" w:eastAsiaTheme="minorEastAsia" w:hAnsi="Times New Roman" w:cs="Times New Roman"/>
        </w:rPr>
        <w:t>to</w:t>
      </w:r>
      <w:r w:rsidRPr="00AE5E45">
        <w:rPr>
          <w:rFonts w:ascii="Times New Roman" w:eastAsiaTheme="minorEastAsia" w:hAnsi="Times New Roman" w:cs="Times New Roman"/>
          <w:spacing w:val="-1"/>
        </w:rPr>
        <w:t xml:space="preserve"> allow sufficient time </w:t>
      </w:r>
      <w:r w:rsidRPr="00AE5E45">
        <w:rPr>
          <w:rFonts w:ascii="Times New Roman" w:eastAsiaTheme="minorEastAsia" w:hAnsi="Times New Roman" w:cs="Times New Roman"/>
        </w:rPr>
        <w:t>to</w:t>
      </w:r>
      <w:r w:rsidRPr="00AE5E45">
        <w:rPr>
          <w:rFonts w:ascii="Times New Roman" w:eastAsiaTheme="minorEastAsia" w:hAnsi="Times New Roman" w:cs="Times New Roman"/>
          <w:spacing w:val="-1"/>
        </w:rPr>
        <w:t xml:space="preserve"> answer questions,</w:t>
      </w:r>
      <w:r w:rsidRPr="00AE5E45">
        <w:rPr>
          <w:rFonts w:ascii="Times New Roman" w:eastAsiaTheme="minorEastAsia" w:hAnsi="Times New Roman" w:cs="Times New Roman"/>
          <w:spacing w:val="109"/>
        </w:rPr>
        <w:t xml:space="preserve"> </w:t>
      </w:r>
      <w:r w:rsidRPr="00AE5E45">
        <w:rPr>
          <w:rFonts w:ascii="Times New Roman" w:eastAsiaTheme="minorEastAsia" w:hAnsi="Times New Roman" w:cs="Times New Roman"/>
        </w:rPr>
        <w:t xml:space="preserve">questions must be submitted no later than </w:t>
      </w:r>
      <w:r>
        <w:rPr>
          <w:rFonts w:ascii="Times New Roman" w:eastAsiaTheme="minorEastAsia" w:hAnsi="Times New Roman" w:cs="Times New Roman"/>
          <w:bCs/>
          <w:color w:val="FF0000"/>
        </w:rPr>
        <w:t>Thursday,</w:t>
      </w:r>
      <w:r w:rsidRPr="00AE5E45">
        <w:rPr>
          <w:rFonts w:ascii="Times New Roman" w:eastAsiaTheme="minorEastAsia" w:hAnsi="Times New Roman" w:cs="Times New Roman"/>
          <w:bCs/>
          <w:color w:val="FF0000"/>
        </w:rPr>
        <w:t xml:space="preserve"> </w:t>
      </w:r>
      <w:r>
        <w:rPr>
          <w:rFonts w:ascii="Times New Roman" w:eastAsiaTheme="minorEastAsia" w:hAnsi="Times New Roman" w:cs="Times New Roman"/>
          <w:bCs/>
          <w:color w:val="FF0000"/>
        </w:rPr>
        <w:t>28 May 2026</w:t>
      </w:r>
      <w:r w:rsidRPr="00AE5E45">
        <w:rPr>
          <w:rFonts w:ascii="Times New Roman" w:eastAsiaTheme="minorEastAsia" w:hAnsi="Times New Roman" w:cs="Times New Roman"/>
          <w:bCs/>
          <w:color w:val="FF0000"/>
        </w:rPr>
        <w:t xml:space="preserve"> at 2:00 pm local time,</w:t>
      </w:r>
      <w:r w:rsidRPr="00AE5E45">
        <w:rPr>
          <w:rFonts w:ascii="Times New Roman" w:eastAsiaTheme="minorEastAsia" w:hAnsi="Times New Roman" w:cs="Times New Roman"/>
          <w:bCs/>
          <w:color w:val="FF0000"/>
          <w:spacing w:val="21"/>
        </w:rPr>
        <w:t xml:space="preserve"> </w:t>
      </w:r>
      <w:r w:rsidRPr="00AE5E45">
        <w:rPr>
          <w:rFonts w:ascii="Times New Roman" w:eastAsiaTheme="minorEastAsia" w:hAnsi="Times New Roman" w:cs="Times New Roman"/>
          <w:bCs/>
          <w:color w:val="FF0000"/>
          <w:spacing w:val="-2"/>
        </w:rPr>
        <w:t>Washington</w:t>
      </w:r>
      <w:r w:rsidRPr="00AE5E45">
        <w:rPr>
          <w:rFonts w:ascii="Times New Roman" w:eastAsiaTheme="minorEastAsia" w:hAnsi="Times New Roman" w:cs="Times New Roman"/>
          <w:bCs/>
          <w:color w:val="FF0000"/>
        </w:rPr>
        <w:t xml:space="preserve"> D.C.</w:t>
      </w:r>
      <w:r w:rsidRPr="00AE5E45">
        <w:rPr>
          <w:rFonts w:ascii="Times New Roman" w:eastAsiaTheme="minorEastAsia" w:hAnsi="Times New Roman" w:cs="Times New Roman"/>
          <w:bCs/>
        </w:rPr>
        <w:t xml:space="preserve">  The Government has the final discretion to extend or not extend the solicitation deadline and any deadline extensions will be done via a formal amendment. </w:t>
      </w:r>
    </w:p>
    <w:p w14:paraId="71FDCD56" w14:textId="77777777" w:rsidR="001027DC" w:rsidRPr="00AE5E45" w:rsidRDefault="001027DC" w:rsidP="001027DC">
      <w:pPr>
        <w:autoSpaceDE w:val="0"/>
        <w:autoSpaceDN w:val="0"/>
        <w:adjustRightInd w:val="0"/>
        <w:spacing w:after="0" w:line="240" w:lineRule="auto"/>
        <w:rPr>
          <w:rFonts w:ascii="Times New Roman" w:eastAsiaTheme="minorEastAsia" w:hAnsi="Times New Roman" w:cs="Times New Roman"/>
          <w:bCs/>
        </w:rPr>
      </w:pPr>
    </w:p>
    <w:p w14:paraId="30BB5D45" w14:textId="77777777" w:rsidR="001027DC" w:rsidRPr="00CC3AAA" w:rsidRDefault="001027DC" w:rsidP="001027DC">
      <w:pPr>
        <w:pStyle w:val="ListParagraph"/>
        <w:numPr>
          <w:ilvl w:val="0"/>
          <w:numId w:val="47"/>
        </w:numPr>
        <w:spacing w:after="0" w:line="240" w:lineRule="auto"/>
        <w:rPr>
          <w:rFonts w:ascii="Times New Roman" w:eastAsiaTheme="minorEastAsia" w:hAnsi="Times New Roman" w:cs="Times New Roman"/>
        </w:rPr>
      </w:pPr>
      <w:r w:rsidRPr="00AE5E45">
        <w:rPr>
          <w:rFonts w:ascii="Times New Roman" w:eastAsiaTheme="minorEastAsia" w:hAnsi="Times New Roman" w:cs="Times New Roman"/>
        </w:rPr>
        <w:t>Answers to solicitation questions will be posted via</w:t>
      </w:r>
      <w:r w:rsidRPr="00CC3AAA">
        <w:rPr>
          <w:rFonts w:ascii="Times New Roman" w:eastAsiaTheme="minorEastAsia" w:hAnsi="Times New Roman" w:cs="Times New Roman"/>
        </w:rPr>
        <w:t xml:space="preserve"> an amendment to the solicitation and posted in the PIEE Solicitation module. </w:t>
      </w:r>
    </w:p>
    <w:p w14:paraId="1EF5F1D1" w14:textId="77777777" w:rsidR="001027DC" w:rsidRDefault="001027DC" w:rsidP="001027DC">
      <w:pPr>
        <w:autoSpaceDE w:val="0"/>
        <w:autoSpaceDN w:val="0"/>
        <w:adjustRightInd w:val="0"/>
        <w:spacing w:after="0" w:line="240" w:lineRule="auto"/>
        <w:rPr>
          <w:rFonts w:ascii="Times New Roman" w:eastAsiaTheme="minorEastAsia" w:hAnsi="Times New Roman" w:cs="Times New Roman"/>
          <w:bCs/>
        </w:rPr>
      </w:pPr>
    </w:p>
    <w:p w14:paraId="5C4A98EB" w14:textId="77777777" w:rsidR="001027DC" w:rsidRPr="00CC3AAA" w:rsidRDefault="001027DC" w:rsidP="001027DC">
      <w:pPr>
        <w:pStyle w:val="ListParagraph"/>
        <w:numPr>
          <w:ilvl w:val="0"/>
          <w:numId w:val="47"/>
        </w:numPr>
        <w:autoSpaceDE w:val="0"/>
        <w:autoSpaceDN w:val="0"/>
        <w:adjustRightInd w:val="0"/>
        <w:spacing w:after="0" w:line="240" w:lineRule="auto"/>
        <w:rPr>
          <w:rFonts w:ascii="Times New Roman" w:eastAsiaTheme="minorEastAsia" w:hAnsi="Times New Roman" w:cs="Times New Roman"/>
          <w:bCs/>
        </w:rPr>
      </w:pPr>
      <w:r w:rsidRPr="00CC3AAA">
        <w:rPr>
          <w:rFonts w:ascii="Times New Roman" w:eastAsiaTheme="minorEastAsia" w:hAnsi="Times New Roman" w:cs="Times New Roman"/>
          <w:bCs/>
        </w:rPr>
        <w:t xml:space="preserve">Offeror’s who continue to submit questions asking for extensions will not be answered </w:t>
      </w:r>
      <w:r w:rsidRPr="00CC3AAA">
        <w:rPr>
          <w:rFonts w:ascii="Times New Roman" w:hAnsi="Times New Roman" w:cs="Times New Roman"/>
        </w:rPr>
        <w:t xml:space="preserve">date. </w:t>
      </w:r>
    </w:p>
    <w:p w14:paraId="34D95FD7" w14:textId="77777777" w:rsidR="001027DC" w:rsidRPr="004C128B" w:rsidRDefault="001027DC" w:rsidP="001027DC">
      <w:pPr>
        <w:autoSpaceDE w:val="0"/>
        <w:autoSpaceDN w:val="0"/>
        <w:adjustRightInd w:val="0"/>
        <w:spacing w:after="0" w:line="240" w:lineRule="auto"/>
        <w:rPr>
          <w:rFonts w:ascii="Times New Roman" w:hAnsi="Times New Roman" w:cs="Times New Roman"/>
        </w:rPr>
      </w:pPr>
    </w:p>
    <w:p w14:paraId="123E873C" w14:textId="77777777" w:rsidR="001027DC" w:rsidRPr="00CC3AAA" w:rsidRDefault="001027DC" w:rsidP="001027DC">
      <w:pPr>
        <w:pStyle w:val="ListParagraph"/>
        <w:numPr>
          <w:ilvl w:val="0"/>
          <w:numId w:val="47"/>
        </w:numPr>
        <w:autoSpaceDE w:val="0"/>
        <w:autoSpaceDN w:val="0"/>
        <w:adjustRightInd w:val="0"/>
        <w:spacing w:after="0" w:line="240" w:lineRule="auto"/>
        <w:rPr>
          <w:rFonts w:ascii="Times New Roman" w:hAnsi="Times New Roman" w:cs="Times New Roman"/>
        </w:rPr>
      </w:pPr>
      <w:r w:rsidRPr="00CC3AAA">
        <w:rPr>
          <w:rFonts w:ascii="Times New Roman" w:hAnsi="Times New Roman" w:cs="Times New Roman"/>
        </w:rPr>
        <w:t>Offerors shall not direct any questions concerning this solicitation to any Office of Naval Research (ONR) personnel with the exception of the Contracting Officer.</w:t>
      </w:r>
    </w:p>
    <w:p w14:paraId="03D6D142" w14:textId="77777777" w:rsidR="001027DC" w:rsidRPr="004C128B" w:rsidRDefault="001027DC" w:rsidP="001027DC">
      <w:pPr>
        <w:spacing w:after="0" w:line="240" w:lineRule="auto"/>
        <w:rPr>
          <w:rFonts w:ascii="Times New Roman" w:eastAsiaTheme="minorEastAsia" w:hAnsi="Times New Roman" w:cs="Times New Roman"/>
        </w:rPr>
      </w:pPr>
    </w:p>
    <w:p w14:paraId="632676E3" w14:textId="77777777" w:rsidR="001027DC" w:rsidRDefault="001027DC" w:rsidP="001027DC">
      <w:pPr>
        <w:pStyle w:val="BodyText"/>
        <w:spacing w:after="0" w:line="240" w:lineRule="auto"/>
        <w:rPr>
          <w:rFonts w:ascii="Times New Roman" w:eastAsiaTheme="minorEastAsia" w:hAnsi="Times New Roman" w:cs="Times New Roman"/>
        </w:rPr>
      </w:pPr>
    </w:p>
    <w:p w14:paraId="55ABDF38" w14:textId="77777777" w:rsidR="001027DC" w:rsidRDefault="001027DC" w:rsidP="001027DC">
      <w:pPr>
        <w:pStyle w:val="BodyText"/>
        <w:spacing w:after="0" w:line="240" w:lineRule="auto"/>
        <w:rPr>
          <w:rFonts w:ascii="Times New Roman" w:eastAsiaTheme="minorEastAsia" w:hAnsi="Times New Roman" w:cs="Times New Roman"/>
        </w:rPr>
      </w:pPr>
    </w:p>
    <w:p w14:paraId="3D9F51BE"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240FBD2B" w14:textId="77777777" w:rsidR="001027DC" w:rsidRPr="004C128B" w:rsidRDefault="001027DC" w:rsidP="001027DC">
      <w:pPr>
        <w:pStyle w:val="ListParagraph"/>
        <w:numPr>
          <w:ilvl w:val="0"/>
          <w:numId w:val="26"/>
        </w:numPr>
        <w:spacing w:after="0" w:line="240" w:lineRule="auto"/>
        <w:rPr>
          <w:rFonts w:ascii="Times New Roman" w:eastAsiaTheme="minorEastAsia" w:hAnsi="Times New Roman" w:cs="Times New Roman"/>
          <w:b/>
          <w:bCs/>
          <w:spacing w:val="-4"/>
        </w:rPr>
      </w:pPr>
      <w:r w:rsidRPr="004C128B">
        <w:rPr>
          <w:rFonts w:ascii="Times New Roman" w:eastAsiaTheme="minorEastAsia" w:hAnsi="Times New Roman" w:cs="Times New Roman"/>
          <w:b/>
          <w:bCs/>
          <w:spacing w:val="-4"/>
        </w:rPr>
        <w:t>SOLICITATION AMENDMENTS</w:t>
      </w:r>
    </w:p>
    <w:p w14:paraId="0AD8D79E" w14:textId="77777777" w:rsidR="001027DC" w:rsidRPr="004C128B" w:rsidRDefault="001027DC" w:rsidP="001027DC">
      <w:pPr>
        <w:spacing w:after="0" w:line="240" w:lineRule="auto"/>
        <w:rPr>
          <w:rFonts w:ascii="Times New Roman" w:eastAsiaTheme="minorEastAsia" w:hAnsi="Times New Roman" w:cs="Times New Roman"/>
          <w:b/>
        </w:rPr>
      </w:pPr>
    </w:p>
    <w:p w14:paraId="3BD47654" w14:textId="77777777" w:rsidR="001027DC" w:rsidRPr="004C128B" w:rsidRDefault="001027DC" w:rsidP="001027DC">
      <w:pPr>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It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responsibility</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regularly</w:t>
      </w:r>
      <w:r w:rsidRPr="004C128B">
        <w:rPr>
          <w:rFonts w:ascii="Times New Roman" w:eastAsiaTheme="minorEastAsia" w:hAnsi="Times New Roman" w:cs="Times New Roman"/>
        </w:rPr>
        <w:t xml:space="preserve"> check</w:t>
      </w:r>
      <w:r w:rsidRPr="004C128B">
        <w:rPr>
          <w:rFonts w:ascii="Times New Roman" w:eastAsiaTheme="minorEastAsia" w:hAnsi="Times New Roman" w:cs="Times New Roman"/>
          <w:spacing w:val="-1"/>
        </w:rPr>
        <w:t xml:space="preserve"> </w:t>
      </w:r>
      <w:r>
        <w:rPr>
          <w:rFonts w:ascii="Times New Roman" w:eastAsiaTheme="minorEastAsia" w:hAnsi="Times New Roman" w:cs="Times New Roman"/>
        </w:rPr>
        <w:t>the PIEE Solicitation module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for</w:t>
      </w:r>
      <w:r w:rsidRPr="004C128B">
        <w:rPr>
          <w:rFonts w:ascii="Times New Roman" w:eastAsiaTheme="minorEastAsia" w:hAnsi="Times New Roman" w:cs="Times New Roman"/>
        </w:rPr>
        <w:t xml:space="preserve"> any </w:t>
      </w:r>
      <w:r w:rsidRPr="004C128B">
        <w:rPr>
          <w:rFonts w:ascii="Times New Roman" w:eastAsiaTheme="minorEastAsia" w:hAnsi="Times New Roman" w:cs="Times New Roman"/>
          <w:spacing w:val="-1"/>
        </w:rPr>
        <w:t>postings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103"/>
        </w:rPr>
        <w:t xml:space="preserve"> </w:t>
      </w:r>
      <w:r w:rsidRPr="004C128B">
        <w:rPr>
          <w:rFonts w:ascii="Times New Roman" w:eastAsiaTheme="minorEastAsia" w:hAnsi="Times New Roman" w:cs="Times New Roman"/>
          <w:spacing w:val="-1"/>
        </w:rPr>
        <w:t>solicitations,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amendments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questions</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answers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for </w:t>
      </w:r>
      <w:r w:rsidRPr="004C128B">
        <w:rPr>
          <w:rFonts w:ascii="Times New Roman" w:eastAsiaTheme="minorEastAsia" w:hAnsi="Times New Roman" w:cs="Times New Roman"/>
          <w:spacing w:val="-1"/>
        </w:rPr>
        <w:t>this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solicitation. Offerors</w:t>
      </w:r>
      <w:r w:rsidRPr="004C128B">
        <w:rPr>
          <w:rFonts w:ascii="Times New Roman" w:eastAsiaTheme="minorEastAsia" w:hAnsi="Times New Roman" w:cs="Times New Roman"/>
        </w:rPr>
        <w:t xml:space="preserve"> shall</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 xml:space="preserve">acknowledge, via signature, all amendments to the solicitation in their proposal. Any </w:t>
      </w:r>
      <w:r w:rsidRPr="004C128B">
        <w:rPr>
          <w:rFonts w:ascii="Times New Roman" w:eastAsiaTheme="minorEastAsia" w:hAnsi="Times New Roman" w:cs="Times New Roman"/>
          <w:spacing w:val="-1"/>
        </w:rPr>
        <w:t>unacknowledge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1"/>
        </w:rPr>
        <w:t xml:space="preserve"> amendment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i</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proposal will render the proposal deficient and ineligible for award.</w:t>
      </w:r>
    </w:p>
    <w:p w14:paraId="60CC5B9E" w14:textId="77777777" w:rsidR="001027DC" w:rsidRPr="004C128B" w:rsidRDefault="001027DC" w:rsidP="001027DC">
      <w:pPr>
        <w:spacing w:after="0" w:line="240" w:lineRule="auto"/>
        <w:rPr>
          <w:rFonts w:ascii="Times New Roman" w:eastAsiaTheme="minorEastAsia" w:hAnsi="Times New Roman" w:cs="Times New Roman"/>
        </w:rPr>
      </w:pPr>
    </w:p>
    <w:p w14:paraId="1AE393D8" w14:textId="77777777" w:rsidR="001027DC" w:rsidRPr="004C128B" w:rsidRDefault="001027DC" w:rsidP="001027DC">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spacing w:val="-4"/>
        </w:rPr>
        <w:t>ANTICIPATED AWARD DATE</w:t>
      </w:r>
    </w:p>
    <w:p w14:paraId="27AB77F9" w14:textId="77777777" w:rsidR="001027DC" w:rsidRPr="004C128B" w:rsidRDefault="001027DC" w:rsidP="001027DC">
      <w:pPr>
        <w:rPr>
          <w:rFonts w:ascii="Times New Roman" w:eastAsiaTheme="minorEastAsia" w:hAnsi="Times New Roman" w:cs="Times New Roman"/>
        </w:rPr>
      </w:pPr>
      <w:r w:rsidRPr="004C128B">
        <w:rPr>
          <w:rFonts w:ascii="Times New Roman" w:eastAsiaTheme="minorEastAsia" w:hAnsi="Times New Roman" w:cs="Times New Roman"/>
        </w:rPr>
        <w:t xml:space="preserve">The anticipated date of award is on/around </w:t>
      </w:r>
      <w:r>
        <w:rPr>
          <w:rFonts w:ascii="Times New Roman" w:eastAsiaTheme="minorEastAsia" w:hAnsi="Times New Roman" w:cs="Times New Roman"/>
          <w:color w:val="FF0000"/>
        </w:rPr>
        <w:t>15 Sep 2026.</w:t>
      </w:r>
    </w:p>
    <w:p w14:paraId="78264F44" w14:textId="77777777" w:rsidR="001027DC" w:rsidRPr="004C128B" w:rsidRDefault="001027DC" w:rsidP="001027DC">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rPr>
        <w:t>POINT OF CONTACT</w:t>
      </w:r>
    </w:p>
    <w:p w14:paraId="70BBCC4D" w14:textId="77777777" w:rsidR="001027DC" w:rsidRPr="0054732E" w:rsidRDefault="001027DC" w:rsidP="001027DC">
      <w:pPr>
        <w:pStyle w:val="BodyText"/>
        <w:spacing w:after="0" w:line="240" w:lineRule="auto"/>
        <w:rPr>
          <w:rFonts w:ascii="Times New Roman" w:eastAsiaTheme="minorEastAsia" w:hAnsi="Times New Roman" w:cs="Times New Roman"/>
          <w:color w:val="000000" w:themeColor="text1"/>
        </w:rPr>
      </w:pPr>
      <w:r w:rsidRPr="004C128B">
        <w:rPr>
          <w:rFonts w:ascii="Times New Roman" w:eastAsiaTheme="minorEastAsia" w:hAnsi="Times New Roman" w:cs="Times New Roman"/>
        </w:rPr>
        <w:t xml:space="preserve">The primary point of contact for this solicitation is </w:t>
      </w:r>
      <w:r>
        <w:rPr>
          <w:rFonts w:ascii="Times New Roman" w:eastAsiaTheme="minorEastAsia" w:hAnsi="Times New Roman" w:cs="Times New Roman"/>
        </w:rPr>
        <w:t xml:space="preserve">Ms. Mimi Truman; </w:t>
      </w:r>
      <w:hyperlink r:id="rId7" w:history="1">
        <w:r w:rsidRPr="005D54DE">
          <w:rPr>
            <w:rStyle w:val="Hyperlink"/>
          </w:rPr>
          <w:t>vivian.m.truman2.civ@us.navy.mil</w:t>
        </w:r>
      </w:hyperlink>
      <w:r>
        <w:t>.</w:t>
      </w:r>
    </w:p>
    <w:p w14:paraId="6F9995B0" w14:textId="77777777" w:rsidR="001027DC" w:rsidRPr="0054732E" w:rsidRDefault="001027DC" w:rsidP="001027DC">
      <w:pPr>
        <w:pStyle w:val="BodyText"/>
        <w:spacing w:after="0" w:line="240" w:lineRule="auto"/>
        <w:rPr>
          <w:rFonts w:ascii="Times New Roman" w:eastAsiaTheme="minorEastAsia" w:hAnsi="Times New Roman" w:cs="Times New Roman"/>
          <w:color w:val="000000" w:themeColor="text1"/>
          <w:spacing w:val="-1"/>
        </w:rPr>
      </w:pPr>
    </w:p>
    <w:p w14:paraId="72107A8B" w14:textId="77777777" w:rsidR="001027DC" w:rsidRPr="004C128B" w:rsidRDefault="001027DC" w:rsidP="001027DC">
      <w:pPr>
        <w:rPr>
          <w:rFonts w:ascii="Times New Roman" w:eastAsiaTheme="minorEastAsia" w:hAnsi="Times New Roman" w:cs="Times New Roman"/>
          <w:color w:val="000000"/>
        </w:rPr>
      </w:pPr>
    </w:p>
    <w:p w14:paraId="7D3A1F34"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39CBFFB5" w14:textId="77777777" w:rsidR="001027DC" w:rsidRPr="00CC3AAA" w:rsidRDefault="001027DC" w:rsidP="001027DC">
      <w:pPr>
        <w:pStyle w:val="ListParagraph"/>
        <w:numPr>
          <w:ilvl w:val="0"/>
          <w:numId w:val="26"/>
        </w:numPr>
        <w:rPr>
          <w:rFonts w:ascii="Times New Roman" w:eastAsiaTheme="minorEastAsia" w:hAnsi="Times New Roman" w:cs="Times New Roman"/>
          <w:b/>
          <w:bCs/>
          <w:caps/>
        </w:rPr>
      </w:pPr>
      <w:r w:rsidRPr="004C128B">
        <w:rPr>
          <w:rFonts w:ascii="Times New Roman" w:eastAsiaTheme="minorEastAsia" w:hAnsi="Times New Roman" w:cs="Times New Roman"/>
          <w:b/>
          <w:bCs/>
        </w:rPr>
        <w:t>PROPOSAL FORMAT AND PAGE LIMITS</w:t>
      </w:r>
    </w:p>
    <w:p w14:paraId="621D994B" w14:textId="77777777" w:rsidR="001027DC" w:rsidRPr="004C128B" w:rsidRDefault="001027DC" w:rsidP="001027DC">
      <w:pPr>
        <w:pStyle w:val="ListParagraph"/>
        <w:rPr>
          <w:rFonts w:ascii="Times New Roman" w:eastAsiaTheme="minorEastAsia" w:hAnsi="Times New Roman" w:cs="Times New Roman"/>
          <w:b/>
          <w:bCs/>
          <w:caps/>
        </w:rPr>
      </w:pPr>
    </w:p>
    <w:p w14:paraId="248ECA95" w14:textId="77777777" w:rsidR="001027DC" w:rsidRPr="00CC3AAA" w:rsidRDefault="001027DC" w:rsidP="001027DC">
      <w:pPr>
        <w:pStyle w:val="ListParagraph"/>
        <w:numPr>
          <w:ilvl w:val="0"/>
          <w:numId w:val="48"/>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Offerors shall conform to the following Volumes. </w:t>
      </w:r>
    </w:p>
    <w:p w14:paraId="14FE8508" w14:textId="77777777" w:rsidR="001027DC" w:rsidRPr="00182996" w:rsidRDefault="001027DC" w:rsidP="001027DC">
      <w:pPr>
        <w:jc w:val="center"/>
        <w:rPr>
          <w:rFonts w:ascii="Times New Roman" w:eastAsiaTheme="minorEastAsia" w:hAnsi="Times New Roman" w:cs="Times New Roman"/>
        </w:rPr>
      </w:pPr>
      <w:r w:rsidRPr="00182996">
        <w:rPr>
          <w:rFonts w:ascii="Times New Roman" w:eastAsiaTheme="minorEastAsia" w:hAnsi="Times New Roman" w:cs="Times New Roman"/>
        </w:rPr>
        <w:t>Volume I – Business/Administrative</w:t>
      </w:r>
    </w:p>
    <w:p w14:paraId="034241A7" w14:textId="77777777" w:rsidR="001027DC" w:rsidRPr="00182996" w:rsidRDefault="001027DC" w:rsidP="001027DC">
      <w:pPr>
        <w:jc w:val="center"/>
        <w:rPr>
          <w:rFonts w:ascii="Times New Roman" w:eastAsiaTheme="minorEastAsia" w:hAnsi="Times New Roman" w:cs="Times New Roman"/>
        </w:rPr>
      </w:pPr>
      <w:r w:rsidRPr="00182996">
        <w:rPr>
          <w:rFonts w:ascii="Times New Roman" w:eastAsiaTheme="minorEastAsia" w:hAnsi="Times New Roman" w:cs="Times New Roman"/>
        </w:rPr>
        <w:t>Volume II – Technical Proposal</w:t>
      </w:r>
    </w:p>
    <w:p w14:paraId="1FDD4A8F" w14:textId="77777777" w:rsidR="001027DC" w:rsidRPr="00182996" w:rsidRDefault="001027DC" w:rsidP="001027DC">
      <w:pPr>
        <w:jc w:val="center"/>
        <w:rPr>
          <w:rFonts w:ascii="Times New Roman" w:eastAsiaTheme="minorEastAsia" w:hAnsi="Times New Roman" w:cs="Times New Roman"/>
        </w:rPr>
      </w:pPr>
      <w:r w:rsidRPr="00182996">
        <w:rPr>
          <w:rFonts w:ascii="Times New Roman" w:eastAsiaTheme="minorEastAsia" w:hAnsi="Times New Roman" w:cs="Times New Roman"/>
        </w:rPr>
        <w:t>Volume III – Past Performance Proposal</w:t>
      </w:r>
    </w:p>
    <w:p w14:paraId="07820DD9" w14:textId="77777777" w:rsidR="001027DC" w:rsidRPr="00182996" w:rsidRDefault="001027DC" w:rsidP="001027DC">
      <w:pPr>
        <w:jc w:val="center"/>
        <w:rPr>
          <w:rFonts w:ascii="Times New Roman" w:eastAsiaTheme="minorEastAsia" w:hAnsi="Times New Roman" w:cs="Times New Roman"/>
        </w:rPr>
      </w:pPr>
      <w:r w:rsidRPr="00182996">
        <w:rPr>
          <w:rFonts w:ascii="Times New Roman" w:eastAsiaTheme="minorEastAsia" w:hAnsi="Times New Roman" w:cs="Times New Roman"/>
        </w:rPr>
        <w:t>Volume IV – Price Proposal</w:t>
      </w:r>
    </w:p>
    <w:p w14:paraId="2359E34C" w14:textId="77777777" w:rsidR="001027DC" w:rsidRPr="004C128B" w:rsidRDefault="001027DC" w:rsidP="001027DC">
      <w:pPr>
        <w:pStyle w:val="ListParagraph"/>
        <w:ind w:left="1080"/>
        <w:rPr>
          <w:rFonts w:ascii="Times New Roman" w:eastAsiaTheme="minorEastAsia" w:hAnsi="Times New Roman" w:cs="Times New Roman"/>
        </w:rPr>
      </w:pPr>
    </w:p>
    <w:p w14:paraId="4A71AD8E"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volumes containing text shall have single-spaced pages (“Exactly” spacing is not permitted), on an 8 ½ x 11 inch sheet with a minimum one- inch margin all around. </w:t>
      </w:r>
    </w:p>
    <w:p w14:paraId="061BFD5A"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Font shall be Times New Roman no less than 12 point. </w:t>
      </w:r>
    </w:p>
    <w:p w14:paraId="7AD31439"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Text within tables, diagrams, pictorial charts, or graphic material may use no smaller than 10- point font. 11 x 17 inch foldout pages are allowed for tables, diagrams, pictorial charts or other graphic material and will be counted as two pages. </w:t>
      </w:r>
    </w:p>
    <w:p w14:paraId="0EBBC732"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Every figure and table shall be numbered and included in a list of tables in the Table of Contents.</w:t>
      </w:r>
    </w:p>
    <w:p w14:paraId="54D57FA3"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Pages shall be numbered consecutively within each volume. The page limits prescribed are maximum page limits for each volume.</w:t>
      </w:r>
    </w:p>
    <w:p w14:paraId="1D8E6C14"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When both sides of a sheet display printed material, it shall be counted as two (2) pages. </w:t>
      </w:r>
    </w:p>
    <w:p w14:paraId="7BD50943"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Cover pages, tables of contents, cross-reference matrix, tabs, and glossaries shall not be counted against prescribed page limits. </w:t>
      </w:r>
    </w:p>
    <w:p w14:paraId="36D152EA"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Pages submitted in excess of these limits will not be read or considered in the Government’s evaluation of the proposal. </w:t>
      </w:r>
    </w:p>
    <w:p w14:paraId="1766B35A"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Each volume shall be submitted as a separately labeled electronic file.</w:t>
      </w:r>
    </w:p>
    <w:p w14:paraId="59FB3D17"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text within Volumes shall be in or compatible with Microsoft Word 2010 or Adobe Acrobat. </w:t>
      </w:r>
    </w:p>
    <w:p w14:paraId="16637A71"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All spreadsheets in Volume IV shall be capable of being manipulated in Microsoft Excel 2010 format, and shall be submitted with all formulas intact and unlocked. Offerors shall round up to the nearest dollar with the exception of individual labor rates. All labor rates shall be rounded to the nearest penny.</w:t>
      </w:r>
    </w:p>
    <w:p w14:paraId="015D07CA"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Offerors shall submit all signature pages as scanned documents. Signatures must comply with the term “signature” as defined in FAR Subpart 2.101 and clearly express the Offeror’s present intention to bind the Offeror to perform in accordance with the solicitation. Typed text or initials do not constitute a signature. Proposals with such markings will be considered as lacking a required signature.</w:t>
      </w:r>
    </w:p>
    <w:p w14:paraId="69006F7A"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Offerors must ensure that pricing information is only included in the price proposal. Do NOT include any Pricing information in any other Volume of the proposal. </w:t>
      </w:r>
    </w:p>
    <w:p w14:paraId="50C183C5"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unit and extended prices provided shall be rounded to the nearest dollar. Extended prices must be divisible by the number of units proposed. </w:t>
      </w:r>
    </w:p>
    <w:p w14:paraId="2AE909D0" w14:textId="77777777" w:rsidR="001027DC" w:rsidRPr="00CC3AAA" w:rsidRDefault="001027DC" w:rsidP="001027DC">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No classified information shall be included in the proposal.</w:t>
      </w:r>
    </w:p>
    <w:p w14:paraId="492A43F5" w14:textId="77777777" w:rsidR="001027DC" w:rsidRPr="00CC3AAA" w:rsidRDefault="001027DC" w:rsidP="001027DC">
      <w:pPr>
        <w:pStyle w:val="ListParagraph"/>
        <w:numPr>
          <w:ilvl w:val="0"/>
          <w:numId w:val="49"/>
        </w:numPr>
        <w:spacing w:after="0" w:line="240" w:lineRule="auto"/>
        <w:rPr>
          <w:rFonts w:ascii="Times New Roman" w:eastAsiaTheme="minorEastAsia" w:hAnsi="Times New Roman" w:cs="Times New Roman"/>
        </w:rPr>
      </w:pPr>
      <w:r w:rsidRPr="00CC3AAA">
        <w:rPr>
          <w:rFonts w:ascii="Times New Roman" w:eastAsiaTheme="minorEastAsia" w:hAnsi="Times New Roman" w:cs="Times New Roman"/>
        </w:rPr>
        <w:t xml:space="preserve">If more than one subcontractor is proposed, each additional subcontractor shall follow the same format as noted above. </w:t>
      </w:r>
    </w:p>
    <w:p w14:paraId="757DEE35" w14:textId="77777777" w:rsidR="001027DC" w:rsidRPr="004C128B" w:rsidRDefault="001027DC" w:rsidP="001027DC">
      <w:pPr>
        <w:pStyle w:val="ListParagraph"/>
        <w:ind w:left="360"/>
        <w:rPr>
          <w:rFonts w:ascii="Times New Roman" w:eastAsiaTheme="minorEastAsia" w:hAnsi="Times New Roman" w:cs="Times New Roman"/>
        </w:rPr>
      </w:pPr>
    </w:p>
    <w:p w14:paraId="7B287025" w14:textId="77777777" w:rsidR="001027DC" w:rsidRPr="004C128B" w:rsidRDefault="001027DC" w:rsidP="001027DC">
      <w:pPr>
        <w:rPr>
          <w:rFonts w:ascii="Times New Roman" w:eastAsiaTheme="minorEastAsia" w:hAnsi="Times New Roman" w:cs="Times New Roman"/>
          <w:color w:val="000000" w:themeColor="text1"/>
        </w:rPr>
      </w:pPr>
      <w:r w:rsidRPr="004C128B">
        <w:rPr>
          <w:rFonts w:ascii="Times New Roman" w:eastAsiaTheme="minorEastAsia" w:hAnsi="Times New Roman" w:cs="Times New Roman"/>
          <w:color w:val="FF0000"/>
        </w:rPr>
        <w:br w:type="page"/>
      </w:r>
    </w:p>
    <w:tbl>
      <w:tblPr>
        <w:tblStyle w:val="TableGrid"/>
        <w:tblW w:w="9805" w:type="dxa"/>
        <w:tblLook w:val="04A0" w:firstRow="1" w:lastRow="0" w:firstColumn="1" w:lastColumn="0" w:noHBand="0" w:noVBand="1"/>
      </w:tblPr>
      <w:tblGrid>
        <w:gridCol w:w="1534"/>
        <w:gridCol w:w="2562"/>
        <w:gridCol w:w="3420"/>
        <w:gridCol w:w="2289"/>
      </w:tblGrid>
      <w:tr w:rsidR="001027DC" w:rsidRPr="004C128B" w14:paraId="18899894" w14:textId="77777777" w:rsidTr="004C39EB">
        <w:trPr>
          <w:trHeight w:val="611"/>
        </w:trPr>
        <w:tc>
          <w:tcPr>
            <w:tcW w:w="1534" w:type="dxa"/>
          </w:tcPr>
          <w:p w14:paraId="5963363F"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lastRenderedPageBreak/>
              <w:t>Proposal Volume</w:t>
            </w:r>
          </w:p>
        </w:tc>
        <w:tc>
          <w:tcPr>
            <w:tcW w:w="2562" w:type="dxa"/>
          </w:tcPr>
          <w:p w14:paraId="4E250400"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Factor and/or</w:t>
            </w:r>
          </w:p>
          <w:p w14:paraId="7D174A2A"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tc>
        <w:tc>
          <w:tcPr>
            <w:tcW w:w="3420" w:type="dxa"/>
          </w:tcPr>
          <w:p w14:paraId="0185291E"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 xml:space="preserve">Volume Contents and </w:t>
            </w:r>
          </w:p>
          <w:p w14:paraId="6C87211D"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Document Order</w:t>
            </w:r>
          </w:p>
        </w:tc>
        <w:tc>
          <w:tcPr>
            <w:tcW w:w="2289" w:type="dxa"/>
          </w:tcPr>
          <w:p w14:paraId="170E3EBD"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Page Limitation</w:t>
            </w:r>
          </w:p>
        </w:tc>
      </w:tr>
      <w:tr w:rsidR="001027DC" w:rsidRPr="004C128B" w14:paraId="7EF76F56" w14:textId="77777777" w:rsidTr="004C39EB">
        <w:trPr>
          <w:trHeight w:val="1952"/>
        </w:trPr>
        <w:tc>
          <w:tcPr>
            <w:tcW w:w="1534" w:type="dxa"/>
          </w:tcPr>
          <w:p w14:paraId="71AF16EA"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I</w:t>
            </w:r>
          </w:p>
        </w:tc>
        <w:tc>
          <w:tcPr>
            <w:tcW w:w="2562" w:type="dxa"/>
          </w:tcPr>
          <w:p w14:paraId="650F1534" w14:textId="77777777" w:rsidR="001027DC" w:rsidRPr="004C128B" w:rsidRDefault="001027DC" w:rsidP="004C39EB">
            <w:pPr>
              <w:rPr>
                <w:rFonts w:ascii="Times New Roman" w:eastAsiaTheme="minorEastAsia" w:hAnsi="Times New Roman" w:cs="Times New Roman"/>
              </w:rPr>
            </w:pPr>
            <w:r w:rsidRPr="004C128B">
              <w:rPr>
                <w:rFonts w:ascii="Times New Roman" w:eastAsiaTheme="minorEastAsia" w:hAnsi="Times New Roman" w:cs="Times New Roman"/>
              </w:rPr>
              <w:t xml:space="preserve">Business/Administrative </w:t>
            </w:r>
          </w:p>
          <w:p w14:paraId="0EAD5205" w14:textId="77777777" w:rsidR="001027DC" w:rsidRPr="004C128B" w:rsidRDefault="001027DC" w:rsidP="004C39EB">
            <w:pPr>
              <w:jc w:val="center"/>
              <w:rPr>
                <w:rFonts w:ascii="Times New Roman" w:eastAsiaTheme="minorEastAsia" w:hAnsi="Times New Roman" w:cs="Times New Roman"/>
              </w:rPr>
            </w:pPr>
          </w:p>
        </w:tc>
        <w:tc>
          <w:tcPr>
            <w:tcW w:w="3420" w:type="dxa"/>
          </w:tcPr>
          <w:p w14:paraId="2A305366"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Cover Page*</w:t>
            </w:r>
          </w:p>
          <w:p w14:paraId="1AFC31C5"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580E1181"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Signed Offer</w:t>
            </w:r>
          </w:p>
          <w:p w14:paraId="2EC271E2"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Any/All Signed Solicitation Amendments</w:t>
            </w:r>
          </w:p>
          <w:p w14:paraId="7497B3C7" w14:textId="77777777" w:rsidR="001027DC"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 xml:space="preserve">VETS 4212 Report </w:t>
            </w:r>
          </w:p>
          <w:p w14:paraId="7AD8E0D6" w14:textId="77777777" w:rsidR="001027DC" w:rsidRPr="00535DD8"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1D463A">
              <w:rPr>
                <w:rFonts w:ascii="Times New Roman" w:hAnsi="Times New Roman" w:cs="Times New Roman"/>
              </w:rPr>
              <w:t>NIST SP 800-171 Department of Defense Assessment showing a minimum Basic Rating</w:t>
            </w:r>
            <w:r>
              <w:rPr>
                <w:rFonts w:ascii="Times New Roman" w:hAnsi="Times New Roman" w:cs="Times New Roman"/>
              </w:rPr>
              <w:t xml:space="preserve"> </w:t>
            </w:r>
            <w:r w:rsidRPr="00535DD8">
              <w:rPr>
                <w:rFonts w:ascii="Times New Roman" w:eastAsiaTheme="minorEastAsia" w:hAnsi="Times New Roman" w:cs="Times New Roman"/>
              </w:rPr>
              <w:t>Screenshot</w:t>
            </w:r>
          </w:p>
          <w:p w14:paraId="6D366235"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OCI Attestation</w:t>
            </w:r>
          </w:p>
          <w:p w14:paraId="5A627DD1" w14:textId="77777777" w:rsidR="001027DC" w:rsidRPr="00FE0A2B" w:rsidRDefault="001027DC" w:rsidP="001027DC">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OCI Mitigation Plan (if attestation is Yes)</w:t>
            </w:r>
          </w:p>
          <w:p w14:paraId="0F81B0CB" w14:textId="77777777" w:rsidR="001027DC" w:rsidRDefault="001027DC" w:rsidP="001027DC">
            <w:pPr>
              <w:pStyle w:val="ListParagraph"/>
              <w:numPr>
                <w:ilvl w:val="0"/>
                <w:numId w:val="20"/>
              </w:numPr>
              <w:spacing w:after="0" w:line="36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Data Rights Assertion (if any)</w:t>
            </w:r>
            <w:r>
              <w:rPr>
                <w:rFonts w:ascii="Times New Roman" w:eastAsiaTheme="minorEastAsia" w:hAnsi="Times New Roman" w:cs="Times New Roman"/>
              </w:rPr>
              <w:t xml:space="preserve"> using DFARS Table 227</w:t>
            </w:r>
            <w:r w:rsidRPr="00FE0A2B">
              <w:rPr>
                <w:rFonts w:ascii="Times New Roman" w:eastAsiaTheme="minorEastAsia" w:hAnsi="Times New Roman" w:cs="Times New Roman"/>
              </w:rPr>
              <w:t>)</w:t>
            </w:r>
          </w:p>
          <w:p w14:paraId="7D680481" w14:textId="77777777" w:rsidR="001027DC" w:rsidRPr="004C128B" w:rsidRDefault="001027DC" w:rsidP="001027DC">
            <w:pPr>
              <w:pStyle w:val="ListParagraph"/>
              <w:numPr>
                <w:ilvl w:val="0"/>
                <w:numId w:val="20"/>
              </w:numPr>
              <w:spacing w:after="0" w:line="360" w:lineRule="auto"/>
              <w:ind w:left="403" w:hanging="403"/>
              <w:rPr>
                <w:rFonts w:ascii="Times New Roman" w:eastAsiaTheme="minorEastAsia" w:hAnsi="Times New Roman" w:cs="Times New Roman"/>
              </w:rPr>
            </w:pPr>
            <w:r>
              <w:rPr>
                <w:rFonts w:ascii="Times New Roman" w:eastAsiaTheme="minorEastAsia" w:hAnsi="Times New Roman" w:cs="Times New Roman"/>
              </w:rPr>
              <w:t>CMMC Screenshot</w:t>
            </w:r>
          </w:p>
        </w:tc>
        <w:tc>
          <w:tcPr>
            <w:tcW w:w="2289" w:type="dxa"/>
          </w:tcPr>
          <w:p w14:paraId="1A81C1E0"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r w:rsidR="001027DC" w:rsidRPr="004C128B" w14:paraId="479F4F02" w14:textId="77777777" w:rsidTr="004C39EB">
        <w:trPr>
          <w:trHeight w:val="3392"/>
        </w:trPr>
        <w:tc>
          <w:tcPr>
            <w:tcW w:w="1534" w:type="dxa"/>
            <w:vMerge w:val="restart"/>
            <w:vAlign w:val="center"/>
          </w:tcPr>
          <w:p w14:paraId="75772296"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II</w:t>
            </w:r>
          </w:p>
        </w:tc>
        <w:tc>
          <w:tcPr>
            <w:tcW w:w="2562" w:type="dxa"/>
          </w:tcPr>
          <w:p w14:paraId="7676C781"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 xml:space="preserve">Factor 1 - Technical Proposal </w:t>
            </w:r>
          </w:p>
          <w:p w14:paraId="45D0992C"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p w14:paraId="6E9109D1"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1.1</w:t>
            </w:r>
          </w:p>
        </w:tc>
        <w:tc>
          <w:tcPr>
            <w:tcW w:w="3420" w:type="dxa"/>
          </w:tcPr>
          <w:p w14:paraId="4D329927" w14:textId="77777777" w:rsidR="001027DC" w:rsidRPr="00055885" w:rsidRDefault="001027DC" w:rsidP="004C39EB">
            <w:pPr>
              <w:spacing w:before="120" w:after="120" w:line="360" w:lineRule="auto"/>
              <w:rPr>
                <w:rFonts w:ascii="Times New Roman" w:eastAsiaTheme="minorEastAsia" w:hAnsi="Times New Roman" w:cs="Times New Roman"/>
                <w:b/>
                <w:bCs/>
              </w:rPr>
            </w:pPr>
            <w:r w:rsidRPr="00055885">
              <w:rPr>
                <w:rFonts w:ascii="Times New Roman" w:eastAsiaTheme="minorEastAsia" w:hAnsi="Times New Roman" w:cs="Times New Roman"/>
                <w:b/>
                <w:bCs/>
              </w:rPr>
              <w:t>Technical Capability and Approach</w:t>
            </w:r>
          </w:p>
          <w:p w14:paraId="292A3B52" w14:textId="77777777" w:rsidR="001027DC" w:rsidRPr="004C128B" w:rsidRDefault="001027DC" w:rsidP="004C39EB">
            <w:pPr>
              <w:pStyle w:val="ListParagraph"/>
              <w:spacing w:before="120" w:after="120" w:line="360" w:lineRule="auto"/>
              <w:ind w:left="403"/>
              <w:rPr>
                <w:rFonts w:ascii="Times New Roman" w:eastAsiaTheme="minorEastAsia" w:hAnsi="Times New Roman" w:cs="Times New Roman"/>
              </w:rPr>
            </w:pPr>
          </w:p>
        </w:tc>
        <w:tc>
          <w:tcPr>
            <w:tcW w:w="2289" w:type="dxa"/>
          </w:tcPr>
          <w:p w14:paraId="54327D93" w14:textId="77777777" w:rsidR="001027DC" w:rsidRPr="004C128B" w:rsidRDefault="001027DC" w:rsidP="004C39EB">
            <w:pPr>
              <w:spacing w:before="120" w:after="120"/>
              <w:rPr>
                <w:rFonts w:ascii="Times New Roman" w:eastAsiaTheme="minorEastAsia" w:hAnsi="Times New Roman" w:cs="Times New Roman"/>
              </w:rPr>
            </w:pPr>
            <w:r>
              <w:rPr>
                <w:rFonts w:ascii="Times New Roman" w:eastAsiaTheme="minorEastAsia" w:hAnsi="Times New Roman" w:cs="Times New Roman"/>
              </w:rPr>
              <w:t>20</w:t>
            </w:r>
            <w:r w:rsidRPr="004C128B">
              <w:rPr>
                <w:rFonts w:ascii="Times New Roman" w:eastAsiaTheme="minorEastAsia" w:hAnsi="Times New Roman" w:cs="Times New Roman"/>
              </w:rPr>
              <w:t xml:space="preserve"> Pages Total</w:t>
            </w:r>
          </w:p>
          <w:p w14:paraId="30084081" w14:textId="77777777" w:rsidR="001027DC" w:rsidRPr="004C128B" w:rsidRDefault="001027DC" w:rsidP="004C39EB">
            <w:pPr>
              <w:spacing w:before="120" w:after="120"/>
              <w:rPr>
                <w:rFonts w:ascii="Times New Roman" w:eastAsiaTheme="minorEastAsia" w:hAnsi="Times New Roman" w:cs="Times New Roman"/>
              </w:rPr>
            </w:pPr>
          </w:p>
        </w:tc>
      </w:tr>
      <w:tr w:rsidR="001027DC" w:rsidRPr="004C128B" w14:paraId="34247D11" w14:textId="77777777" w:rsidTr="004C39EB">
        <w:trPr>
          <w:trHeight w:val="656"/>
        </w:trPr>
        <w:tc>
          <w:tcPr>
            <w:tcW w:w="1534" w:type="dxa"/>
            <w:vMerge/>
          </w:tcPr>
          <w:p w14:paraId="45A6D7C4" w14:textId="77777777" w:rsidR="001027DC" w:rsidRPr="004C128B" w:rsidRDefault="001027DC" w:rsidP="004C39EB">
            <w:pPr>
              <w:jc w:val="center"/>
              <w:rPr>
                <w:rFonts w:ascii="Times New Roman" w:eastAsiaTheme="minorEastAsia" w:hAnsi="Times New Roman" w:cs="Times New Roman"/>
              </w:rPr>
            </w:pPr>
          </w:p>
        </w:tc>
        <w:tc>
          <w:tcPr>
            <w:tcW w:w="2562" w:type="dxa"/>
          </w:tcPr>
          <w:p w14:paraId="2CB06474"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 xml:space="preserve">Factor 1 - Technical Proposal </w:t>
            </w:r>
          </w:p>
          <w:p w14:paraId="060A7F59"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p w14:paraId="5BC43E90" w14:textId="77777777" w:rsidR="001027DC" w:rsidRPr="004C128B" w:rsidRDefault="001027DC" w:rsidP="004C39EB">
            <w:pPr>
              <w:spacing w:before="120" w:after="120" w:line="360" w:lineRule="auto"/>
              <w:jc w:val="center"/>
              <w:rPr>
                <w:rFonts w:ascii="Times New Roman" w:eastAsia="Times New Roman" w:hAnsi="Times New Roman" w:cs="Times New Roman"/>
                <w:spacing w:val="-5"/>
              </w:rPr>
            </w:pPr>
            <w:r w:rsidRPr="004C128B">
              <w:rPr>
                <w:rFonts w:ascii="Times New Roman" w:eastAsiaTheme="minorEastAsia" w:hAnsi="Times New Roman" w:cs="Times New Roman"/>
              </w:rPr>
              <w:t>1.2</w:t>
            </w:r>
          </w:p>
        </w:tc>
        <w:tc>
          <w:tcPr>
            <w:tcW w:w="3420" w:type="dxa"/>
          </w:tcPr>
          <w:p w14:paraId="12A11439" w14:textId="77777777" w:rsidR="001027DC" w:rsidRPr="00055885" w:rsidRDefault="001027DC" w:rsidP="004C39EB">
            <w:pPr>
              <w:rPr>
                <w:rFonts w:ascii="Times New Roman" w:hAnsi="Times New Roman" w:cs="Times New Roman"/>
                <w:b/>
                <w:bCs/>
              </w:rPr>
            </w:pPr>
            <w:r w:rsidRPr="00055885">
              <w:rPr>
                <w:rFonts w:ascii="Times New Roman" w:hAnsi="Times New Roman" w:cs="Times New Roman"/>
                <w:b/>
                <w:bCs/>
              </w:rPr>
              <w:t>Key Personnel Qualifications</w:t>
            </w:r>
          </w:p>
          <w:p w14:paraId="4891967D" w14:textId="77777777" w:rsidR="001027DC" w:rsidRPr="004C128B" w:rsidRDefault="001027DC" w:rsidP="004C39EB">
            <w:pPr>
              <w:rPr>
                <w:rFonts w:ascii="Times New Roman" w:eastAsia="Times New Roman" w:hAnsi="Times New Roman" w:cs="Times New Roman"/>
                <w:spacing w:val="-5"/>
              </w:rPr>
            </w:pPr>
          </w:p>
        </w:tc>
        <w:tc>
          <w:tcPr>
            <w:tcW w:w="2289" w:type="dxa"/>
          </w:tcPr>
          <w:p w14:paraId="144713B4" w14:textId="77777777" w:rsidR="001027DC" w:rsidRPr="0000098B" w:rsidRDefault="001027DC" w:rsidP="004C39EB">
            <w:pPr>
              <w:spacing w:before="120" w:after="120"/>
              <w:rPr>
                <w:rFonts w:ascii="Times New Roman" w:eastAsiaTheme="minorEastAsia" w:hAnsi="Times New Roman" w:cs="Times New Roman"/>
              </w:rPr>
            </w:pPr>
            <w:r w:rsidRPr="0000098B">
              <w:rPr>
                <w:rFonts w:ascii="Times New Roman" w:eastAsiaTheme="minorEastAsia" w:hAnsi="Times New Roman" w:cs="Times New Roman"/>
              </w:rPr>
              <w:t>10 pages total</w:t>
            </w:r>
          </w:p>
          <w:p w14:paraId="05CB8F26" w14:textId="77777777" w:rsidR="001027DC" w:rsidRPr="0000098B" w:rsidRDefault="001027DC" w:rsidP="004C39EB">
            <w:pPr>
              <w:spacing w:before="120" w:after="120"/>
              <w:rPr>
                <w:rFonts w:ascii="Times New Roman" w:eastAsiaTheme="minorEastAsia" w:hAnsi="Times New Roman" w:cs="Times New Roman"/>
              </w:rPr>
            </w:pPr>
            <w:r w:rsidRPr="0000098B">
              <w:rPr>
                <w:rFonts w:ascii="Times New Roman" w:eastAsiaTheme="minorEastAsia" w:hAnsi="Times New Roman" w:cs="Times New Roman"/>
              </w:rPr>
              <w:t>Resumes NTE 2 Pages per person</w:t>
            </w:r>
          </w:p>
          <w:p w14:paraId="6D3F6577" w14:textId="77777777" w:rsidR="001027DC" w:rsidRPr="004C128B" w:rsidRDefault="001027DC" w:rsidP="004C39EB">
            <w:pPr>
              <w:jc w:val="center"/>
              <w:rPr>
                <w:rFonts w:ascii="Times New Roman" w:eastAsiaTheme="minorEastAsia" w:hAnsi="Times New Roman" w:cs="Times New Roman"/>
              </w:rPr>
            </w:pPr>
            <w:r w:rsidRPr="0000098B">
              <w:rPr>
                <w:rFonts w:ascii="Times New Roman" w:eastAsiaTheme="minorEastAsia" w:hAnsi="Times New Roman" w:cs="Times New Roman"/>
              </w:rPr>
              <w:t>Contingent Hire Statement NTE 1 Page per contingent hire</w:t>
            </w:r>
          </w:p>
        </w:tc>
      </w:tr>
      <w:tr w:rsidR="001027DC" w:rsidRPr="004C128B" w14:paraId="7997A329" w14:textId="77777777" w:rsidTr="004C39EB">
        <w:trPr>
          <w:trHeight w:val="656"/>
        </w:trPr>
        <w:tc>
          <w:tcPr>
            <w:tcW w:w="1534" w:type="dxa"/>
          </w:tcPr>
          <w:p w14:paraId="76DED24F" w14:textId="77777777" w:rsidR="001027DC" w:rsidRPr="004C128B" w:rsidRDefault="001027DC" w:rsidP="004C39EB">
            <w:pPr>
              <w:jc w:val="center"/>
              <w:rPr>
                <w:rFonts w:ascii="Times New Roman" w:eastAsiaTheme="minorEastAsia" w:hAnsi="Times New Roman" w:cs="Times New Roman"/>
              </w:rPr>
            </w:pPr>
          </w:p>
        </w:tc>
        <w:tc>
          <w:tcPr>
            <w:tcW w:w="2562" w:type="dxa"/>
          </w:tcPr>
          <w:p w14:paraId="5D37186F"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 xml:space="preserve">Factor 1 - Technical Proposal </w:t>
            </w:r>
          </w:p>
          <w:p w14:paraId="25B13E5B"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p w14:paraId="1BB1EF58" w14:textId="77777777" w:rsidR="001027DC" w:rsidRPr="004C128B" w:rsidRDefault="001027DC" w:rsidP="004C39EB">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lastRenderedPageBreak/>
              <w:t>1.</w:t>
            </w:r>
            <w:r>
              <w:rPr>
                <w:rFonts w:ascii="Times New Roman" w:eastAsiaTheme="minorEastAsia" w:hAnsi="Times New Roman" w:cs="Times New Roman"/>
              </w:rPr>
              <w:t>3</w:t>
            </w:r>
          </w:p>
        </w:tc>
        <w:tc>
          <w:tcPr>
            <w:tcW w:w="3420" w:type="dxa"/>
          </w:tcPr>
          <w:p w14:paraId="1437C4FC" w14:textId="77777777" w:rsidR="001027DC" w:rsidRPr="00055885" w:rsidRDefault="001027DC" w:rsidP="004C39EB">
            <w:pPr>
              <w:rPr>
                <w:rFonts w:ascii="Times New Roman" w:hAnsi="Times New Roman" w:cs="Times New Roman"/>
                <w:b/>
                <w:bCs/>
              </w:rPr>
            </w:pPr>
            <w:r w:rsidRPr="00055885">
              <w:rPr>
                <w:rFonts w:ascii="Times New Roman" w:hAnsi="Times New Roman" w:cs="Times New Roman"/>
                <w:b/>
                <w:bCs/>
              </w:rPr>
              <w:lastRenderedPageBreak/>
              <w:t>Management, Operations, and Maintenance Support</w:t>
            </w:r>
          </w:p>
          <w:p w14:paraId="3A8CABFF" w14:textId="77777777" w:rsidR="001027DC" w:rsidRPr="004C128B" w:rsidRDefault="001027DC" w:rsidP="004C39EB">
            <w:pPr>
              <w:rPr>
                <w:rFonts w:ascii="Times New Roman" w:hAnsi="Times New Roman" w:cs="Times New Roman"/>
              </w:rPr>
            </w:pPr>
          </w:p>
        </w:tc>
        <w:tc>
          <w:tcPr>
            <w:tcW w:w="2289" w:type="dxa"/>
          </w:tcPr>
          <w:p w14:paraId="41AF352C" w14:textId="77777777" w:rsidR="001027DC" w:rsidRPr="004C128B" w:rsidRDefault="001027DC" w:rsidP="004C39EB">
            <w:pPr>
              <w:jc w:val="center"/>
              <w:rPr>
                <w:rFonts w:ascii="Times New Roman" w:eastAsiaTheme="minorEastAsia" w:hAnsi="Times New Roman" w:cs="Times New Roman"/>
              </w:rPr>
            </w:pPr>
            <w:r>
              <w:rPr>
                <w:rFonts w:ascii="Times New Roman" w:eastAsiaTheme="minorEastAsia" w:hAnsi="Times New Roman" w:cs="Times New Roman"/>
              </w:rPr>
              <w:t>10 pages</w:t>
            </w:r>
          </w:p>
        </w:tc>
      </w:tr>
      <w:tr w:rsidR="001027DC" w:rsidRPr="004C128B" w14:paraId="25FAD3E7" w14:textId="77777777" w:rsidTr="004C39EB">
        <w:trPr>
          <w:trHeight w:val="2960"/>
        </w:trPr>
        <w:tc>
          <w:tcPr>
            <w:tcW w:w="1534" w:type="dxa"/>
          </w:tcPr>
          <w:p w14:paraId="495B555A"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III</w:t>
            </w:r>
          </w:p>
        </w:tc>
        <w:tc>
          <w:tcPr>
            <w:tcW w:w="2562" w:type="dxa"/>
          </w:tcPr>
          <w:p w14:paraId="4FE64878" w14:textId="77777777" w:rsidR="001027DC" w:rsidRPr="004C128B" w:rsidRDefault="001027DC" w:rsidP="004C39EB">
            <w:pPr>
              <w:spacing w:line="360" w:lineRule="auto"/>
              <w:jc w:val="center"/>
              <w:rPr>
                <w:rFonts w:ascii="Times New Roman" w:eastAsia="Times New Roman" w:hAnsi="Times New Roman" w:cs="Times New Roman"/>
                <w:spacing w:val="-5"/>
              </w:rPr>
            </w:pPr>
            <w:r w:rsidRPr="004C128B">
              <w:rPr>
                <w:rFonts w:ascii="Times New Roman" w:eastAsia="Times New Roman" w:hAnsi="Times New Roman" w:cs="Times New Roman"/>
                <w:spacing w:val="-5"/>
              </w:rPr>
              <w:t>Factor 2</w:t>
            </w:r>
          </w:p>
          <w:p w14:paraId="5076F737" w14:textId="77777777" w:rsidR="001027DC" w:rsidRPr="004C128B" w:rsidRDefault="001027DC" w:rsidP="004C39EB">
            <w:pPr>
              <w:spacing w:line="360" w:lineRule="auto"/>
              <w:jc w:val="center"/>
              <w:rPr>
                <w:rFonts w:ascii="Times New Roman" w:hAnsi="Times New Roman" w:cs="Times New Roman"/>
              </w:rPr>
            </w:pPr>
            <w:r w:rsidRPr="004C128B">
              <w:rPr>
                <w:rFonts w:ascii="Times New Roman" w:eastAsia="Times New Roman" w:hAnsi="Times New Roman" w:cs="Times New Roman"/>
                <w:spacing w:val="-5"/>
              </w:rPr>
              <w:t>Past Performance Proposal</w:t>
            </w:r>
          </w:p>
          <w:p w14:paraId="7EF6C7BA" w14:textId="77777777" w:rsidR="001027DC" w:rsidRPr="004C128B" w:rsidRDefault="001027DC" w:rsidP="004C39EB">
            <w:pPr>
              <w:jc w:val="center"/>
              <w:rPr>
                <w:rFonts w:ascii="Times New Roman" w:eastAsia="Times New Roman" w:hAnsi="Times New Roman" w:cs="Times New Roman"/>
                <w:spacing w:val="-5"/>
              </w:rPr>
            </w:pPr>
          </w:p>
        </w:tc>
        <w:tc>
          <w:tcPr>
            <w:tcW w:w="3420" w:type="dxa"/>
          </w:tcPr>
          <w:p w14:paraId="5C59271A" w14:textId="77777777" w:rsidR="001027DC" w:rsidRPr="004C128B" w:rsidRDefault="001027DC" w:rsidP="001027DC">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Cover Page*</w:t>
            </w:r>
          </w:p>
          <w:p w14:paraId="633DE616" w14:textId="77777777" w:rsidR="001027DC" w:rsidRPr="004C128B" w:rsidRDefault="001027DC" w:rsidP="001027DC">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58B0CB6F" w14:textId="77777777" w:rsidR="001027DC" w:rsidRPr="004C128B" w:rsidRDefault="001027DC" w:rsidP="001027DC">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1 PPIF, CPARS or PPQ, and SOW/PWS</w:t>
            </w:r>
          </w:p>
          <w:p w14:paraId="11793B51" w14:textId="77777777" w:rsidR="001027DC" w:rsidRPr="004C128B" w:rsidRDefault="001027DC" w:rsidP="001027DC">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2 PPIF, CPARS or PPQ, and SOW/PWS</w:t>
            </w:r>
          </w:p>
          <w:p w14:paraId="72E54BAB" w14:textId="77777777" w:rsidR="001027DC" w:rsidRPr="004C128B" w:rsidRDefault="001027DC" w:rsidP="001027DC">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3 PPIF, CPARS or PPQ, and SOW/PWS</w:t>
            </w:r>
          </w:p>
        </w:tc>
        <w:tc>
          <w:tcPr>
            <w:tcW w:w="2289" w:type="dxa"/>
          </w:tcPr>
          <w:p w14:paraId="6194D6A1"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r w:rsidR="001027DC" w:rsidRPr="004C128B" w14:paraId="004B4DE5" w14:textId="77777777" w:rsidTr="004C39EB">
        <w:trPr>
          <w:trHeight w:val="1520"/>
        </w:trPr>
        <w:tc>
          <w:tcPr>
            <w:tcW w:w="1534" w:type="dxa"/>
          </w:tcPr>
          <w:p w14:paraId="22A01099"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IV</w:t>
            </w:r>
          </w:p>
        </w:tc>
        <w:tc>
          <w:tcPr>
            <w:tcW w:w="2562" w:type="dxa"/>
          </w:tcPr>
          <w:p w14:paraId="71A98297"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Factor 3</w:t>
            </w:r>
          </w:p>
          <w:p w14:paraId="0F03BFDD"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Price</w:t>
            </w:r>
          </w:p>
          <w:p w14:paraId="1DE42F12" w14:textId="77777777" w:rsidR="001027DC" w:rsidRPr="004C128B" w:rsidRDefault="001027DC" w:rsidP="004C39EB">
            <w:pPr>
              <w:jc w:val="center"/>
              <w:rPr>
                <w:rFonts w:ascii="Times New Roman" w:eastAsiaTheme="minorEastAsia" w:hAnsi="Times New Roman" w:cs="Times New Roman"/>
              </w:rPr>
            </w:pPr>
          </w:p>
        </w:tc>
        <w:tc>
          <w:tcPr>
            <w:tcW w:w="3420" w:type="dxa"/>
          </w:tcPr>
          <w:p w14:paraId="55EE7857"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Cover Page*</w:t>
            </w:r>
          </w:p>
          <w:p w14:paraId="388B814A"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5AEBCBFF"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Section B Fill Ins</w:t>
            </w:r>
          </w:p>
          <w:p w14:paraId="22FDE6DB"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 xml:space="preserve">Excel Pricing Summary Sheet </w:t>
            </w:r>
          </w:p>
          <w:p w14:paraId="018E24A6"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Pricing Narrative Form</w:t>
            </w:r>
          </w:p>
          <w:p w14:paraId="4520938D" w14:textId="77777777" w:rsidR="001027DC" w:rsidRPr="004C128B" w:rsidRDefault="001027DC" w:rsidP="001027DC">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Subcontractor/Consultant submissions</w:t>
            </w:r>
          </w:p>
        </w:tc>
        <w:tc>
          <w:tcPr>
            <w:tcW w:w="2289" w:type="dxa"/>
          </w:tcPr>
          <w:p w14:paraId="0DC95840" w14:textId="77777777" w:rsidR="001027DC" w:rsidRPr="004C128B" w:rsidRDefault="001027DC" w:rsidP="004C39EB">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bl>
    <w:p w14:paraId="63F7F7F9"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*Not included in page count</w:t>
      </w:r>
    </w:p>
    <w:p w14:paraId="3AF0E4A0" w14:textId="77777777" w:rsidR="001027DC" w:rsidRDefault="001027DC" w:rsidP="001027DC">
      <w:pPr>
        <w:spacing w:after="0" w:line="240" w:lineRule="auto"/>
        <w:rPr>
          <w:rFonts w:ascii="Times New Roman" w:eastAsiaTheme="minorEastAsia" w:hAnsi="Times New Roman" w:cs="Times New Roman"/>
        </w:rPr>
      </w:pPr>
    </w:p>
    <w:p w14:paraId="467F95D5" w14:textId="77777777" w:rsidR="001027DC" w:rsidRDefault="001027DC" w:rsidP="001027DC">
      <w:pPr>
        <w:spacing w:after="0" w:line="240" w:lineRule="auto"/>
        <w:rPr>
          <w:rFonts w:ascii="Times New Roman" w:eastAsiaTheme="minorEastAsia" w:hAnsi="Times New Roman" w:cs="Times New Roman"/>
        </w:rPr>
      </w:pPr>
      <w:r w:rsidRPr="006A23BC">
        <w:rPr>
          <w:rFonts w:ascii="Times New Roman" w:eastAsiaTheme="minorEastAsia" w:hAnsi="Times New Roman" w:cs="Times New Roman"/>
        </w:rPr>
        <w:t>Proposals shall be limited to four (4) volumes and shall be submitted electronically to PIEE SOL. A packing list is below</w:t>
      </w:r>
      <w:r>
        <w:rPr>
          <w:rFonts w:ascii="Times New Roman" w:eastAsiaTheme="minorEastAsia" w:hAnsi="Times New Roman" w:cs="Times New Roman"/>
        </w:rPr>
        <w:t>.</w:t>
      </w:r>
    </w:p>
    <w:p w14:paraId="27A3DFB3" w14:textId="77777777" w:rsidR="001027DC" w:rsidRDefault="001027DC" w:rsidP="001027DC">
      <w:pPr>
        <w:spacing w:after="0" w:line="240" w:lineRule="auto"/>
        <w:rPr>
          <w:rFonts w:ascii="Times New Roman" w:eastAsiaTheme="minorEastAsia" w:hAnsi="Times New Roman" w:cs="Times New Roman"/>
        </w:rPr>
      </w:pPr>
    </w:p>
    <w:p w14:paraId="54C9AF44"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VOLUME I – BUSINESS AND ADMINISTRATIVE has an unlimited page count and the contents shall include:</w:t>
      </w:r>
    </w:p>
    <w:p w14:paraId="5855AA5B"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Cover Page</w:t>
      </w:r>
    </w:p>
    <w:p w14:paraId="6975390D"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511A9950"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Signed Offer</w:t>
      </w:r>
    </w:p>
    <w:p w14:paraId="047879FE"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Any/All Signed Solicitation Amendments</w:t>
      </w:r>
    </w:p>
    <w:p w14:paraId="1CECB647" w14:textId="77777777" w:rsidR="001027DC"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 xml:space="preserve">VETS 4212 Report </w:t>
      </w:r>
    </w:p>
    <w:p w14:paraId="401993B1" w14:textId="77777777" w:rsidR="001027DC" w:rsidRPr="00535DD8" w:rsidRDefault="001027DC" w:rsidP="001027DC">
      <w:pPr>
        <w:pStyle w:val="ListParagraph"/>
        <w:numPr>
          <w:ilvl w:val="0"/>
          <w:numId w:val="42"/>
        </w:numPr>
        <w:spacing w:after="0" w:line="240" w:lineRule="auto"/>
        <w:rPr>
          <w:rFonts w:ascii="Times New Roman" w:eastAsiaTheme="minorEastAsia" w:hAnsi="Times New Roman" w:cs="Times New Roman"/>
        </w:rPr>
      </w:pPr>
      <w:r w:rsidRPr="001D463A">
        <w:rPr>
          <w:rFonts w:ascii="Times New Roman" w:hAnsi="Times New Roman" w:cs="Times New Roman"/>
        </w:rPr>
        <w:t>NIST SP 800-171 Department of Defense Assessment showing a minimum Basic Rating</w:t>
      </w:r>
      <w:r>
        <w:rPr>
          <w:rFonts w:ascii="Times New Roman" w:hAnsi="Times New Roman" w:cs="Times New Roman"/>
        </w:rPr>
        <w:t xml:space="preserve"> </w:t>
      </w:r>
      <w:r w:rsidRPr="00535DD8">
        <w:rPr>
          <w:rFonts w:ascii="Times New Roman" w:eastAsiaTheme="minorEastAsia" w:hAnsi="Times New Roman" w:cs="Times New Roman"/>
        </w:rPr>
        <w:t>Screenshot</w:t>
      </w:r>
    </w:p>
    <w:p w14:paraId="3043B53C"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OCI Attestation</w:t>
      </w:r>
    </w:p>
    <w:p w14:paraId="308C80A9" w14:textId="77777777" w:rsidR="001027DC" w:rsidRPr="00FE0A2B"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OCI Mitigation Plan (if attestation is Yes)</w:t>
      </w:r>
    </w:p>
    <w:p w14:paraId="1930A046" w14:textId="77777777" w:rsidR="001027DC" w:rsidRDefault="001027DC" w:rsidP="001027DC">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Data Rights Assertion (if any)</w:t>
      </w:r>
      <w:r>
        <w:rPr>
          <w:rFonts w:ascii="Times New Roman" w:eastAsiaTheme="minorEastAsia" w:hAnsi="Times New Roman" w:cs="Times New Roman"/>
        </w:rPr>
        <w:t xml:space="preserve"> using DFARS Table 227</w:t>
      </w:r>
      <w:r w:rsidRPr="00FE0A2B">
        <w:rPr>
          <w:rFonts w:ascii="Times New Roman" w:eastAsiaTheme="minorEastAsia" w:hAnsi="Times New Roman" w:cs="Times New Roman"/>
        </w:rPr>
        <w:t>)</w:t>
      </w:r>
    </w:p>
    <w:p w14:paraId="79815ED7" w14:textId="77777777" w:rsidR="001027DC" w:rsidRPr="004C128B" w:rsidRDefault="001027DC" w:rsidP="001027DC">
      <w:pPr>
        <w:pStyle w:val="ListParagraph"/>
        <w:numPr>
          <w:ilvl w:val="0"/>
          <w:numId w:val="42"/>
        </w:numPr>
        <w:spacing w:after="0" w:line="240" w:lineRule="auto"/>
        <w:rPr>
          <w:rFonts w:ascii="Times New Roman" w:eastAsiaTheme="minorEastAsia" w:hAnsi="Times New Roman" w:cs="Times New Roman"/>
        </w:rPr>
      </w:pPr>
      <w:r>
        <w:rPr>
          <w:rFonts w:ascii="Times New Roman" w:eastAsiaTheme="minorEastAsia" w:hAnsi="Times New Roman" w:cs="Times New Roman"/>
        </w:rPr>
        <w:t>CMMC Screen shot showing at least Level 2</w:t>
      </w:r>
    </w:p>
    <w:p w14:paraId="73204DE5" w14:textId="77777777" w:rsidR="001027DC" w:rsidRDefault="001027DC" w:rsidP="001027DC">
      <w:pPr>
        <w:spacing w:after="0" w:line="240" w:lineRule="auto"/>
        <w:rPr>
          <w:rFonts w:ascii="Times New Roman" w:eastAsiaTheme="minorEastAsia" w:hAnsi="Times New Roman" w:cs="Times New Roman"/>
        </w:rPr>
      </w:pPr>
    </w:p>
    <w:p w14:paraId="39594AB2"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II – FACTOR 1 - TECHNICAL </w:t>
      </w:r>
    </w:p>
    <w:p w14:paraId="319355EC" w14:textId="77777777" w:rsidR="001027DC" w:rsidRDefault="001027DC" w:rsidP="001027DC">
      <w:pPr>
        <w:spacing w:after="0" w:line="240" w:lineRule="auto"/>
        <w:rPr>
          <w:rFonts w:ascii="Times New Roman" w:eastAsiaTheme="minorEastAsia" w:hAnsi="Times New Roman" w:cs="Times New Roman"/>
        </w:rPr>
      </w:pPr>
    </w:p>
    <w:p w14:paraId="7C540E9B" w14:textId="77777777" w:rsidR="001027DC" w:rsidRPr="00FE0A2B" w:rsidRDefault="001027DC" w:rsidP="001027DC">
      <w:pPr>
        <w:pStyle w:val="ListParagraph"/>
        <w:numPr>
          <w:ilvl w:val="0"/>
          <w:numId w:val="45"/>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Cover Page</w:t>
      </w:r>
    </w:p>
    <w:p w14:paraId="3FC14246" w14:textId="77777777" w:rsidR="001027DC" w:rsidRDefault="001027DC" w:rsidP="001027DC">
      <w:pPr>
        <w:pStyle w:val="ListParagraph"/>
        <w:numPr>
          <w:ilvl w:val="0"/>
          <w:numId w:val="45"/>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74185BE8" w14:textId="77777777" w:rsidR="001027DC" w:rsidRPr="0012008E" w:rsidRDefault="001027DC" w:rsidP="001027DC">
      <w:pPr>
        <w:pStyle w:val="ListParagraph"/>
        <w:numPr>
          <w:ilvl w:val="0"/>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Response to </w:t>
      </w:r>
      <w:r w:rsidRPr="00B43872">
        <w:rPr>
          <w:rFonts w:ascii="Times New Roman" w:eastAsiaTheme="minorEastAsia" w:hAnsi="Times New Roman" w:cs="Times New Roman"/>
        </w:rPr>
        <w:t>Factor 1 Technical Proposal Subfactor 1.1</w:t>
      </w:r>
    </w:p>
    <w:p w14:paraId="658AC35F" w14:textId="77777777" w:rsidR="001027DC" w:rsidRDefault="001027DC" w:rsidP="001027DC">
      <w:pPr>
        <w:spacing w:after="0" w:line="240" w:lineRule="auto"/>
        <w:rPr>
          <w:rFonts w:ascii="Times New Roman" w:eastAsiaTheme="minorEastAsia" w:hAnsi="Times New Roman" w:cs="Times New Roman"/>
        </w:rPr>
      </w:pPr>
    </w:p>
    <w:p w14:paraId="17760987" w14:textId="77777777" w:rsidR="001027DC" w:rsidRPr="0012008E" w:rsidRDefault="001027DC" w:rsidP="001027DC">
      <w:pPr>
        <w:spacing w:after="0" w:line="240" w:lineRule="auto"/>
        <w:rPr>
          <w:rFonts w:ascii="Times New Roman" w:eastAsiaTheme="minorEastAsia" w:hAnsi="Times New Roman" w:cs="Times New Roman"/>
        </w:rPr>
      </w:pPr>
    </w:p>
    <w:p w14:paraId="265836BE" w14:textId="77777777" w:rsidR="001027DC" w:rsidRPr="0012008E" w:rsidRDefault="001027DC" w:rsidP="001027DC">
      <w:pPr>
        <w:spacing w:after="0" w:line="240" w:lineRule="auto"/>
        <w:ind w:left="720"/>
        <w:rPr>
          <w:rFonts w:ascii="Times New Roman" w:eastAsiaTheme="minorEastAsia" w:hAnsi="Times New Roman" w:cs="Times New Roman"/>
        </w:rPr>
      </w:pPr>
    </w:p>
    <w:p w14:paraId="2138E16E" w14:textId="77777777" w:rsidR="001027DC" w:rsidRPr="009E215B" w:rsidRDefault="001027DC" w:rsidP="001027DC">
      <w:pPr>
        <w:pStyle w:val="ListParagraph"/>
        <w:numPr>
          <w:ilvl w:val="0"/>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Response to </w:t>
      </w:r>
      <w:r w:rsidRPr="00B43872">
        <w:rPr>
          <w:rFonts w:ascii="Times New Roman" w:eastAsiaTheme="minorEastAsia" w:hAnsi="Times New Roman" w:cs="Times New Roman"/>
        </w:rPr>
        <w:t>Factor 1 Technical Proposal Subfactor 1.2</w:t>
      </w:r>
    </w:p>
    <w:p w14:paraId="1E2CFA9A" w14:textId="77777777" w:rsidR="001027DC" w:rsidRPr="009E215B" w:rsidRDefault="001027DC" w:rsidP="001027DC">
      <w:pPr>
        <w:pStyle w:val="ListParagraph"/>
        <w:numPr>
          <w:ilvl w:val="0"/>
          <w:numId w:val="45"/>
        </w:numPr>
        <w:spacing w:after="0" w:line="240" w:lineRule="auto"/>
        <w:rPr>
          <w:rFonts w:ascii="Times New Roman" w:eastAsiaTheme="minorEastAsia" w:hAnsi="Times New Roman" w:cs="Times New Roman"/>
        </w:rPr>
      </w:pPr>
      <w:r w:rsidRPr="009E215B">
        <w:rPr>
          <w:rFonts w:ascii="Times New Roman" w:eastAsiaTheme="minorEastAsia" w:hAnsi="Times New Roman" w:cs="Times New Roman"/>
        </w:rPr>
        <w:t xml:space="preserve">Response to Factor 1 Technical Proposal Subfactor 1.3 </w:t>
      </w:r>
    </w:p>
    <w:p w14:paraId="3E969DEB" w14:textId="77777777" w:rsidR="001027DC" w:rsidRDefault="001027DC" w:rsidP="001027DC">
      <w:pPr>
        <w:spacing w:after="0" w:line="240" w:lineRule="auto"/>
        <w:rPr>
          <w:rFonts w:ascii="Times New Roman" w:eastAsiaTheme="minorEastAsia" w:hAnsi="Times New Roman" w:cs="Times New Roman"/>
        </w:rPr>
      </w:pPr>
    </w:p>
    <w:p w14:paraId="33350E26" w14:textId="77777777" w:rsidR="001027DC" w:rsidRPr="0012008E" w:rsidRDefault="001027DC" w:rsidP="001027DC">
      <w:pPr>
        <w:spacing w:after="0" w:line="240" w:lineRule="auto"/>
        <w:rPr>
          <w:rFonts w:ascii="Times New Roman" w:eastAsiaTheme="minorEastAsia" w:hAnsi="Times New Roman" w:cs="Times New Roman"/>
        </w:rPr>
      </w:pPr>
    </w:p>
    <w:p w14:paraId="156C901D" w14:textId="77777777" w:rsidR="001027DC" w:rsidRDefault="001027DC" w:rsidP="001027DC">
      <w:pPr>
        <w:spacing w:after="0" w:line="240" w:lineRule="auto"/>
        <w:rPr>
          <w:rFonts w:ascii="Times New Roman" w:eastAsiaTheme="minorEastAsia" w:hAnsi="Times New Roman" w:cs="Times New Roman"/>
        </w:rPr>
      </w:pPr>
    </w:p>
    <w:p w14:paraId="00E166E1" w14:textId="77777777" w:rsidR="001027DC" w:rsidRPr="00055885" w:rsidRDefault="001027DC" w:rsidP="001027DC">
      <w:pPr>
        <w:spacing w:after="0" w:line="240" w:lineRule="auto"/>
        <w:rPr>
          <w:rFonts w:ascii="Times New Roman" w:eastAsiaTheme="minorEastAsia" w:hAnsi="Times New Roman" w:cs="Times New Roman"/>
        </w:rPr>
      </w:pPr>
      <w:r w:rsidRPr="00055885">
        <w:rPr>
          <w:rFonts w:ascii="Times New Roman" w:eastAsiaTheme="minorEastAsia" w:hAnsi="Times New Roman" w:cs="Times New Roman"/>
        </w:rPr>
        <w:t xml:space="preserve">VOLUME III – FACTOR 2 - PAST PERFORMANCE </w:t>
      </w:r>
    </w:p>
    <w:p w14:paraId="62347E02" w14:textId="77777777" w:rsidR="001027DC" w:rsidRDefault="001027DC" w:rsidP="001027DC">
      <w:pPr>
        <w:spacing w:after="0" w:line="240" w:lineRule="auto"/>
        <w:rPr>
          <w:rFonts w:ascii="Times New Roman" w:eastAsiaTheme="minorEastAsia" w:hAnsi="Times New Roman" w:cs="Times New Roman"/>
        </w:rPr>
      </w:pPr>
    </w:p>
    <w:p w14:paraId="12D2FC61" w14:textId="77777777" w:rsidR="001027DC" w:rsidRPr="00B43872" w:rsidRDefault="001027DC" w:rsidP="001027DC">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Cover Page</w:t>
      </w:r>
    </w:p>
    <w:p w14:paraId="4328D886" w14:textId="77777777" w:rsidR="001027DC" w:rsidRPr="00B43872" w:rsidRDefault="001027DC" w:rsidP="001027DC">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Table of Contents</w:t>
      </w:r>
    </w:p>
    <w:p w14:paraId="11076ADE" w14:textId="77777777" w:rsidR="001027DC" w:rsidRPr="00B43872" w:rsidRDefault="001027DC" w:rsidP="001027DC">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1 PPIF, CPARS or PPQ, and SOW/PWS</w:t>
      </w:r>
    </w:p>
    <w:p w14:paraId="649B867C" w14:textId="77777777" w:rsidR="001027DC" w:rsidRPr="00B43872" w:rsidRDefault="001027DC" w:rsidP="001027DC">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2 PPIF, CPARS or PPQ, and SOW/PWS</w:t>
      </w:r>
    </w:p>
    <w:p w14:paraId="3D8339F5" w14:textId="77777777" w:rsidR="001027DC" w:rsidRPr="00B43872" w:rsidRDefault="001027DC" w:rsidP="001027DC">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3 PPIF, CPARS or PPQ, and SOW/PWS</w:t>
      </w:r>
    </w:p>
    <w:p w14:paraId="6E534FF5" w14:textId="77777777" w:rsidR="001027DC" w:rsidRDefault="001027DC" w:rsidP="001027DC">
      <w:pPr>
        <w:spacing w:after="0" w:line="240" w:lineRule="auto"/>
        <w:rPr>
          <w:rFonts w:ascii="Times New Roman" w:eastAsiaTheme="minorEastAsia" w:hAnsi="Times New Roman" w:cs="Times New Roman"/>
        </w:rPr>
      </w:pPr>
    </w:p>
    <w:p w14:paraId="0D2F4FAF"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IV – FACTOR 3 - PRICE </w:t>
      </w:r>
    </w:p>
    <w:p w14:paraId="6B10B2C8" w14:textId="77777777" w:rsidR="001027DC" w:rsidRDefault="001027DC" w:rsidP="001027DC">
      <w:pPr>
        <w:spacing w:after="0" w:line="240" w:lineRule="auto"/>
        <w:rPr>
          <w:rFonts w:ascii="Times New Roman" w:eastAsiaTheme="minorEastAsia" w:hAnsi="Times New Roman" w:cs="Times New Roman"/>
        </w:rPr>
      </w:pPr>
    </w:p>
    <w:p w14:paraId="7AA7840F"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Cover Page</w:t>
      </w:r>
    </w:p>
    <w:p w14:paraId="078238C0"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Table of Contents</w:t>
      </w:r>
    </w:p>
    <w:p w14:paraId="29C7D69F"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Section B Fill Ins</w:t>
      </w:r>
    </w:p>
    <w:p w14:paraId="7281666E"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 xml:space="preserve">Excel Pricing Summary Sheet </w:t>
      </w:r>
    </w:p>
    <w:p w14:paraId="69436D8A"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Pricing Narrative Form</w:t>
      </w:r>
    </w:p>
    <w:p w14:paraId="5ACE3068" w14:textId="77777777" w:rsidR="001027DC" w:rsidRPr="00B43872" w:rsidRDefault="001027DC" w:rsidP="001027DC">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Subcontractor/Consultant submissions</w:t>
      </w:r>
    </w:p>
    <w:p w14:paraId="3323E77D" w14:textId="77777777" w:rsidR="001027DC" w:rsidRPr="004C128B" w:rsidRDefault="001027DC" w:rsidP="001027DC">
      <w:pPr>
        <w:spacing w:after="0" w:line="240" w:lineRule="auto"/>
        <w:rPr>
          <w:rFonts w:ascii="Times New Roman" w:eastAsiaTheme="minorEastAsia" w:hAnsi="Times New Roman" w:cs="Times New Roman"/>
        </w:rPr>
      </w:pPr>
    </w:p>
    <w:p w14:paraId="03747ADC" w14:textId="77777777" w:rsidR="001027DC" w:rsidRPr="004C128B" w:rsidRDefault="001027DC" w:rsidP="001027DC">
      <w:pPr>
        <w:pStyle w:val="BodyText"/>
        <w:tabs>
          <w:tab w:val="left" w:pos="360"/>
        </w:tabs>
        <w:spacing w:after="0" w:line="240" w:lineRule="auto"/>
        <w:rPr>
          <w:rFonts w:ascii="Times New Roman" w:eastAsiaTheme="minorEastAsia" w:hAnsi="Times New Roman" w:cs="Times New Roman"/>
          <w:color w:val="000000" w:themeColor="text1"/>
        </w:rPr>
      </w:pPr>
    </w:p>
    <w:p w14:paraId="2699F23C" w14:textId="77777777" w:rsidR="001027DC" w:rsidRPr="004C128B" w:rsidRDefault="001027DC" w:rsidP="001027DC">
      <w:pPr>
        <w:pStyle w:val="BodyText"/>
        <w:tabs>
          <w:tab w:val="left" w:pos="360"/>
        </w:tabs>
        <w:spacing w:after="0" w:line="240" w:lineRule="auto"/>
        <w:rPr>
          <w:rFonts w:ascii="Times New Roman" w:eastAsiaTheme="minorEastAsia" w:hAnsi="Times New Roman" w:cs="Times New Roman"/>
          <w:color w:val="000000" w:themeColor="text1"/>
        </w:rPr>
      </w:pPr>
    </w:p>
    <w:p w14:paraId="7AEEB6FE" w14:textId="77777777" w:rsidR="001027DC" w:rsidRPr="004C128B" w:rsidRDefault="001027DC" w:rsidP="001027DC">
      <w:pPr>
        <w:pStyle w:val="ListParagraph"/>
        <w:numPr>
          <w:ilvl w:val="0"/>
          <w:numId w:val="27"/>
        </w:numPr>
        <w:rPr>
          <w:rFonts w:ascii="Times New Roman" w:eastAsiaTheme="minorEastAsia" w:hAnsi="Times New Roman" w:cs="Times New Roman"/>
          <w:b/>
        </w:rPr>
      </w:pPr>
      <w:r>
        <w:rPr>
          <w:rFonts w:ascii="Times New Roman" w:eastAsiaTheme="minorEastAsia" w:hAnsi="Times New Roman" w:cs="Times New Roman"/>
          <w:b/>
          <w:caps/>
        </w:rPr>
        <w:t>proposal contents</w:t>
      </w:r>
    </w:p>
    <w:p w14:paraId="32EF2E41"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 – BUSINESS AND ADMINISTRATIVE </w:t>
      </w:r>
    </w:p>
    <w:p w14:paraId="1CCE3062" w14:textId="77777777" w:rsidR="001027DC" w:rsidRDefault="001027DC" w:rsidP="001027DC">
      <w:pPr>
        <w:spacing w:after="0" w:line="240" w:lineRule="auto"/>
        <w:rPr>
          <w:rFonts w:ascii="Times New Roman" w:eastAsiaTheme="minorEastAsia" w:hAnsi="Times New Roman" w:cs="Times New Roman"/>
        </w:rPr>
      </w:pPr>
    </w:p>
    <w:p w14:paraId="2D22DEFE"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2DD18360" w14:textId="77777777" w:rsidR="001027DC" w:rsidRPr="006A23BC" w:rsidRDefault="001027DC" w:rsidP="001027DC">
      <w:pPr>
        <w:spacing w:after="0" w:line="240" w:lineRule="auto"/>
        <w:rPr>
          <w:rFonts w:ascii="Times New Roman" w:eastAsiaTheme="minorEastAsia" w:hAnsi="Times New Roman" w:cs="Times New Roman"/>
        </w:rPr>
      </w:pPr>
    </w:p>
    <w:p w14:paraId="59A9D031"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62A4CB3B"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671571B2"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3CB79CA5"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6B013DC1"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29AB10D2"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If an affiliate per SeaPort CONOPS Affiliate Rule, state as such</w:t>
      </w:r>
    </w:p>
    <w:p w14:paraId="22B11DEF"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7FD624E6" w14:textId="77777777" w:rsidR="001027DC" w:rsidRPr="004C128B" w:rsidRDefault="001027DC" w:rsidP="001027DC">
      <w:pPr>
        <w:pStyle w:val="ListParagraph"/>
        <w:ind w:left="1440"/>
        <w:rPr>
          <w:rFonts w:ascii="Times New Roman" w:eastAsiaTheme="minorEastAsia" w:hAnsi="Times New Roman" w:cs="Times New Roman"/>
        </w:rPr>
      </w:pPr>
    </w:p>
    <w:p w14:paraId="55528BE8" w14:textId="77777777" w:rsidR="001027DC" w:rsidRPr="006A23BC" w:rsidRDefault="001027DC" w:rsidP="001027DC">
      <w:pPr>
        <w:rPr>
          <w:rFonts w:ascii="Times New Roman" w:eastAsiaTheme="minorEastAsia" w:hAnsi="Times New Roman" w:cs="Times New Roman"/>
        </w:rPr>
      </w:pPr>
      <w:r w:rsidRPr="006A23BC">
        <w:rPr>
          <w:rFonts w:ascii="Times New Roman" w:eastAsiaTheme="minorEastAsia" w:hAnsi="Times New Roman" w:cs="Times New Roman"/>
        </w:rPr>
        <w:t>Table of Contents</w:t>
      </w:r>
    </w:p>
    <w:p w14:paraId="5ACE22F7" w14:textId="77777777" w:rsidR="001027DC" w:rsidRPr="006A23BC" w:rsidRDefault="001027DC" w:rsidP="001027DC">
      <w:pPr>
        <w:tabs>
          <w:tab w:val="left" w:pos="630"/>
          <w:tab w:val="left" w:pos="1170"/>
        </w:tabs>
        <w:rPr>
          <w:rFonts w:ascii="Times New Roman" w:eastAsiaTheme="minorEastAsia" w:hAnsi="Times New Roman" w:cs="Times New Roman"/>
        </w:rPr>
      </w:pPr>
      <w:r w:rsidRPr="006A23BC">
        <w:rPr>
          <w:rFonts w:ascii="Times New Roman" w:eastAsiaTheme="minorEastAsia" w:hAnsi="Times New Roman" w:cs="Times New Roman"/>
        </w:rPr>
        <w:t xml:space="preserve">Signed Offer: The offer shall indicate the offeror’s unconditional agreement to the terms and conditions in this solicitation. It shall state proposal validity through </w:t>
      </w:r>
      <w:r w:rsidRPr="006A23BC">
        <w:rPr>
          <w:rFonts w:ascii="Times New Roman" w:eastAsiaTheme="minorEastAsia" w:hAnsi="Times New Roman" w:cs="Times New Roman"/>
          <w:b/>
          <w:u w:val="single"/>
        </w:rPr>
        <w:t>245 days</w:t>
      </w:r>
      <w:r w:rsidRPr="006A23BC">
        <w:rPr>
          <w:rFonts w:ascii="Times New Roman" w:eastAsiaTheme="minorEastAsia" w:hAnsi="Times New Roman" w:cs="Times New Roman"/>
        </w:rPr>
        <w:t xml:space="preserve">. Finally it shall acknowledge and accept the terms and conditions reflected in any amendments to the solicitation. The Offer may be submitted in PDF format.   </w:t>
      </w:r>
    </w:p>
    <w:p w14:paraId="312035D9" w14:textId="77777777" w:rsidR="001027DC" w:rsidRPr="004C128B" w:rsidRDefault="001027DC" w:rsidP="001027DC">
      <w:pPr>
        <w:pStyle w:val="ListParagraph"/>
        <w:tabs>
          <w:tab w:val="left" w:pos="630"/>
          <w:tab w:val="left" w:pos="1170"/>
          <w:tab w:val="left" w:pos="1440"/>
        </w:tabs>
        <w:ind w:left="1080"/>
        <w:rPr>
          <w:rFonts w:ascii="Times New Roman" w:eastAsiaTheme="minorEastAsia" w:hAnsi="Times New Roman" w:cs="Times New Roman"/>
        </w:rPr>
      </w:pPr>
      <w:r w:rsidRPr="004C128B">
        <w:rPr>
          <w:rFonts w:ascii="Times New Roman" w:eastAsiaTheme="minorEastAsia" w:hAnsi="Times New Roman" w:cs="Times New Roman"/>
        </w:rPr>
        <w:t>a</w:t>
      </w:r>
      <w:r w:rsidRPr="004C128B">
        <w:rPr>
          <w:rFonts w:ascii="Times New Roman" w:eastAsiaTheme="minorEastAsia" w:hAnsi="Times New Roman" w:cs="Times New Roman"/>
        </w:rPr>
        <w:tab/>
        <w:t>Signed Offer from authorized representative</w:t>
      </w:r>
    </w:p>
    <w:p w14:paraId="3BBE90B0" w14:textId="77777777" w:rsidR="001027DC" w:rsidRPr="004C128B" w:rsidRDefault="001027DC" w:rsidP="001027DC">
      <w:pPr>
        <w:pStyle w:val="ListParagraph"/>
        <w:numPr>
          <w:ilvl w:val="0"/>
          <w:numId w:val="14"/>
        </w:numPr>
        <w:ind w:left="1080" w:firstLine="0"/>
        <w:rPr>
          <w:rFonts w:ascii="Times New Roman" w:eastAsiaTheme="minorEastAsia" w:hAnsi="Times New Roman" w:cs="Times New Roman"/>
        </w:rPr>
      </w:pPr>
      <w:r w:rsidRPr="004C128B">
        <w:rPr>
          <w:rFonts w:ascii="Times New Roman" w:eastAsiaTheme="minorEastAsia" w:hAnsi="Times New Roman" w:cs="Times New Roman"/>
        </w:rPr>
        <w:lastRenderedPageBreak/>
        <w:t>Any/All signed Amendments</w:t>
      </w:r>
    </w:p>
    <w:p w14:paraId="18C17506" w14:textId="77777777" w:rsidR="001027DC" w:rsidRPr="004C128B" w:rsidRDefault="001027DC" w:rsidP="001027DC">
      <w:pPr>
        <w:pStyle w:val="ListParagraph"/>
        <w:ind w:left="1080"/>
        <w:rPr>
          <w:rFonts w:ascii="Times New Roman" w:eastAsiaTheme="minorEastAsia" w:hAnsi="Times New Roman" w:cs="Times New Roman"/>
        </w:rPr>
      </w:pPr>
    </w:p>
    <w:p w14:paraId="50B32CCA" w14:textId="77777777" w:rsidR="001027DC" w:rsidRPr="006A23BC" w:rsidRDefault="001027DC" w:rsidP="001027DC">
      <w:pPr>
        <w:tabs>
          <w:tab w:val="left" w:pos="630"/>
          <w:tab w:val="left" w:pos="720"/>
        </w:tabs>
        <w:rPr>
          <w:rFonts w:ascii="Times New Roman" w:eastAsiaTheme="minorEastAsia" w:hAnsi="Times New Roman" w:cs="Times New Roman"/>
        </w:rPr>
      </w:pPr>
      <w:r w:rsidRPr="006A23BC">
        <w:rPr>
          <w:rFonts w:ascii="Times New Roman" w:eastAsiaTheme="minorEastAsia" w:hAnsi="Times New Roman" w:cs="Times New Roman"/>
        </w:rPr>
        <w:t xml:space="preserve">VETS 4212 Report: In accordance with </w:t>
      </w:r>
      <w:r w:rsidRPr="006A23BC">
        <w:rPr>
          <w:rFonts w:ascii="Times New Roman" w:eastAsiaTheme="minorEastAsia" w:hAnsi="Times New Roman" w:cs="Times New Roman"/>
          <w:spacing w:val="-18"/>
        </w:rPr>
        <w:t>F</w:t>
      </w:r>
      <w:r w:rsidRPr="006A23BC">
        <w:rPr>
          <w:rFonts w:ascii="Times New Roman" w:eastAsiaTheme="minorEastAsia" w:hAnsi="Times New Roman" w:cs="Times New Roman"/>
        </w:rPr>
        <w:t xml:space="preserve">AR 52.222-35, Equal Opportunity for </w:t>
      </w:r>
      <w:r w:rsidRPr="006A23BC">
        <w:rPr>
          <w:rFonts w:ascii="Times New Roman" w:eastAsiaTheme="minorEastAsia" w:hAnsi="Times New Roman" w:cs="Times New Roman"/>
          <w:spacing w:val="-27"/>
        </w:rPr>
        <w:t>V</w:t>
      </w:r>
      <w:r w:rsidRPr="006A23BC">
        <w:rPr>
          <w:rFonts w:ascii="Times New Roman" w:eastAsiaTheme="minorEastAsia" w:hAnsi="Times New Roman" w:cs="Times New Roman"/>
        </w:rPr>
        <w:t xml:space="preserve">eterans, the </w:t>
      </w:r>
      <w:r w:rsidRPr="006A23BC">
        <w:rPr>
          <w:rFonts w:ascii="Times New Roman" w:eastAsiaTheme="minorEastAsia" w:hAnsi="Times New Roman" w:cs="Times New Roman"/>
          <w:spacing w:val="-1"/>
        </w:rPr>
        <w:t>offer</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must</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provide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evidence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regarding their</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submission</w:t>
      </w:r>
      <w:r w:rsidRPr="006A23BC">
        <w:rPr>
          <w:rFonts w:ascii="Times New Roman" w:eastAsiaTheme="minorEastAsia" w:hAnsi="Times New Roman" w:cs="Times New Roman"/>
        </w:rPr>
        <w:t xml:space="preserve"> of </w:t>
      </w:r>
      <w:r w:rsidRPr="006A23BC">
        <w:rPr>
          <w:rFonts w:ascii="Times New Roman" w:eastAsiaTheme="minorEastAsia" w:hAnsi="Times New Roman" w:cs="Times New Roman"/>
          <w:spacing w:val="-1"/>
        </w:rPr>
        <w:t>the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required annual</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VETS-4212,</w:t>
      </w:r>
      <w:r w:rsidRPr="006A23BC">
        <w:rPr>
          <w:rFonts w:ascii="Times New Roman" w:eastAsiaTheme="minorEastAsia" w:hAnsi="Times New Roman" w:cs="Times New Roman"/>
          <w:spacing w:val="123"/>
        </w:rPr>
        <w:t xml:space="preserve"> </w:t>
      </w:r>
      <w:r w:rsidRPr="006A23BC">
        <w:rPr>
          <w:rFonts w:ascii="Times New Roman" w:eastAsiaTheme="minorEastAsia" w:hAnsi="Times New Roman" w:cs="Times New Roman"/>
        </w:rPr>
        <w:t xml:space="preserve">Federal Contractor </w:t>
      </w:r>
      <w:r w:rsidRPr="006A23BC">
        <w:rPr>
          <w:rFonts w:ascii="Times New Roman" w:eastAsiaTheme="minorEastAsia" w:hAnsi="Times New Roman" w:cs="Times New Roman"/>
          <w:spacing w:val="-27"/>
        </w:rPr>
        <w:t>V</w:t>
      </w:r>
      <w:r w:rsidRPr="006A23BC">
        <w:rPr>
          <w:rFonts w:ascii="Times New Roman" w:eastAsiaTheme="minorEastAsia" w:hAnsi="Times New Roman" w:cs="Times New Roman"/>
        </w:rPr>
        <w:t xml:space="preserve">eterans' Employment Report with respect to the preceding fiscal year if the </w:t>
      </w:r>
      <w:r w:rsidRPr="006A23BC">
        <w:rPr>
          <w:rFonts w:ascii="Times New Roman" w:eastAsiaTheme="minorEastAsia" w:hAnsi="Times New Roman" w:cs="Times New Roman"/>
          <w:spacing w:val="-1"/>
        </w:rPr>
        <w:t>offer</w:t>
      </w:r>
      <w:r w:rsidRPr="006A23BC">
        <w:rPr>
          <w:rFonts w:ascii="Times New Roman" w:eastAsiaTheme="minorEastAsia" w:hAnsi="Times New Roman" w:cs="Times New Roman"/>
        </w:rPr>
        <w:t xml:space="preserve"> was</w:t>
      </w:r>
      <w:r w:rsidRPr="006A23BC">
        <w:rPr>
          <w:rFonts w:ascii="Times New Roman" w:eastAsiaTheme="minorEastAsia" w:hAnsi="Times New Roman" w:cs="Times New Roman"/>
          <w:spacing w:val="-1"/>
        </w:rPr>
        <w:t xml:space="preserve"> subject</w:t>
      </w:r>
      <w:r w:rsidRPr="006A23BC">
        <w:rPr>
          <w:rFonts w:ascii="Times New Roman" w:eastAsiaTheme="minorEastAsia" w:hAnsi="Times New Roman" w:cs="Times New Roman"/>
        </w:rPr>
        <w:t xml:space="preserve"> to </w:t>
      </w:r>
      <w:r w:rsidRPr="006A23BC">
        <w:rPr>
          <w:rFonts w:ascii="Times New Roman" w:eastAsiaTheme="minorEastAsia" w:hAnsi="Times New Roman" w:cs="Times New Roman"/>
          <w:spacing w:val="-1"/>
        </w:rPr>
        <w:t>the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 xml:space="preserve">reporting requirements </w:t>
      </w:r>
      <w:r w:rsidRPr="006A23BC">
        <w:rPr>
          <w:rFonts w:ascii="Times New Roman" w:eastAsiaTheme="minorEastAsia" w:hAnsi="Times New Roman" w:cs="Times New Roman"/>
        </w:rPr>
        <w:t>of 38</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U.S.C.</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4212</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 xml:space="preserve">(d) </w:t>
      </w:r>
      <w:r w:rsidRPr="006A23BC">
        <w:rPr>
          <w:rFonts w:ascii="Times New Roman" w:eastAsiaTheme="minorEastAsia" w:hAnsi="Times New Roman" w:cs="Times New Roman"/>
          <w:spacing w:val="-1"/>
        </w:rPr>
        <w:t>for</w:t>
      </w:r>
      <w:r w:rsidRPr="006A23BC">
        <w:rPr>
          <w:rFonts w:ascii="Times New Roman" w:eastAsiaTheme="minorEastAsia" w:hAnsi="Times New Roman" w:cs="Times New Roman"/>
        </w:rPr>
        <w:t xml:space="preserve"> that</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fiscal</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spacing w:val="-3"/>
        </w:rPr>
        <w:t>year.</w:t>
      </w:r>
      <w:r w:rsidRPr="006A23BC">
        <w:rPr>
          <w:rFonts w:ascii="Times New Roman" w:eastAsiaTheme="minorEastAsia" w:hAnsi="Times New Roman" w:cs="Times New Roman"/>
          <w:spacing w:val="69"/>
        </w:rPr>
        <w:t xml:space="preserve"> </w:t>
      </w:r>
      <w:r w:rsidRPr="006A23BC">
        <w:rPr>
          <w:rFonts w:ascii="Times New Roman" w:eastAsiaTheme="minorEastAsia" w:hAnsi="Times New Roman" w:cs="Times New Roman"/>
        </w:rPr>
        <w:t>Evidence of this submission may be submitted in PDF format.</w:t>
      </w:r>
    </w:p>
    <w:p w14:paraId="04CA1169" w14:textId="77777777" w:rsidR="001027DC" w:rsidRPr="006A23BC" w:rsidRDefault="001027DC" w:rsidP="001027DC">
      <w:pPr>
        <w:tabs>
          <w:tab w:val="left" w:pos="630"/>
          <w:tab w:val="left" w:pos="720"/>
        </w:tabs>
        <w:rPr>
          <w:rFonts w:ascii="Times New Roman" w:eastAsiaTheme="minorEastAsia" w:hAnsi="Times New Roman" w:cs="Times New Roman"/>
        </w:rPr>
      </w:pPr>
      <w:r w:rsidRPr="006A23BC">
        <w:rPr>
          <w:rFonts w:ascii="Times New Roman" w:hAnsi="Times New Roman" w:cs="Times New Roman"/>
        </w:rPr>
        <w:t>NIST SP 800-171 Department of Defense Assessment showing a minimum Basic Rating</w:t>
      </w:r>
    </w:p>
    <w:p w14:paraId="570A9C52" w14:textId="77777777" w:rsidR="001027DC" w:rsidRPr="006A23BC" w:rsidRDefault="001027DC" w:rsidP="001027DC">
      <w:pPr>
        <w:tabs>
          <w:tab w:val="left" w:pos="630"/>
        </w:tabs>
        <w:rPr>
          <w:rFonts w:ascii="Times New Roman" w:eastAsiaTheme="minorEastAsia" w:hAnsi="Times New Roman" w:cs="Times New Roman"/>
        </w:rPr>
      </w:pPr>
      <w:r w:rsidRPr="006A23BC">
        <w:rPr>
          <w:rFonts w:ascii="Times New Roman" w:eastAsiaTheme="minorEastAsia" w:hAnsi="Times New Roman" w:cs="Times New Roman"/>
        </w:rPr>
        <w:t>Organizational Conflict of Interest Attestation: ONR has determined that an actual or potential organizational conflict of interest (OCI) exists when a contractor (including its parent, subsidiaries, and affiliates) performs for ONR both scientific and engineering technical assistance (SETA) or other support services and Research and Development (R&amp;D) work. Such situations give rise to OCIs or potential OCIs based on impaired objectively, biased ground rules, and unequal access to information. ONR prefers that companies avoid such situations altogether by choosing to do only one type of work for ONR.</w:t>
      </w:r>
    </w:p>
    <w:p w14:paraId="4D1BD1F3" w14:textId="77777777" w:rsidR="001027DC" w:rsidRPr="004C128B" w:rsidRDefault="001027DC" w:rsidP="001027DC">
      <w:pPr>
        <w:pStyle w:val="BodyText"/>
        <w:tabs>
          <w:tab w:val="left" w:pos="630"/>
        </w:tabs>
        <w:ind w:left="1080" w:hanging="450"/>
        <w:rPr>
          <w:rFonts w:ascii="Times New Roman" w:eastAsiaTheme="minorEastAsia" w:hAnsi="Times New Roman" w:cs="Times New Roman"/>
          <w:color w:val="000000"/>
        </w:rPr>
      </w:pPr>
      <w:r w:rsidRPr="004C128B">
        <w:rPr>
          <w:rFonts w:ascii="Times New Roman" w:eastAsiaTheme="minorEastAsia" w:hAnsi="Times New Roman" w:cs="Times New Roman"/>
          <w:spacing w:val="-1"/>
        </w:rPr>
        <w:t>a.</w:t>
      </w:r>
      <w:r w:rsidRPr="004C128B">
        <w:rPr>
          <w:rFonts w:ascii="Times New Roman" w:eastAsiaTheme="minorEastAsia" w:hAnsi="Times New Roman" w:cs="Times New Roman"/>
          <w:spacing w:val="-1"/>
        </w:rPr>
        <w:tab/>
        <w:t>Disclosure.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shall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state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w:t>
      </w:r>
      <w:r w:rsidRPr="004C128B">
        <w:rPr>
          <w:rFonts w:ascii="Times New Roman" w:eastAsiaTheme="minorEastAsia" w:hAnsi="Times New Roman" w:cs="Times New Roman"/>
        </w:rPr>
        <w:t xml:space="preserve"> its</w:t>
      </w:r>
      <w:r w:rsidRPr="004C128B">
        <w:rPr>
          <w:rFonts w:ascii="Times New Roman" w:eastAsiaTheme="minorEastAsia" w:hAnsi="Times New Roman" w:cs="Times New Roman"/>
          <w:spacing w:val="-1"/>
        </w:rPr>
        <w:t xml:space="preserve"> proposal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whether </w:t>
      </w:r>
      <w:r w:rsidRPr="004C128B">
        <w:rPr>
          <w:rFonts w:ascii="Times New Roman" w:eastAsiaTheme="minorEastAsia" w:hAnsi="Times New Roman" w:cs="Times New Roman"/>
        </w:rPr>
        <w:t>it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any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spacing w:val="83"/>
        </w:rPr>
        <w:t xml:space="preserve"> </w:t>
      </w:r>
      <w:r w:rsidRPr="004C128B">
        <w:rPr>
          <w:rFonts w:ascii="Times New Roman" w:eastAsiaTheme="minorEastAsia" w:hAnsi="Times New Roman" w:cs="Times New Roman"/>
        </w:rPr>
        <w:t xml:space="preserve">bearing on the existence of any actual or potential OCI as defined in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2.101 and further explained in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Subpart 9.5 as to itself and any</w:t>
      </w:r>
      <w:r w:rsidRPr="004C128B">
        <w:rPr>
          <w:rFonts w:ascii="Times New Roman" w:eastAsiaTheme="minorEastAsia" w:hAnsi="Times New Roman" w:cs="Times New Roman"/>
          <w:spacing w:val="-1"/>
        </w:rPr>
        <w:t xml:space="preserve"> proposed subcontractors, partners, affiliates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63"/>
        </w:rPr>
        <w:t xml:space="preserve"> </w:t>
      </w:r>
      <w:r w:rsidRPr="004C128B">
        <w:rPr>
          <w:rFonts w:ascii="Times New Roman" w:eastAsiaTheme="minorEastAsia" w:hAnsi="Times New Roman" w:cs="Times New Roman"/>
        </w:rPr>
        <w:t xml:space="preserve">consultants. </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See also </w:t>
      </w:r>
      <w:r w:rsidRPr="004C128B">
        <w:rPr>
          <w:rFonts w:ascii="Times New Roman" w:eastAsiaTheme="minorEastAsia" w:hAnsi="Times New Roman" w:cs="Times New Roman"/>
          <w:spacing w:val="-7"/>
        </w:rPr>
        <w:t>ONR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Statement of Policy on OCIs, which can be found at the following address: https://www.nre.navy.mil/work-with-us/how-to-apply/compliance-protections/organizational-conflicts-of-interest.</w:t>
      </w:r>
    </w:p>
    <w:p w14:paraId="3F524127" w14:textId="77777777" w:rsidR="001027DC" w:rsidRPr="004C128B" w:rsidRDefault="001027DC" w:rsidP="001027DC">
      <w:pPr>
        <w:pStyle w:val="BodyText"/>
        <w:tabs>
          <w:tab w:val="left" w:pos="630"/>
        </w:tabs>
        <w:ind w:left="1080" w:hanging="450"/>
        <w:rPr>
          <w:rFonts w:ascii="Times New Roman" w:eastAsiaTheme="minorEastAsia" w:hAnsi="Times New Roman" w:cs="Times New Roman"/>
        </w:rPr>
      </w:pPr>
      <w:r w:rsidRPr="004C128B">
        <w:rPr>
          <w:rFonts w:ascii="Times New Roman" w:eastAsiaTheme="minorEastAsia" w:hAnsi="Times New Roman" w:cs="Times New Roman"/>
          <w:spacing w:val="-1"/>
        </w:rPr>
        <w:t>b.</w:t>
      </w:r>
      <w:r w:rsidRPr="004C128B">
        <w:rPr>
          <w:rFonts w:ascii="Times New Roman" w:eastAsiaTheme="minorEastAsia" w:hAnsi="Times New Roman" w:cs="Times New Roman"/>
          <w:spacing w:val="-1"/>
        </w:rPr>
        <w:tab/>
        <w:t xml:space="preserve">An OCI may exist </w:t>
      </w:r>
      <w:r w:rsidRPr="004C128B">
        <w:rPr>
          <w:rFonts w:ascii="Times New Roman" w:eastAsiaTheme="minorEastAsia" w:hAnsi="Times New Roman" w:cs="Times New Roman"/>
        </w:rPr>
        <w:t>if</w:t>
      </w:r>
      <w:r w:rsidRPr="004C128B">
        <w:rPr>
          <w:rFonts w:ascii="Times New Roman" w:eastAsiaTheme="minorEastAsia" w:hAnsi="Times New Roman" w:cs="Times New Roman"/>
          <w:spacing w:val="-1"/>
        </w:rPr>
        <w:t xml:space="preserve"> an offeror, its subcontractors, affiliates,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consultants were previously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61"/>
        </w:rPr>
        <w:t xml:space="preserve"> </w:t>
      </w:r>
      <w:r w:rsidRPr="004C128B">
        <w:rPr>
          <w:rFonts w:ascii="Times New Roman" w:eastAsiaTheme="minorEastAsia" w:hAnsi="Times New Roman" w:cs="Times New Roman"/>
          <w:spacing w:val="-1"/>
        </w:rPr>
        <w:t>are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currently under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contract, subcontract,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other agreement (e.g.,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grants,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Transactions</w:t>
      </w:r>
      <w:r w:rsidRPr="004C128B">
        <w:rPr>
          <w:rFonts w:ascii="Times New Roman" w:eastAsiaTheme="minorEastAsia" w:hAnsi="Times New Roman" w:cs="Times New Roman"/>
          <w:spacing w:val="115"/>
        </w:rPr>
        <w:t xml:space="preserve"> </w:t>
      </w:r>
      <w:r w:rsidRPr="004C128B">
        <w:rPr>
          <w:rFonts w:ascii="Times New Roman" w:eastAsiaTheme="minorEastAsia" w:hAnsi="Times New Roman" w:cs="Times New Roman"/>
        </w:rPr>
        <w:t xml:space="preserve">Agreements </w:t>
      </w:r>
      <w:r w:rsidRPr="004C128B">
        <w:rPr>
          <w:rFonts w:ascii="Times New Roman" w:eastAsiaTheme="minorEastAsia" w:hAnsi="Times New Roman" w:cs="Times New Roman"/>
          <w:spacing w:val="-4"/>
        </w:rPr>
        <w:t>(OTA),</w:t>
      </w:r>
      <w:r w:rsidRPr="004C128B">
        <w:rPr>
          <w:rFonts w:ascii="Times New Roman" w:eastAsiaTheme="minorEastAsia" w:hAnsi="Times New Roman" w:cs="Times New Roman"/>
        </w:rPr>
        <w:t xml:space="preserve"> Cooperative Agreements) that relates in any way to this solicitation and the</w:t>
      </w:r>
      <w:r w:rsidRPr="004C128B">
        <w:rPr>
          <w:rFonts w:ascii="Times New Roman" w:eastAsiaTheme="minorEastAsia" w:hAnsi="Times New Roman" w:cs="Times New Roman"/>
          <w:spacing w:val="25"/>
        </w:rPr>
        <w:t xml:space="preserve"> </w:t>
      </w:r>
      <w:r w:rsidRPr="004C128B">
        <w:rPr>
          <w:rFonts w:ascii="Times New Roman" w:eastAsiaTheme="minorEastAsia" w:hAnsi="Times New Roman" w:cs="Times New Roman"/>
        </w:rPr>
        <w:t xml:space="preserve">work required </w:t>
      </w:r>
      <w:r w:rsidRPr="004C128B">
        <w:rPr>
          <w:rFonts w:ascii="Times New Roman" w:eastAsiaTheme="minorEastAsia" w:hAnsi="Times New Roman" w:cs="Times New Roman"/>
          <w:spacing w:val="-2"/>
        </w:rPr>
        <w:t>thereunder.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performing systems engineering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technical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assistance</w:t>
      </w:r>
      <w:r w:rsidRPr="004C128B">
        <w:rPr>
          <w:rFonts w:ascii="Times New Roman" w:eastAsiaTheme="minorEastAsia" w:hAnsi="Times New Roman" w:cs="Times New Roman"/>
          <w:spacing w:val="111"/>
        </w:rPr>
        <w:t xml:space="preserve"> </w:t>
      </w:r>
      <w:r w:rsidRPr="004C128B">
        <w:rPr>
          <w:rFonts w:ascii="Times New Roman" w:eastAsiaTheme="minorEastAsia" w:hAnsi="Times New Roman" w:cs="Times New Roman"/>
          <w:spacing w:val="-4"/>
        </w:rPr>
        <w:t>(SETA)</w:t>
      </w:r>
      <w:r w:rsidRPr="004C128B">
        <w:rPr>
          <w:rFonts w:ascii="Times New Roman" w:eastAsiaTheme="minorEastAsia" w:hAnsi="Times New Roman" w:cs="Times New Roman"/>
        </w:rPr>
        <w:t xml:space="preserve"> for ONR are considered to have an OCI that may not be susceptible to mitigation.</w:t>
      </w:r>
    </w:p>
    <w:p w14:paraId="519A41E5" w14:textId="77777777" w:rsidR="001027DC" w:rsidRPr="004C128B" w:rsidRDefault="001027DC" w:rsidP="001027DC">
      <w:pPr>
        <w:pStyle w:val="BodyText"/>
        <w:tabs>
          <w:tab w:val="left" w:pos="630"/>
        </w:tabs>
        <w:ind w:left="1080" w:hanging="450"/>
        <w:rPr>
          <w:rFonts w:ascii="Times New Roman" w:eastAsiaTheme="minorEastAsia" w:hAnsi="Times New Roman" w:cs="Times New Roman"/>
          <w:spacing w:val="-2"/>
        </w:rPr>
      </w:pPr>
      <w:r w:rsidRPr="004C128B">
        <w:rPr>
          <w:rFonts w:ascii="Times New Roman" w:eastAsiaTheme="minorEastAsia" w:hAnsi="Times New Roman" w:cs="Times New Roman"/>
        </w:rPr>
        <w:t>c.</w:t>
      </w:r>
      <w:r w:rsidRPr="004C128B">
        <w:rPr>
          <w:rFonts w:ascii="Times New Roman" w:eastAsiaTheme="minorEastAsia" w:hAnsi="Times New Roman" w:cs="Times New Roman"/>
        </w:rPr>
        <w:tab/>
        <w:t xml:space="preserve">The nondisclosure or misrepresentation of an interest creating an OCI may result in the </w:t>
      </w:r>
      <w:r w:rsidRPr="004C128B">
        <w:rPr>
          <w:rFonts w:ascii="Times New Roman" w:eastAsiaTheme="minorEastAsia" w:hAnsi="Times New Roman" w:cs="Times New Roman"/>
          <w:spacing w:val="-1"/>
        </w:rPr>
        <w:t>disqualification</w:t>
      </w:r>
      <w:r w:rsidRPr="004C128B">
        <w:rPr>
          <w:rFonts w:ascii="Times New Roman" w:eastAsiaTheme="minorEastAsia" w:hAnsi="Times New Roman" w:cs="Times New Roman"/>
        </w:rPr>
        <w:t xml:space="preserve"> of</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an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for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or if </w:t>
      </w:r>
      <w:r w:rsidRPr="004C128B">
        <w:rPr>
          <w:rFonts w:ascii="Times New Roman" w:eastAsiaTheme="minorEastAsia" w:hAnsi="Times New Roman" w:cs="Times New Roman"/>
          <w:spacing w:val="-1"/>
        </w:rPr>
        <w:t>such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nondisclosure</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misrepresentation</w:t>
      </w:r>
      <w:r w:rsidRPr="004C128B">
        <w:rPr>
          <w:rFonts w:ascii="Times New Roman" w:eastAsiaTheme="minorEastAsia" w:hAnsi="Times New Roman" w:cs="Times New Roman"/>
        </w:rPr>
        <w:t xml:space="preserve"> is</w:t>
      </w:r>
      <w:r w:rsidRPr="004C128B">
        <w:rPr>
          <w:rFonts w:ascii="Times New Roman" w:eastAsiaTheme="minorEastAsia" w:hAnsi="Times New Roman" w:cs="Times New Roman"/>
          <w:spacing w:val="97"/>
        </w:rPr>
        <w:t xml:space="preserve"> </w:t>
      </w:r>
      <w:r w:rsidRPr="004C128B">
        <w:rPr>
          <w:rFonts w:ascii="Times New Roman" w:eastAsiaTheme="minorEastAsia" w:hAnsi="Times New Roman" w:cs="Times New Roman"/>
        </w:rPr>
        <w:t xml:space="preserve">discovered after award, the Government may terminate the contract for default, recommend that the contractor be disqualified from subsequent related contracts, or be subject to such other remedial actions as may be permitted or provided by law (see 18 U.S.C. § 1001 and 31 U.S.C. § </w:t>
      </w:r>
      <w:r w:rsidRPr="004C128B">
        <w:rPr>
          <w:rFonts w:ascii="Times New Roman" w:eastAsiaTheme="minorEastAsia" w:hAnsi="Times New Roman" w:cs="Times New Roman"/>
          <w:spacing w:val="-1"/>
        </w:rPr>
        <w:t>3802(a)(2)).</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Therefore,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should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interpret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requirements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this </w:t>
      </w:r>
      <w:r w:rsidRPr="004C128B">
        <w:rPr>
          <w:rFonts w:ascii="Times New Roman" w:eastAsiaTheme="minorEastAsia" w:hAnsi="Times New Roman" w:cs="Times New Roman"/>
          <w:spacing w:val="-1"/>
        </w:rPr>
        <w:t xml:space="preserve">provision </w:t>
      </w:r>
      <w:r w:rsidRPr="004C128B">
        <w:rPr>
          <w:rFonts w:ascii="Times New Roman" w:eastAsiaTheme="minorEastAsia" w:hAnsi="Times New Roman" w:cs="Times New Roman"/>
          <w:spacing w:val="-2"/>
        </w:rPr>
        <w:t>broadly.</w:t>
      </w:r>
    </w:p>
    <w:p w14:paraId="25DEC808" w14:textId="77777777" w:rsidR="001027DC" w:rsidRPr="004C128B" w:rsidRDefault="001027DC" w:rsidP="001027DC">
      <w:pPr>
        <w:pStyle w:val="BodyText"/>
        <w:tabs>
          <w:tab w:val="left" w:pos="630"/>
        </w:tabs>
        <w:ind w:left="1080" w:hanging="450"/>
        <w:rPr>
          <w:rFonts w:ascii="Times New Roman" w:eastAsiaTheme="minorEastAsia" w:hAnsi="Times New Roman" w:cs="Times New Roman"/>
          <w:spacing w:val="-1"/>
        </w:rPr>
      </w:pPr>
      <w:r w:rsidRPr="004C128B">
        <w:rPr>
          <w:rFonts w:ascii="Times New Roman" w:eastAsiaTheme="minorEastAsia" w:hAnsi="Times New Roman" w:cs="Times New Roman"/>
        </w:rPr>
        <w:t>d.</w:t>
      </w:r>
      <w:r w:rsidRPr="004C128B">
        <w:rPr>
          <w:rFonts w:ascii="Times New Roman" w:eastAsiaTheme="minorEastAsia" w:hAnsi="Times New Roman" w:cs="Times New Roman"/>
        </w:rPr>
        <w:tab/>
        <w:t xml:space="preserve">An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who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does </w:t>
      </w:r>
      <w:r w:rsidRPr="004C128B">
        <w:rPr>
          <w:rFonts w:ascii="Times New Roman" w:eastAsiaTheme="minorEastAsia" w:hAnsi="Times New Roman" w:cs="Times New Roman"/>
          <w:spacing w:val="-1"/>
        </w:rPr>
        <w:t>not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provide support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services </w:t>
      </w:r>
      <w:r w:rsidRPr="004C128B">
        <w:rPr>
          <w:rFonts w:ascii="Times New Roman" w:eastAsiaTheme="minorEastAsia" w:hAnsi="Times New Roman" w:cs="Times New Roman"/>
        </w:rPr>
        <w:t>to ONR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or </w:t>
      </w:r>
      <w:r w:rsidRPr="004C128B">
        <w:rPr>
          <w:rFonts w:ascii="Times New Roman" w:eastAsiaTheme="minorEastAsia" w:hAnsi="Times New Roman" w:cs="Times New Roman"/>
          <w:spacing w:val="-1"/>
        </w:rPr>
        <w:t>concludes</w:t>
      </w:r>
      <w:r w:rsidRPr="004C128B">
        <w:rPr>
          <w:rFonts w:ascii="Times New Roman" w:eastAsiaTheme="minorEastAsia" w:hAnsi="Times New Roman" w:cs="Times New Roman"/>
        </w:rPr>
        <w:t xml:space="preserve"> no</w:t>
      </w:r>
      <w:r w:rsidRPr="004C128B">
        <w:rPr>
          <w:rFonts w:ascii="Times New Roman" w:eastAsiaTheme="minorEastAsia" w:hAnsi="Times New Roman" w:cs="Times New Roman"/>
          <w:spacing w:val="-1"/>
        </w:rPr>
        <w:t xml:space="preserve"> actual</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potential</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spacing w:val="-1"/>
        </w:rPr>
        <w:t xml:space="preserve">OCI exists shall include the following statement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its proposal:</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 xml:space="preserve">“I [NAME] as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authorized</w:t>
      </w:r>
      <w:r w:rsidRPr="004C128B">
        <w:rPr>
          <w:rFonts w:ascii="Times New Roman" w:eastAsiaTheme="minorEastAsia" w:hAnsi="Times New Roman" w:cs="Times New Roman"/>
          <w:spacing w:val="87"/>
        </w:rPr>
        <w:t xml:space="preserve"> </w:t>
      </w:r>
      <w:r w:rsidRPr="004C128B">
        <w:rPr>
          <w:rFonts w:ascii="Times New Roman" w:eastAsiaTheme="minorEastAsia" w:hAnsi="Times New Roman" w:cs="Times New Roman"/>
        </w:rPr>
        <w:t xml:space="preserve">negotiator on behalf of [NAME OF OFFEROR] certify that </w:t>
      </w:r>
      <w:r w:rsidRPr="004C128B">
        <w:rPr>
          <w:rFonts w:ascii="Times New Roman" w:eastAsiaTheme="minorEastAsia" w:hAnsi="Times New Roman" w:cs="Times New Roman"/>
          <w:bCs/>
        </w:rPr>
        <w:t xml:space="preserve">NO </w:t>
      </w:r>
      <w:r w:rsidRPr="004C128B">
        <w:rPr>
          <w:rFonts w:ascii="Times New Roman" w:eastAsiaTheme="minorEastAsia" w:hAnsi="Times New Roman" w:cs="Times New Roman"/>
        </w:rPr>
        <w:t>actual or potential o</w:t>
      </w:r>
      <w:r w:rsidRPr="004C128B">
        <w:rPr>
          <w:rFonts w:ascii="Times New Roman" w:eastAsiaTheme="minorEastAsia" w:hAnsi="Times New Roman" w:cs="Times New Roman"/>
          <w:spacing w:val="-1"/>
        </w:rPr>
        <w:t>r</w:t>
      </w:r>
      <w:r w:rsidRPr="004C128B">
        <w:rPr>
          <w:rFonts w:ascii="Times New Roman" w:eastAsiaTheme="minorEastAsia" w:hAnsi="Times New Roman" w:cs="Times New Roman"/>
        </w:rPr>
        <w:t>gan</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zat</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onal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co</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fli</w:t>
      </w:r>
      <w:r w:rsidRPr="004C128B">
        <w:rPr>
          <w:rFonts w:ascii="Times New Roman" w:eastAsiaTheme="minorEastAsia" w:hAnsi="Times New Roman" w:cs="Times New Roman"/>
          <w:spacing w:val="-1"/>
        </w:rPr>
        <w:t>c</w:t>
      </w:r>
      <w:r w:rsidRPr="004C128B">
        <w:rPr>
          <w:rFonts w:ascii="Times New Roman" w:eastAsiaTheme="minorEastAsia" w:hAnsi="Times New Roman" w:cs="Times New Roman"/>
        </w:rPr>
        <w:t>t of</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ere</w:t>
      </w:r>
      <w:r w:rsidRPr="004C128B">
        <w:rPr>
          <w:rFonts w:ascii="Times New Roman" w:eastAsiaTheme="minorEastAsia" w:hAnsi="Times New Roman" w:cs="Times New Roman"/>
          <w:spacing w:val="-1"/>
        </w:rPr>
        <w:t>s</w:t>
      </w:r>
      <w:r w:rsidRPr="004C128B">
        <w:rPr>
          <w:rFonts w:ascii="Times New Roman" w:eastAsiaTheme="minorEastAsia" w:hAnsi="Times New Roman" w:cs="Times New Roman"/>
        </w:rPr>
        <w:t>t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exi</w:t>
      </w:r>
      <w:r w:rsidRPr="004C128B">
        <w:rPr>
          <w:rFonts w:ascii="Times New Roman" w:eastAsiaTheme="minorEastAsia" w:hAnsi="Times New Roman" w:cs="Times New Roman"/>
          <w:spacing w:val="-1"/>
        </w:rPr>
        <w:t>s</w:t>
      </w:r>
      <w:r w:rsidRPr="004C128B">
        <w:rPr>
          <w:rFonts w:ascii="Times New Roman" w:eastAsiaTheme="minorEastAsia" w:hAnsi="Times New Roman" w:cs="Times New Roman"/>
        </w:rPr>
        <w:t xml:space="preserve">ts </w:t>
      </w:r>
      <w:r w:rsidRPr="004C128B">
        <w:rPr>
          <w:rFonts w:ascii="Times New Roman" w:eastAsiaTheme="minorEastAsia" w:hAnsi="Times New Roman" w:cs="Times New Roman"/>
          <w:spacing w:val="-1"/>
        </w:rPr>
        <w:t>u</w:t>
      </w:r>
      <w:r w:rsidRPr="004C128B">
        <w:rPr>
          <w:rFonts w:ascii="Times New Roman" w:eastAsiaTheme="minorEastAsia" w:hAnsi="Times New Roman" w:cs="Times New Roman"/>
        </w:rPr>
        <w:t>nder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LIC</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spacing w:val="-19"/>
        </w:rPr>
        <w:t>T</w:t>
      </w:r>
      <w:r w:rsidRPr="004C128B">
        <w:rPr>
          <w:rFonts w:ascii="Times New Roman" w:eastAsiaTheme="minorEastAsia" w:hAnsi="Times New Roman" w:cs="Times New Roman"/>
          <w:spacing w:val="-27"/>
        </w:rPr>
        <w:t>A</w:t>
      </w:r>
      <w:r w:rsidRPr="004C128B">
        <w:rPr>
          <w:rFonts w:ascii="Times New Roman" w:eastAsiaTheme="minorEastAsia" w:hAnsi="Times New Roman" w:cs="Times New Roman"/>
        </w:rPr>
        <w:t>TION NUMBER].</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I understand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 xml:space="preserve">failure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disclose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existence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actual</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potential</w:t>
      </w:r>
      <w:r w:rsidRPr="004C128B">
        <w:rPr>
          <w:rFonts w:ascii="Times New Roman" w:eastAsiaTheme="minorEastAsia" w:hAnsi="Times New Roman" w:cs="Times New Roman"/>
        </w:rPr>
        <w:t xml:space="preserve"> OCI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shall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result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in 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not</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spacing w:val="-1"/>
        </w:rPr>
        <w:t>being considered for award.”</w:t>
      </w:r>
    </w:p>
    <w:p w14:paraId="6EACAC93" w14:textId="77777777" w:rsidR="001027DC" w:rsidRPr="004C128B" w:rsidRDefault="001027DC" w:rsidP="001027DC">
      <w:pPr>
        <w:pStyle w:val="BodyText"/>
        <w:tabs>
          <w:tab w:val="left" w:pos="630"/>
        </w:tabs>
        <w:ind w:left="1080" w:hanging="450"/>
        <w:rPr>
          <w:rFonts w:ascii="Times New Roman" w:eastAsiaTheme="minorEastAsia" w:hAnsi="Times New Roman" w:cs="Times New Roman"/>
        </w:rPr>
      </w:pPr>
      <w:r w:rsidRPr="004C128B">
        <w:rPr>
          <w:rFonts w:ascii="Times New Roman" w:eastAsiaTheme="minorEastAsia" w:hAnsi="Times New Roman" w:cs="Times New Roman"/>
        </w:rPr>
        <w:lastRenderedPageBreak/>
        <w:t>e.</w:t>
      </w:r>
      <w:r w:rsidRPr="004C128B">
        <w:rPr>
          <w:rFonts w:ascii="Times New Roman" w:eastAsiaTheme="minorEastAsia" w:hAnsi="Times New Roman" w:cs="Times New Roman"/>
        </w:rPr>
        <w:tab/>
        <w:t xml:space="preserve">An </w:t>
      </w:r>
      <w:r w:rsidRPr="004C128B">
        <w:rPr>
          <w:rFonts w:ascii="Times New Roman" w:eastAsiaTheme="minorEastAsia" w:hAnsi="Times New Roman" w:cs="Times New Roman"/>
          <w:spacing w:val="-1"/>
        </w:rPr>
        <w:t xml:space="preserve">offeror </w:t>
      </w:r>
      <w:r w:rsidRPr="004C128B">
        <w:rPr>
          <w:rFonts w:ascii="Times New Roman" w:eastAsiaTheme="minorEastAsia" w:hAnsi="Times New Roman" w:cs="Times New Roman"/>
        </w:rPr>
        <w:t xml:space="preserve">who </w:t>
      </w:r>
      <w:r w:rsidRPr="004C128B">
        <w:rPr>
          <w:rFonts w:ascii="Times New Roman" w:eastAsiaTheme="minorEastAsia" w:hAnsi="Times New Roman" w:cs="Times New Roman"/>
          <w:spacing w:val="-1"/>
        </w:rPr>
        <w:t>does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provide support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services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ONR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or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circumstances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may</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rPr>
        <w:t>hinder its ability to render impartial, technically sound, and unbiased assessments, recommendations, and evaluations; or that circumstances exist that may result in the appearance that it may have an unfair competitive advantage shall submit the following with its proposal:</w:t>
      </w:r>
    </w:p>
    <w:p w14:paraId="71658327" w14:textId="77777777" w:rsidR="001027DC" w:rsidRPr="004C128B" w:rsidRDefault="001027DC" w:rsidP="001027DC">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spacing w:val="-1"/>
        </w:rPr>
        <w:t xml:space="preserve">The name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 entity the offeror, its subcontractors, partners, consultants or affiliates</w:t>
      </w:r>
      <w:r w:rsidRPr="004C128B">
        <w:rPr>
          <w:rFonts w:ascii="Times New Roman" w:eastAsiaTheme="minorEastAsia" w:hAnsi="Times New Roman" w:cs="Times New Roman"/>
          <w:spacing w:val="55"/>
        </w:rPr>
        <w:t xml:space="preserve"> </w:t>
      </w:r>
      <w:r w:rsidRPr="004C128B">
        <w:rPr>
          <w:rFonts w:ascii="Times New Roman" w:eastAsiaTheme="minorEastAsia" w:hAnsi="Times New Roman" w:cs="Times New Roman"/>
        </w:rPr>
        <w:t>supports.</w:t>
      </w:r>
    </w:p>
    <w:p w14:paraId="5E6563D4" w14:textId="77777777" w:rsidR="001027DC" w:rsidRPr="004C128B" w:rsidRDefault="001027DC" w:rsidP="001027DC">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rPr>
        <w:t xml:space="preserve">The number of the contract, subcontract, or agreement that creates the actual or potential OCI.  If ONR did not award the contract or agreement, provide a copy of the document.  If ONR awarded the contract, </w:t>
      </w:r>
      <w:r w:rsidRPr="004C128B">
        <w:rPr>
          <w:rFonts w:ascii="Times New Roman" w:eastAsiaTheme="minorEastAsia" w:hAnsi="Times New Roman" w:cs="Times New Roman"/>
          <w:spacing w:val="-1"/>
        </w:rPr>
        <w:t>provide</w:t>
      </w:r>
      <w:r w:rsidRPr="004C128B">
        <w:rPr>
          <w:rFonts w:ascii="Times New Roman" w:eastAsiaTheme="minorEastAsia" w:hAnsi="Times New Roman" w:cs="Times New Roman"/>
        </w:rPr>
        <w:t xml:space="preserve"> the name of the technical point of contact.</w:t>
      </w:r>
    </w:p>
    <w:p w14:paraId="72B3B52C" w14:textId="77777777" w:rsidR="001027DC" w:rsidRPr="004C128B" w:rsidRDefault="001027DC" w:rsidP="001027DC">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rPr>
        <w:t xml:space="preserve">A description of the actual or potential OCI.  The statement must describe in a concise manner all relevant facts concerning any past, present or currently planned interest (financial, </w:t>
      </w:r>
      <w:r w:rsidRPr="004C128B">
        <w:rPr>
          <w:rFonts w:ascii="Times New Roman" w:eastAsiaTheme="minorEastAsia" w:hAnsi="Times New Roman" w:cs="Times New Roman"/>
          <w:spacing w:val="-1"/>
        </w:rPr>
        <w:t xml:space="preserve">contractual, organizational, </w:t>
      </w:r>
      <w:r w:rsidRPr="004C128B">
        <w:rPr>
          <w:rFonts w:ascii="Times New Roman" w:eastAsiaTheme="minorEastAsia" w:hAnsi="Times New Roman" w:cs="Times New Roman"/>
        </w:rPr>
        <w:t xml:space="preserve">or </w:t>
      </w:r>
      <w:r w:rsidRPr="004C128B">
        <w:rPr>
          <w:rFonts w:ascii="Times New Roman" w:eastAsiaTheme="minorEastAsia" w:hAnsi="Times New Roman" w:cs="Times New Roman"/>
          <w:spacing w:val="-1"/>
        </w:rPr>
        <w:t>otherwise)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relating</w:t>
      </w:r>
      <w:r w:rsidRPr="004C128B">
        <w:rPr>
          <w:rFonts w:ascii="Times New Roman" w:eastAsiaTheme="minorEastAsia" w:hAnsi="Times New Roman" w:cs="Times New Roman"/>
        </w:rPr>
        <w:t xml:space="preserve"> to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work</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performed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hereunder</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13"/>
        </w:rPr>
        <w:t xml:space="preserve"> </w:t>
      </w:r>
      <w:r w:rsidRPr="004C128B">
        <w:rPr>
          <w:rFonts w:ascii="Times New Roman" w:eastAsiaTheme="minorEastAsia" w:hAnsi="Times New Roman" w:cs="Times New Roman"/>
          <w:spacing w:val="-1"/>
        </w:rPr>
        <w:t xml:space="preserve">bearing </w:t>
      </w:r>
      <w:r w:rsidRPr="004C128B">
        <w:rPr>
          <w:rFonts w:ascii="Times New Roman" w:eastAsiaTheme="minorEastAsia" w:hAnsi="Times New Roman" w:cs="Times New Roman"/>
        </w:rPr>
        <w:t>on</w:t>
      </w:r>
      <w:r w:rsidRPr="004C128B">
        <w:rPr>
          <w:rFonts w:ascii="Times New Roman" w:eastAsiaTheme="minorEastAsia" w:hAnsi="Times New Roman" w:cs="Times New Roman"/>
          <w:spacing w:val="-1"/>
        </w:rPr>
        <w:t xml:space="preserve"> whether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 has</w:t>
      </w:r>
      <w:r w:rsidRPr="004C128B">
        <w:rPr>
          <w:rFonts w:ascii="Times New Roman" w:eastAsiaTheme="minorEastAsia" w:hAnsi="Times New Roman" w:cs="Times New Roman"/>
        </w:rPr>
        <w:t xml:space="preserve"> a</w:t>
      </w:r>
      <w:r w:rsidRPr="004C128B">
        <w:rPr>
          <w:rFonts w:ascii="Times New Roman" w:eastAsiaTheme="minorEastAsia" w:hAnsi="Times New Roman" w:cs="Times New Roman"/>
          <w:spacing w:val="-1"/>
        </w:rPr>
        <w:t xml:space="preserve"> possible organizational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interest with respect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to </w:t>
      </w:r>
      <w:r w:rsidRPr="004C128B">
        <w:rPr>
          <w:rFonts w:ascii="Times New Roman" w:eastAsiaTheme="minorEastAsia" w:hAnsi="Times New Roman" w:cs="Times New Roman"/>
        </w:rPr>
        <w:t>impartial, technically sound, and unbiased assessments, recommendations, or evaluations, or being</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given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unfair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competitive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advantage.</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relevant, 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shall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address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personal</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rPr>
        <w:t>conflicts of their employees.</w:t>
      </w:r>
    </w:p>
    <w:p w14:paraId="733A4E2B" w14:textId="77777777" w:rsidR="001027DC" w:rsidRPr="004C128B" w:rsidRDefault="001027DC" w:rsidP="001027DC">
      <w:pPr>
        <w:pStyle w:val="BodyText"/>
        <w:numPr>
          <w:ilvl w:val="0"/>
          <w:numId w:val="9"/>
        </w:numPr>
        <w:ind w:left="1440"/>
        <w:rPr>
          <w:rFonts w:ascii="Times New Roman" w:eastAsiaTheme="minorEastAsia" w:hAnsi="Times New Roman" w:cs="Times New Roman"/>
          <w:spacing w:val="-1"/>
        </w:rPr>
      </w:pP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Mitigation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Plan.</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Offerors should refer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Subpart 9.5 for policies and procedures for </w:t>
      </w:r>
      <w:r w:rsidRPr="004C128B">
        <w:rPr>
          <w:rFonts w:ascii="Times New Roman" w:eastAsiaTheme="minorEastAsia" w:hAnsi="Times New Roman" w:cs="Times New Roman"/>
          <w:spacing w:val="-1"/>
        </w:rPr>
        <w:t>avoiding,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neutralizing,</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mitigating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organizational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conflicts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interest.</w:t>
      </w:r>
    </w:p>
    <w:p w14:paraId="1ED5CB1F" w14:textId="77777777" w:rsidR="001027DC" w:rsidRPr="004C128B" w:rsidRDefault="001027DC" w:rsidP="001027DC">
      <w:pPr>
        <w:pStyle w:val="BodyText"/>
        <w:numPr>
          <w:ilvl w:val="0"/>
          <w:numId w:val="9"/>
        </w:numPr>
        <w:ind w:left="1440"/>
        <w:rPr>
          <w:rFonts w:ascii="Times New Roman" w:eastAsiaTheme="minorEastAsia" w:hAnsi="Times New Roman" w:cs="Times New Roman"/>
        </w:rPr>
      </w:pP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concluding statement as follows: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 xml:space="preserve">“I [NAME] as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authorized negotiator </w:t>
      </w:r>
      <w:r w:rsidRPr="004C128B">
        <w:rPr>
          <w:rFonts w:ascii="Times New Roman" w:eastAsiaTheme="minorEastAsia" w:hAnsi="Times New Roman" w:cs="Times New Roman"/>
        </w:rPr>
        <w:t>on</w:t>
      </w:r>
      <w:r w:rsidRPr="004C128B">
        <w:rPr>
          <w:rFonts w:ascii="Times New Roman" w:eastAsiaTheme="minorEastAsia" w:hAnsi="Times New Roman" w:cs="Times New Roman"/>
          <w:spacing w:val="-1"/>
        </w:rPr>
        <w:t xml:space="preserve"> behalf </w:t>
      </w:r>
      <w:r w:rsidRPr="004C128B">
        <w:rPr>
          <w:rFonts w:ascii="Times New Roman" w:eastAsiaTheme="minorEastAsia" w:hAnsi="Times New Roman" w:cs="Times New Roman"/>
        </w:rPr>
        <w:t>of [NAME OF OFFEROR] certify that I have, to the best of my knowledge and belief, disclosed all a</w:t>
      </w:r>
      <w:r w:rsidRPr="004C128B">
        <w:rPr>
          <w:rFonts w:ascii="Times New Roman" w:eastAsiaTheme="minorEastAsia" w:hAnsi="Times New Roman" w:cs="Times New Roman"/>
          <w:spacing w:val="-1"/>
        </w:rPr>
        <w:t>c</w:t>
      </w:r>
      <w:r w:rsidRPr="004C128B">
        <w:rPr>
          <w:rFonts w:ascii="Times New Roman" w:eastAsiaTheme="minorEastAsia" w:hAnsi="Times New Roman" w:cs="Times New Roman"/>
        </w:rPr>
        <w:t>tual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or p</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ten</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 xml:space="preserve">ial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rgan</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zat</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onal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conf</w:t>
      </w:r>
      <w:r w:rsidRPr="004C128B">
        <w:rPr>
          <w:rFonts w:ascii="Times New Roman" w:eastAsiaTheme="minorEastAsia" w:hAnsi="Times New Roman" w:cs="Times New Roman"/>
          <w:spacing w:val="-1"/>
        </w:rPr>
        <w:t>l</w:t>
      </w:r>
      <w:r w:rsidRPr="004C128B">
        <w:rPr>
          <w:rFonts w:ascii="Times New Roman" w:eastAsiaTheme="minorEastAsia" w:hAnsi="Times New Roman" w:cs="Times New Roman"/>
        </w:rPr>
        <w:t>icts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nter</w:t>
      </w:r>
      <w:r w:rsidRPr="004C128B">
        <w:rPr>
          <w:rFonts w:ascii="Times New Roman" w:eastAsiaTheme="minorEastAsia" w:hAnsi="Times New Roman" w:cs="Times New Roman"/>
          <w:spacing w:val="-1"/>
        </w:rPr>
        <w:t>e</w:t>
      </w:r>
      <w:r w:rsidRPr="004C128B">
        <w:rPr>
          <w:rFonts w:ascii="Times New Roman" w:eastAsiaTheme="minorEastAsia" w:hAnsi="Times New Roman" w:cs="Times New Roman"/>
        </w:rPr>
        <w:t xml:space="preserve">st </w:t>
      </w:r>
      <w:r w:rsidRPr="004C128B">
        <w:rPr>
          <w:rFonts w:ascii="Times New Roman" w:eastAsiaTheme="minorEastAsia" w:hAnsi="Times New Roman" w:cs="Times New Roman"/>
          <w:spacing w:val="-1"/>
        </w:rPr>
        <w:t>(</w:t>
      </w:r>
      <w:r w:rsidRPr="004C128B">
        <w:rPr>
          <w:rFonts w:ascii="Times New Roman" w:eastAsiaTheme="minorEastAsia" w:hAnsi="Times New Roman" w:cs="Times New Roman"/>
        </w:rPr>
        <w:t>OCI)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under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LICI</w:t>
      </w:r>
      <w:r w:rsidRPr="004C128B">
        <w:rPr>
          <w:rFonts w:ascii="Times New Roman" w:eastAsiaTheme="minorEastAsia" w:hAnsi="Times New Roman" w:cs="Times New Roman"/>
          <w:spacing w:val="-20"/>
        </w:rPr>
        <w:t>T</w:t>
      </w:r>
      <w:r w:rsidRPr="004C128B">
        <w:rPr>
          <w:rFonts w:ascii="Times New Roman" w:eastAsiaTheme="minorEastAsia" w:hAnsi="Times New Roman" w:cs="Times New Roman"/>
          <w:spacing w:val="-27"/>
        </w:rPr>
        <w:t>A</w:t>
      </w:r>
      <w:r w:rsidRPr="004C128B">
        <w:rPr>
          <w:rFonts w:ascii="Times New Roman" w:eastAsiaTheme="minorEastAsia" w:hAnsi="Times New Roman" w:cs="Times New Roman"/>
        </w:rPr>
        <w:t>TION NUMBER].</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I understand that the failure to disclose the existence of an actual or potential OCI </w:t>
      </w:r>
      <w:r w:rsidRPr="004C128B">
        <w:rPr>
          <w:rFonts w:ascii="Times New Roman" w:eastAsiaTheme="minorEastAsia" w:hAnsi="Times New Roman" w:cs="Times New Roman"/>
          <w:spacing w:val="-1"/>
        </w:rPr>
        <w:t xml:space="preserve">shall result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the offeror not being considered for award.”</w:t>
      </w:r>
    </w:p>
    <w:p w14:paraId="0ADE35B6" w14:textId="77777777" w:rsidR="001027DC" w:rsidRPr="004C128B" w:rsidRDefault="001027DC" w:rsidP="001027DC">
      <w:pPr>
        <w:pStyle w:val="ListParagraph"/>
        <w:rPr>
          <w:rFonts w:ascii="Times New Roman" w:eastAsiaTheme="minorEastAsia" w:hAnsi="Times New Roman" w:cs="Times New Roman"/>
        </w:rPr>
      </w:pPr>
    </w:p>
    <w:p w14:paraId="09BF4B9B" w14:textId="77777777" w:rsidR="001027DC" w:rsidRPr="006A23BC" w:rsidRDefault="001027DC" w:rsidP="001027DC">
      <w:pPr>
        <w:tabs>
          <w:tab w:val="left" w:pos="630"/>
        </w:tabs>
        <w:rPr>
          <w:rFonts w:ascii="Times New Roman" w:eastAsiaTheme="minorEastAsia" w:hAnsi="Times New Roman" w:cs="Times New Roman"/>
        </w:rPr>
      </w:pPr>
      <w:r w:rsidRPr="006A23BC">
        <w:rPr>
          <w:rFonts w:ascii="Times New Roman" w:eastAsiaTheme="minorEastAsia" w:hAnsi="Times New Roman" w:cs="Times New Roman"/>
        </w:rPr>
        <w:t>OCI Mitigation Plan (if attestation is Yes) OCI Mitigation Plan Contents. At a minimum, a Mitigation Plan shall:</w:t>
      </w:r>
    </w:p>
    <w:p w14:paraId="0AC42D8A"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Provide organizational charts showing the offeror’s (and, as appropriate, those of its subcontractors, partners, consultants, and affiliates) structure as it relates to performance of the contract awarded under this solicitation and all contracts and agreements relevant to the OCI, highlighting those elements that create the actual or apparent OCI.</w:t>
      </w:r>
    </w:p>
    <w:p w14:paraId="2313AB66" w14:textId="77777777" w:rsidR="001027DC" w:rsidRPr="004C128B" w:rsidRDefault="001027DC" w:rsidP="001027DC">
      <w:pPr>
        <w:pStyle w:val="ListParagraph"/>
        <w:tabs>
          <w:tab w:val="left" w:pos="1080"/>
        </w:tabs>
        <w:ind w:left="1080" w:hanging="450"/>
        <w:rPr>
          <w:rFonts w:ascii="Times New Roman" w:eastAsiaTheme="minorEastAsia" w:hAnsi="Times New Roman" w:cs="Times New Roman"/>
        </w:rPr>
      </w:pPr>
    </w:p>
    <w:p w14:paraId="44A33E99"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Demonstrate how the elements that create the actual or apparent OCI will be isolated from the resources that will perform the contract awarded under this solicitation.</w:t>
      </w:r>
    </w:p>
    <w:p w14:paraId="45A5458E" w14:textId="77777777" w:rsidR="001027DC" w:rsidRPr="004C128B" w:rsidRDefault="001027DC" w:rsidP="001027DC">
      <w:pPr>
        <w:pStyle w:val="ListParagraph"/>
        <w:rPr>
          <w:rFonts w:ascii="Times New Roman" w:eastAsiaTheme="minorEastAsia" w:hAnsi="Times New Roman" w:cs="Times New Roman"/>
        </w:rPr>
      </w:pPr>
    </w:p>
    <w:p w14:paraId="706A277C"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Provide information showing whether the organizational elements that will perform the contract awarded under this solicitation will be geographically or physically separated from the elements that create the actual or apparent OCI.</w:t>
      </w:r>
    </w:p>
    <w:p w14:paraId="3379A427" w14:textId="77777777" w:rsidR="001027DC" w:rsidRPr="004C128B" w:rsidRDefault="001027DC" w:rsidP="001027DC">
      <w:pPr>
        <w:pStyle w:val="ListParagraph"/>
        <w:tabs>
          <w:tab w:val="left" w:pos="1080"/>
        </w:tabs>
        <w:ind w:left="1080" w:hanging="450"/>
        <w:rPr>
          <w:rFonts w:ascii="Times New Roman" w:eastAsiaTheme="minorEastAsia" w:hAnsi="Times New Roman" w:cs="Times New Roman"/>
        </w:rPr>
      </w:pPr>
    </w:p>
    <w:p w14:paraId="5C9B396B"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lastRenderedPageBreak/>
        <w:t>For each contract or agreement relevant to the OCI, describe the process for reassigning personnel, including those belonging to subcontractors, partners, consultants, and affiliates, from one organization to another. Include restrictions that apply.</w:t>
      </w:r>
    </w:p>
    <w:p w14:paraId="49F6A220" w14:textId="77777777" w:rsidR="001027DC" w:rsidRPr="004C128B" w:rsidRDefault="001027DC" w:rsidP="001027DC">
      <w:pPr>
        <w:pStyle w:val="ListParagraph"/>
        <w:tabs>
          <w:tab w:val="left" w:pos="1080"/>
        </w:tabs>
        <w:ind w:left="1080" w:hanging="450"/>
        <w:rPr>
          <w:rFonts w:ascii="Times New Roman" w:eastAsiaTheme="minorEastAsia" w:hAnsi="Times New Roman" w:cs="Times New Roman"/>
        </w:rPr>
      </w:pPr>
    </w:p>
    <w:p w14:paraId="15B680D1"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For each contract or agreement relevant to the OCI, describe the controls, including nondisclosure agreements, that are exercised over the future employment of departing employees as it relates to the OCI.</w:t>
      </w:r>
    </w:p>
    <w:p w14:paraId="15788794" w14:textId="77777777" w:rsidR="001027DC" w:rsidRPr="004C128B" w:rsidRDefault="001027DC" w:rsidP="001027DC">
      <w:pPr>
        <w:pStyle w:val="ListParagraph"/>
        <w:tabs>
          <w:tab w:val="left" w:pos="1080"/>
        </w:tabs>
        <w:ind w:left="1080" w:hanging="450"/>
        <w:rPr>
          <w:rFonts w:ascii="Times New Roman" w:eastAsiaTheme="minorEastAsia" w:hAnsi="Times New Roman" w:cs="Times New Roman"/>
        </w:rPr>
      </w:pPr>
    </w:p>
    <w:p w14:paraId="4BF5EE57"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For each contract or agreement relevant to the OCI, describe any OCI training the employees are offered or required to attend, along with the timing (before or after starting work on a government contract), frequency, length, and content of such training.</w:t>
      </w:r>
    </w:p>
    <w:p w14:paraId="34C55493" w14:textId="77777777" w:rsidR="001027DC" w:rsidRPr="004C128B" w:rsidRDefault="001027DC" w:rsidP="001027DC">
      <w:pPr>
        <w:pStyle w:val="ListParagraph"/>
        <w:tabs>
          <w:tab w:val="left" w:pos="1080"/>
        </w:tabs>
        <w:ind w:left="1080" w:hanging="450"/>
        <w:rPr>
          <w:rFonts w:ascii="Times New Roman" w:eastAsiaTheme="minorEastAsia" w:hAnsi="Times New Roman" w:cs="Times New Roman"/>
        </w:rPr>
      </w:pPr>
    </w:p>
    <w:p w14:paraId="114A647F" w14:textId="77777777" w:rsidR="001027DC" w:rsidRPr="004C128B" w:rsidRDefault="001027DC" w:rsidP="001027DC">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Provide evidence of facts and circumstances that the offeror asserts mitigate or address the concerns related to the actual or potential OCI.</w:t>
      </w:r>
    </w:p>
    <w:p w14:paraId="6DFE0E7C" w14:textId="77777777" w:rsidR="001027DC" w:rsidRPr="004C128B" w:rsidRDefault="001027DC" w:rsidP="001027DC">
      <w:pPr>
        <w:pStyle w:val="ListParagraph"/>
        <w:ind w:left="0" w:firstLine="270"/>
        <w:rPr>
          <w:rFonts w:ascii="Times New Roman" w:eastAsiaTheme="minorEastAsia" w:hAnsi="Times New Roman" w:cs="Times New Roman"/>
          <w:bCs/>
        </w:rPr>
      </w:pPr>
    </w:p>
    <w:p w14:paraId="467EADA6" w14:textId="77777777" w:rsidR="001027DC" w:rsidRPr="004C128B" w:rsidRDefault="001027DC" w:rsidP="001027DC">
      <w:pPr>
        <w:pStyle w:val="BodyText"/>
        <w:spacing w:after="0" w:line="240" w:lineRule="auto"/>
        <w:rPr>
          <w:rFonts w:ascii="Times New Roman" w:eastAsiaTheme="minorEastAsia" w:hAnsi="Times New Roman" w:cs="Times New Roman"/>
          <w:strike/>
          <w:color w:val="000000" w:themeColor="text1"/>
          <w:spacing w:val="-1"/>
        </w:rPr>
      </w:pPr>
    </w:p>
    <w:p w14:paraId="04D883DD" w14:textId="77777777" w:rsidR="001027DC" w:rsidRDefault="001027DC" w:rsidP="001027DC">
      <w:pPr>
        <w:pStyle w:val="BodyText"/>
        <w:spacing w:after="0" w:line="240" w:lineRule="auto"/>
        <w:rPr>
          <w:rFonts w:ascii="Times New Roman" w:eastAsiaTheme="minorEastAsia" w:hAnsi="Times New Roman" w:cs="Times New Roman"/>
        </w:rPr>
      </w:pPr>
      <w:r>
        <w:rPr>
          <w:rFonts w:ascii="Times New Roman" w:eastAsiaTheme="minorEastAsia" w:hAnsi="Times New Roman" w:cs="Times New Roman"/>
        </w:rPr>
        <w:t>VOLUME II – FACTOR 1 – TECHNICAL</w:t>
      </w:r>
    </w:p>
    <w:p w14:paraId="01475E80" w14:textId="77777777" w:rsidR="001027DC" w:rsidRPr="004C128B" w:rsidRDefault="001027DC" w:rsidP="001027DC">
      <w:pPr>
        <w:pStyle w:val="BodyText"/>
        <w:spacing w:after="0" w:line="240" w:lineRule="auto"/>
        <w:rPr>
          <w:rFonts w:ascii="Times New Roman" w:eastAsiaTheme="minorEastAsia" w:hAnsi="Times New Roman" w:cs="Times New Roman"/>
          <w:b/>
          <w:strike/>
          <w:highlight w:val="lightGray"/>
        </w:rPr>
      </w:pPr>
    </w:p>
    <w:p w14:paraId="2A01043B" w14:textId="77777777" w:rsidR="001027DC" w:rsidRPr="004C128B" w:rsidRDefault="001027DC" w:rsidP="001027DC">
      <w:pPr>
        <w:pStyle w:val="BodyText"/>
        <w:spacing w:after="0" w:line="240" w:lineRule="auto"/>
        <w:rPr>
          <w:rFonts w:ascii="Times New Roman" w:eastAsiaTheme="minorEastAsia" w:hAnsi="Times New Roman" w:cs="Times New Roman"/>
          <w:b/>
          <w:strike/>
          <w:highlight w:val="lightGray"/>
        </w:rPr>
      </w:pPr>
    </w:p>
    <w:p w14:paraId="040C19F7"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5F4CBF21" w14:textId="77777777" w:rsidR="001027DC" w:rsidRPr="006A23BC" w:rsidRDefault="001027DC" w:rsidP="001027DC">
      <w:pPr>
        <w:spacing w:after="0" w:line="240" w:lineRule="auto"/>
        <w:rPr>
          <w:rFonts w:ascii="Times New Roman" w:eastAsiaTheme="minorEastAsia" w:hAnsi="Times New Roman" w:cs="Times New Roman"/>
        </w:rPr>
      </w:pPr>
    </w:p>
    <w:p w14:paraId="1E4D457F"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156FD588"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7E5F8550"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318A5622"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23172ACC"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4AD1A2C9"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If an affiliate per SeaPort CONOPS Affiliate Rule, state as such</w:t>
      </w:r>
    </w:p>
    <w:p w14:paraId="675EC837"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3A33E5F5" w14:textId="77777777" w:rsidR="001027DC" w:rsidRPr="004C128B" w:rsidRDefault="001027DC" w:rsidP="001027DC">
      <w:pPr>
        <w:pStyle w:val="ListParagraph"/>
        <w:spacing w:after="0" w:line="240" w:lineRule="auto"/>
        <w:rPr>
          <w:rFonts w:ascii="Times New Roman" w:eastAsiaTheme="minorEastAsia" w:hAnsi="Times New Roman" w:cs="Times New Roman"/>
        </w:rPr>
      </w:pPr>
    </w:p>
    <w:p w14:paraId="7409CB22" w14:textId="77777777" w:rsidR="001027DC" w:rsidRPr="004C128B" w:rsidRDefault="001027DC" w:rsidP="001027DC">
      <w:pPr>
        <w:pStyle w:val="ListParagraph"/>
        <w:spacing w:after="0" w:line="240" w:lineRule="auto"/>
        <w:ind w:left="270"/>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36C2BD1B" w14:textId="77777777" w:rsidR="001027DC" w:rsidRPr="004C128B" w:rsidRDefault="001027DC" w:rsidP="001027DC">
      <w:pPr>
        <w:pStyle w:val="ListParagraph"/>
        <w:spacing w:after="0" w:line="240" w:lineRule="auto"/>
        <w:ind w:left="270"/>
        <w:rPr>
          <w:rFonts w:ascii="Times New Roman" w:eastAsiaTheme="minorEastAsia" w:hAnsi="Times New Roman" w:cs="Times New Roman"/>
        </w:rPr>
      </w:pPr>
    </w:p>
    <w:p w14:paraId="67DD820F" w14:textId="77777777" w:rsidR="001027DC" w:rsidRPr="00055885" w:rsidRDefault="001027DC" w:rsidP="001027DC">
      <w:pPr>
        <w:pStyle w:val="ListParagraph"/>
        <w:spacing w:line="240" w:lineRule="auto"/>
        <w:ind w:left="270"/>
        <w:rPr>
          <w:rFonts w:ascii="Times New Roman" w:eastAsiaTheme="minorEastAsia" w:hAnsi="Times New Roman" w:cs="Times New Roman"/>
          <w:b/>
          <w:bCs/>
          <w:highlight w:val="yellow"/>
        </w:rPr>
      </w:pPr>
      <w:r w:rsidRPr="00911E24">
        <w:rPr>
          <w:rFonts w:ascii="Times New Roman" w:eastAsiaTheme="minorEastAsia" w:hAnsi="Times New Roman" w:cs="Times New Roman"/>
        </w:rPr>
        <w:t>Response to Factor 1 Technical Proposal Subfactor 1.</w:t>
      </w:r>
      <w:r>
        <w:rPr>
          <w:rFonts w:ascii="Times New Roman" w:eastAsiaTheme="minorEastAsia" w:hAnsi="Times New Roman" w:cs="Times New Roman"/>
        </w:rPr>
        <w:t>1</w:t>
      </w:r>
      <w:r w:rsidRPr="00911E24">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055885">
        <w:rPr>
          <w:rFonts w:ascii="Times New Roman" w:eastAsiaTheme="minorEastAsia" w:hAnsi="Times New Roman" w:cs="Times New Roman"/>
          <w:b/>
          <w:bCs/>
          <w:highlight w:val="yellow"/>
        </w:rPr>
        <w:t>Technical Capability and Approach</w:t>
      </w:r>
    </w:p>
    <w:p w14:paraId="37D35DB4" w14:textId="77777777" w:rsidR="001027DC" w:rsidRDefault="001027DC" w:rsidP="001027DC">
      <w:pPr>
        <w:pStyle w:val="ListParagraph"/>
        <w:spacing w:after="0" w:line="240" w:lineRule="auto"/>
        <w:ind w:left="270"/>
        <w:rPr>
          <w:rFonts w:ascii="Times New Roman" w:eastAsiaTheme="minorEastAsia" w:hAnsi="Times New Roman" w:cs="Times New Roman"/>
        </w:rPr>
      </w:pPr>
    </w:p>
    <w:p w14:paraId="42BE9D94" w14:textId="77777777" w:rsidR="001027DC" w:rsidRDefault="001027DC" w:rsidP="001027DC">
      <w:pPr>
        <w:pStyle w:val="ListParagraph"/>
        <w:numPr>
          <w:ilvl w:val="0"/>
          <w:numId w:val="53"/>
        </w:numPr>
        <w:rPr>
          <w:rFonts w:ascii="Times New Roman" w:eastAsiaTheme="minorEastAsia" w:hAnsi="Times New Roman" w:cs="Times New Roman"/>
        </w:rPr>
      </w:pPr>
      <w:r>
        <w:rPr>
          <w:rFonts w:ascii="Times New Roman" w:eastAsiaTheme="minorEastAsia" w:hAnsi="Times New Roman" w:cs="Times New Roman"/>
        </w:rPr>
        <w:t xml:space="preserve">The offeror shall include their overall technical capabilities and approach to meeting the requirement. </w:t>
      </w:r>
      <w:r w:rsidRPr="00CC51C6">
        <w:rPr>
          <w:rFonts w:ascii="Times New Roman" w:eastAsiaTheme="minorEastAsia" w:hAnsi="Times New Roman" w:cs="Times New Roman"/>
        </w:rPr>
        <w:t>The offeror shall also include responses to the following areas:</w:t>
      </w:r>
    </w:p>
    <w:p w14:paraId="25B012C8" w14:textId="77777777" w:rsidR="001027DC" w:rsidRPr="00055885" w:rsidRDefault="001027DC" w:rsidP="001027DC">
      <w:pPr>
        <w:pStyle w:val="ListParagraph"/>
        <w:numPr>
          <w:ilvl w:val="1"/>
          <w:numId w:val="53"/>
        </w:numPr>
        <w:rPr>
          <w:rFonts w:ascii="Times New Roman" w:eastAsiaTheme="minorEastAsia" w:hAnsi="Times New Roman" w:cs="Times New Roman"/>
        </w:rPr>
      </w:pPr>
      <w:r w:rsidRPr="00055885">
        <w:rPr>
          <w:rFonts w:ascii="Times New Roman" w:eastAsiaTheme="minorEastAsia" w:hAnsi="Times New Roman" w:cs="Times New Roman"/>
        </w:rPr>
        <w:t>Platform Expertise: Demonstrated experience and proficiency with the Microsoft Power Platform (Power Apps, Power Automate, Power BI) and SharePoint Online (SPO) administration.</w:t>
      </w:r>
    </w:p>
    <w:p w14:paraId="6ECD383A" w14:textId="77777777" w:rsidR="001027DC" w:rsidRPr="00055885" w:rsidRDefault="001027DC" w:rsidP="001027DC">
      <w:pPr>
        <w:pStyle w:val="ListParagraph"/>
        <w:numPr>
          <w:ilvl w:val="1"/>
          <w:numId w:val="53"/>
        </w:numPr>
        <w:rPr>
          <w:rFonts w:ascii="Times New Roman" w:eastAsiaTheme="minorEastAsia" w:hAnsi="Times New Roman" w:cs="Times New Roman"/>
        </w:rPr>
      </w:pPr>
      <w:r w:rsidRPr="00055885">
        <w:rPr>
          <w:rFonts w:ascii="Times New Roman" w:eastAsiaTheme="minorEastAsia" w:hAnsi="Times New Roman" w:cs="Times New Roman"/>
        </w:rPr>
        <w:t>Environment Compliance: Experience deploying and managing applications within the Microsoft 365 (M365) Navy Flank Speed (NFS) cloud-hosted tenant, ensuring Navy and Marine Corps Intranet (NMCI) and Section 508 accessibility compliance.</w:t>
      </w:r>
    </w:p>
    <w:p w14:paraId="51F30467" w14:textId="77777777" w:rsidR="001027DC" w:rsidRPr="00055885" w:rsidRDefault="001027DC" w:rsidP="001027DC">
      <w:pPr>
        <w:pStyle w:val="ListParagraph"/>
        <w:numPr>
          <w:ilvl w:val="1"/>
          <w:numId w:val="53"/>
        </w:numPr>
        <w:rPr>
          <w:rFonts w:ascii="Times New Roman" w:eastAsiaTheme="minorEastAsia" w:hAnsi="Times New Roman" w:cs="Times New Roman"/>
        </w:rPr>
      </w:pPr>
      <w:r w:rsidRPr="00055885">
        <w:rPr>
          <w:rFonts w:ascii="Times New Roman" w:eastAsiaTheme="minorEastAsia" w:hAnsi="Times New Roman" w:cs="Times New Roman"/>
        </w:rPr>
        <w:t>SDLC &amp; Methodology: A clear approach to full software development lifecycle (SDLC) management using Agile Scrum methodology, including sprint planning, backlog grooming, and utilizing Azure DevOps for tracking.</w:t>
      </w:r>
    </w:p>
    <w:p w14:paraId="72FCBCA8" w14:textId="77777777" w:rsidR="001027DC" w:rsidRPr="00055885" w:rsidRDefault="001027DC" w:rsidP="001027DC">
      <w:pPr>
        <w:pStyle w:val="ListParagraph"/>
        <w:numPr>
          <w:ilvl w:val="1"/>
          <w:numId w:val="53"/>
        </w:numPr>
        <w:rPr>
          <w:rFonts w:ascii="Times New Roman" w:eastAsiaTheme="minorEastAsia" w:hAnsi="Times New Roman" w:cs="Times New Roman"/>
        </w:rPr>
      </w:pPr>
      <w:r w:rsidRPr="00055885">
        <w:rPr>
          <w:rFonts w:ascii="Times New Roman" w:eastAsiaTheme="minorEastAsia" w:hAnsi="Times New Roman" w:cs="Times New Roman"/>
        </w:rPr>
        <w:t>Testing &amp; Quality Assurance: Approach to executable test plans, defect tracking, Quality Assurance (QA) reviews, and facilitating User Acceptance Testing (UAT).</w:t>
      </w:r>
    </w:p>
    <w:p w14:paraId="64DE5FAE" w14:textId="77777777" w:rsidR="001027DC" w:rsidRDefault="001027DC" w:rsidP="001027DC">
      <w:pPr>
        <w:pStyle w:val="ListParagraph"/>
        <w:spacing w:after="0" w:line="240" w:lineRule="auto"/>
        <w:ind w:left="270"/>
        <w:rPr>
          <w:rFonts w:ascii="Times New Roman" w:eastAsiaTheme="minorEastAsia" w:hAnsi="Times New Roman" w:cs="Times New Roman"/>
        </w:rPr>
      </w:pPr>
    </w:p>
    <w:p w14:paraId="420990B8" w14:textId="77777777" w:rsidR="001027DC" w:rsidRPr="00FE0A2B" w:rsidRDefault="001027DC" w:rsidP="001027DC">
      <w:pPr>
        <w:pStyle w:val="ListParagraph"/>
        <w:spacing w:after="0" w:line="240" w:lineRule="auto"/>
        <w:ind w:left="270"/>
        <w:rPr>
          <w:rFonts w:ascii="Times New Roman" w:eastAsiaTheme="minorEastAsia" w:hAnsi="Times New Roman" w:cs="Times New Roman"/>
        </w:rPr>
      </w:pPr>
    </w:p>
    <w:p w14:paraId="0401BC03" w14:textId="77777777" w:rsidR="001027DC" w:rsidRPr="00693053" w:rsidRDefault="001027DC" w:rsidP="001027DC">
      <w:pPr>
        <w:pStyle w:val="ListParagraph"/>
        <w:spacing w:after="0" w:line="240" w:lineRule="auto"/>
        <w:ind w:left="270"/>
        <w:rPr>
          <w:rFonts w:ascii="Times New Roman" w:eastAsiaTheme="minorEastAsia" w:hAnsi="Times New Roman" w:cs="Times New Roman"/>
        </w:rPr>
      </w:pPr>
    </w:p>
    <w:p w14:paraId="51967869" w14:textId="77777777" w:rsidR="001027DC" w:rsidRPr="00FE0A2B" w:rsidRDefault="001027DC" w:rsidP="001027DC">
      <w:pPr>
        <w:pStyle w:val="ListParagraph"/>
        <w:spacing w:after="0" w:line="240" w:lineRule="auto"/>
        <w:ind w:left="270"/>
        <w:rPr>
          <w:rFonts w:ascii="Times New Roman" w:eastAsiaTheme="minorEastAsia" w:hAnsi="Times New Roman" w:cs="Times New Roman"/>
        </w:rPr>
      </w:pPr>
    </w:p>
    <w:p w14:paraId="14962C43" w14:textId="77777777" w:rsidR="001027DC" w:rsidRPr="00055885" w:rsidRDefault="001027DC" w:rsidP="001027DC">
      <w:pPr>
        <w:spacing w:line="240" w:lineRule="auto"/>
        <w:rPr>
          <w:rFonts w:ascii="Times New Roman" w:eastAsiaTheme="minorEastAsia" w:hAnsi="Times New Roman" w:cs="Times New Roman"/>
          <w:b/>
          <w:bCs/>
          <w:highlight w:val="yellow"/>
        </w:rPr>
      </w:pPr>
      <w:r w:rsidRPr="00911E24">
        <w:rPr>
          <w:rFonts w:ascii="Times New Roman" w:eastAsiaTheme="minorEastAsia" w:hAnsi="Times New Roman" w:cs="Times New Roman"/>
        </w:rPr>
        <w:t>Response to Factor 1 Technical Proposal Subfactor 1.</w:t>
      </w:r>
      <w:r>
        <w:rPr>
          <w:rFonts w:ascii="Times New Roman" w:eastAsiaTheme="minorEastAsia" w:hAnsi="Times New Roman" w:cs="Times New Roman"/>
        </w:rPr>
        <w:t>2</w:t>
      </w:r>
      <w:r w:rsidRPr="00911E24">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055885">
        <w:rPr>
          <w:rFonts w:ascii="Times New Roman" w:eastAsiaTheme="minorEastAsia" w:hAnsi="Times New Roman" w:cs="Times New Roman"/>
          <w:b/>
          <w:bCs/>
          <w:highlight w:val="yellow"/>
        </w:rPr>
        <w:t>Key Personnel Qualifications</w:t>
      </w:r>
    </w:p>
    <w:p w14:paraId="602CD131" w14:textId="77777777" w:rsidR="001027DC" w:rsidRPr="00CC51C6"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The Government will review</w:t>
      </w:r>
      <w:r w:rsidRPr="00CC51C6">
        <w:rPr>
          <w:rFonts w:ascii="Times New Roman" w:eastAsiaTheme="minorEastAsia" w:hAnsi="Times New Roman" w:cs="Times New Roman"/>
        </w:rPr>
        <w:t xml:space="preserve"> the proposed Key Personnel (Lead Technology Specialist and Senior Technology Analyst)</w:t>
      </w:r>
      <w:r>
        <w:rPr>
          <w:rFonts w:ascii="Times New Roman" w:eastAsiaTheme="minorEastAsia" w:hAnsi="Times New Roman" w:cs="Times New Roman"/>
        </w:rPr>
        <w:t xml:space="preserve"> resumes</w:t>
      </w:r>
      <w:r w:rsidRPr="00CC51C6">
        <w:rPr>
          <w:rFonts w:ascii="Times New Roman" w:eastAsiaTheme="minorEastAsia" w:hAnsi="Times New Roman" w:cs="Times New Roman"/>
        </w:rPr>
        <w:t xml:space="preserve"> against the minimum and preferred requirements</w:t>
      </w:r>
      <w:r>
        <w:rPr>
          <w:rFonts w:ascii="Times New Roman" w:eastAsiaTheme="minorEastAsia" w:hAnsi="Times New Roman" w:cs="Times New Roman"/>
        </w:rPr>
        <w:t xml:space="preserve"> as identified in the PWS. </w:t>
      </w:r>
    </w:p>
    <w:p w14:paraId="32623040" w14:textId="77777777" w:rsidR="001027DC" w:rsidRDefault="001027DC" w:rsidP="001027DC">
      <w:pPr>
        <w:spacing w:after="0" w:line="240" w:lineRule="auto"/>
        <w:rPr>
          <w:rFonts w:ascii="Times New Roman" w:eastAsiaTheme="minorEastAsia" w:hAnsi="Times New Roman" w:cs="Times New Roman"/>
        </w:rPr>
      </w:pPr>
    </w:p>
    <w:p w14:paraId="7BE1CCDB" w14:textId="77777777" w:rsidR="001027DC" w:rsidRDefault="001027DC" w:rsidP="001027DC">
      <w:pPr>
        <w:spacing w:after="120"/>
        <w:rPr>
          <w:rFonts w:ascii="Times New Roman" w:eastAsiaTheme="minorEastAsia" w:hAnsi="Times New Roman" w:cs="Times New Roman"/>
        </w:rPr>
      </w:pPr>
    </w:p>
    <w:p w14:paraId="207CE3F3" w14:textId="77777777" w:rsidR="001027DC" w:rsidRPr="00CC51C6" w:rsidRDefault="001027DC" w:rsidP="001027DC">
      <w:pPr>
        <w:spacing w:line="240" w:lineRule="auto"/>
        <w:rPr>
          <w:rFonts w:ascii="Times New Roman" w:eastAsiaTheme="minorEastAsia" w:hAnsi="Times New Roman" w:cs="Times New Roman"/>
          <w:b/>
          <w:bCs/>
          <w:highlight w:val="yellow"/>
        </w:rPr>
      </w:pPr>
      <w:r w:rsidRPr="00911E24">
        <w:rPr>
          <w:rFonts w:ascii="Times New Roman" w:eastAsiaTheme="minorEastAsia" w:hAnsi="Times New Roman" w:cs="Times New Roman"/>
        </w:rPr>
        <w:t>Response to Factor 1 Technical Proposal Subfactor 1.</w:t>
      </w:r>
      <w:r>
        <w:rPr>
          <w:rFonts w:ascii="Times New Roman" w:eastAsiaTheme="minorEastAsia" w:hAnsi="Times New Roman" w:cs="Times New Roman"/>
        </w:rPr>
        <w:t>3</w:t>
      </w:r>
      <w:r w:rsidRPr="00911E24">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CC51C6">
        <w:rPr>
          <w:rFonts w:ascii="Times New Roman" w:eastAsiaTheme="minorEastAsia" w:hAnsi="Times New Roman" w:cs="Times New Roman"/>
          <w:b/>
          <w:bCs/>
          <w:highlight w:val="yellow"/>
        </w:rPr>
        <w:t>Management, Operations, and Maintenance Support</w:t>
      </w:r>
    </w:p>
    <w:p w14:paraId="72419473" w14:textId="77777777" w:rsidR="001027DC" w:rsidRPr="00CC51C6" w:rsidRDefault="001027DC" w:rsidP="001027DC">
      <w:pPr>
        <w:pStyle w:val="ListParagraph"/>
        <w:numPr>
          <w:ilvl w:val="0"/>
          <w:numId w:val="56"/>
        </w:numPr>
        <w:spacing w:after="120"/>
        <w:rPr>
          <w:rFonts w:ascii="Times New Roman" w:eastAsiaTheme="minorEastAsia" w:hAnsi="Times New Roman" w:cs="Times New Roman"/>
        </w:rPr>
      </w:pPr>
      <w:r w:rsidRPr="00CC51C6">
        <w:rPr>
          <w:rFonts w:ascii="Times New Roman" w:eastAsiaTheme="minorEastAsia" w:hAnsi="Times New Roman" w:cs="Times New Roman"/>
        </w:rPr>
        <w:t>The offeror shall include their proposed plans for day-to-day operations, governance, and user support. The offeror shall also include responses to the following areas:</w:t>
      </w:r>
    </w:p>
    <w:p w14:paraId="58E9024D" w14:textId="77777777" w:rsidR="001027DC" w:rsidRPr="00CC51C6" w:rsidRDefault="001027DC" w:rsidP="001027DC">
      <w:pPr>
        <w:numPr>
          <w:ilvl w:val="0"/>
          <w:numId w:val="55"/>
        </w:numPr>
        <w:spacing w:after="120"/>
        <w:rPr>
          <w:rFonts w:ascii="Times New Roman" w:eastAsiaTheme="minorEastAsia" w:hAnsi="Times New Roman" w:cs="Times New Roman"/>
        </w:rPr>
      </w:pPr>
      <w:r w:rsidRPr="00CC51C6">
        <w:rPr>
          <w:rFonts w:ascii="Times New Roman" w:eastAsiaTheme="minorEastAsia" w:hAnsi="Times New Roman" w:cs="Times New Roman"/>
        </w:rPr>
        <w:t>Program Management &amp; Governance: Ability to facilitate a government-led Change Control Board (CCB), manage System Change Requests (SCRs), and maintain strict configuration management between distinct DEV (MBA-RPITMS-DEV) and PROD (CP-ONR-PROD) environments.</w:t>
      </w:r>
    </w:p>
    <w:p w14:paraId="7E0A2DFE" w14:textId="77777777" w:rsidR="001027DC" w:rsidRPr="00CC51C6" w:rsidRDefault="001027DC" w:rsidP="001027DC">
      <w:pPr>
        <w:numPr>
          <w:ilvl w:val="0"/>
          <w:numId w:val="55"/>
        </w:numPr>
        <w:spacing w:after="120"/>
        <w:rPr>
          <w:rFonts w:ascii="Times New Roman" w:eastAsiaTheme="minorEastAsia" w:hAnsi="Times New Roman" w:cs="Times New Roman"/>
        </w:rPr>
      </w:pPr>
      <w:r w:rsidRPr="00CC51C6">
        <w:rPr>
          <w:rFonts w:ascii="Times New Roman" w:eastAsiaTheme="minorEastAsia" w:hAnsi="Times New Roman" w:cs="Times New Roman"/>
        </w:rPr>
        <w:t>Help Desk &amp; User Support: Capability to provide daily help desk support through a ticketing system, meet service level objectives, and generate project performance metrics/reports.</w:t>
      </w:r>
    </w:p>
    <w:p w14:paraId="67936A4C" w14:textId="77777777" w:rsidR="001027DC" w:rsidRPr="00CC51C6" w:rsidRDefault="001027DC" w:rsidP="001027DC">
      <w:pPr>
        <w:numPr>
          <w:ilvl w:val="0"/>
          <w:numId w:val="55"/>
        </w:numPr>
        <w:spacing w:after="120"/>
        <w:rPr>
          <w:rFonts w:ascii="Times New Roman" w:eastAsiaTheme="minorEastAsia" w:hAnsi="Times New Roman" w:cs="Times New Roman"/>
        </w:rPr>
      </w:pPr>
      <w:r w:rsidRPr="00CC51C6">
        <w:rPr>
          <w:rFonts w:ascii="Times New Roman" w:eastAsiaTheme="minorEastAsia" w:hAnsi="Times New Roman" w:cs="Times New Roman"/>
        </w:rPr>
        <w:t>Training Capabilities: Approach to developing and conducting end-user training, maintaining "how-to" guides, embedded in-app guidance, and coordinating outreach with DON HRPP personnel.</w:t>
      </w:r>
    </w:p>
    <w:p w14:paraId="1D61DDB9" w14:textId="77777777" w:rsidR="001027DC" w:rsidRDefault="001027DC" w:rsidP="001027DC">
      <w:pPr>
        <w:spacing w:after="120"/>
        <w:rPr>
          <w:rFonts w:ascii="Times New Roman" w:eastAsiaTheme="minorEastAsia" w:hAnsi="Times New Roman" w:cs="Times New Roman"/>
        </w:rPr>
      </w:pPr>
    </w:p>
    <w:p w14:paraId="4E83BC33" w14:textId="77777777" w:rsidR="001027DC" w:rsidRDefault="001027DC" w:rsidP="001027DC">
      <w:pPr>
        <w:spacing w:after="120"/>
        <w:rPr>
          <w:rFonts w:ascii="Times New Roman" w:eastAsiaTheme="minorEastAsia" w:hAnsi="Times New Roman" w:cs="Times New Roman"/>
        </w:rPr>
      </w:pPr>
    </w:p>
    <w:p w14:paraId="2ED7E0FF" w14:textId="77777777" w:rsidR="001027DC" w:rsidRDefault="001027DC" w:rsidP="001027DC">
      <w:pPr>
        <w:pStyle w:val="BodyText"/>
        <w:spacing w:after="0" w:line="240" w:lineRule="auto"/>
        <w:rPr>
          <w:rFonts w:ascii="Times New Roman" w:eastAsiaTheme="minorEastAsia" w:hAnsi="Times New Roman" w:cs="Times New Roman"/>
        </w:rPr>
      </w:pPr>
      <w:r>
        <w:rPr>
          <w:rFonts w:ascii="Times New Roman" w:eastAsiaTheme="minorEastAsia" w:hAnsi="Times New Roman" w:cs="Times New Roman"/>
        </w:rPr>
        <w:t>VOLUME II – FACTOR 2 – PAST PERFORMANCE</w:t>
      </w:r>
    </w:p>
    <w:p w14:paraId="2ADF62C4" w14:textId="77777777" w:rsidR="001027DC" w:rsidRDefault="001027DC" w:rsidP="001027DC">
      <w:pPr>
        <w:spacing w:after="120"/>
        <w:rPr>
          <w:rFonts w:ascii="Times New Roman" w:eastAsiaTheme="minorEastAsia" w:hAnsi="Times New Roman" w:cs="Times New Roman"/>
        </w:rPr>
      </w:pPr>
    </w:p>
    <w:p w14:paraId="56DCC1A8"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6DFE3CAB" w14:textId="77777777" w:rsidR="001027DC" w:rsidRPr="006A23BC" w:rsidRDefault="001027DC" w:rsidP="001027DC">
      <w:pPr>
        <w:spacing w:after="0" w:line="240" w:lineRule="auto"/>
        <w:rPr>
          <w:rFonts w:ascii="Times New Roman" w:eastAsiaTheme="minorEastAsia" w:hAnsi="Times New Roman" w:cs="Times New Roman"/>
        </w:rPr>
      </w:pPr>
    </w:p>
    <w:p w14:paraId="4D6A68E0"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064643DA"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50A5B9F1"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00DB31CA"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7411C0B0"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681A0384"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If an affiliate per SeaPort CONOPS Affiliate Rule, state as such</w:t>
      </w:r>
    </w:p>
    <w:p w14:paraId="4905D3C4"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7F99E6DB" w14:textId="77777777" w:rsidR="001027DC" w:rsidRPr="004C128B" w:rsidRDefault="001027DC" w:rsidP="001027DC">
      <w:pPr>
        <w:pStyle w:val="ListParagraph"/>
        <w:spacing w:after="0" w:line="240" w:lineRule="auto"/>
        <w:rPr>
          <w:rFonts w:ascii="Times New Roman" w:eastAsiaTheme="minorEastAsia" w:hAnsi="Times New Roman" w:cs="Times New Roman"/>
        </w:rPr>
      </w:pPr>
    </w:p>
    <w:p w14:paraId="4E3A6BE6" w14:textId="77777777" w:rsidR="001027DC" w:rsidRDefault="001027DC" w:rsidP="001027DC">
      <w:pPr>
        <w:spacing w:after="0" w:line="240" w:lineRule="auto"/>
        <w:rPr>
          <w:rFonts w:ascii="Times New Roman" w:eastAsiaTheme="minorEastAsia" w:hAnsi="Times New Roman" w:cs="Times New Roman"/>
        </w:rPr>
      </w:pPr>
      <w:r w:rsidRPr="00C15CDE">
        <w:rPr>
          <w:rFonts w:ascii="Times New Roman" w:eastAsiaTheme="minorEastAsia" w:hAnsi="Times New Roman" w:cs="Times New Roman"/>
        </w:rPr>
        <w:t>Table of Contents</w:t>
      </w:r>
    </w:p>
    <w:p w14:paraId="324A38A3" w14:textId="77777777" w:rsidR="001027DC" w:rsidRDefault="001027DC" w:rsidP="001027DC">
      <w:pPr>
        <w:pStyle w:val="ListParagraph"/>
        <w:tabs>
          <w:tab w:val="left" w:pos="450"/>
        </w:tabs>
        <w:spacing w:after="120"/>
        <w:ind w:left="450"/>
        <w:rPr>
          <w:rFonts w:ascii="Times New Roman" w:eastAsiaTheme="minorEastAsia" w:hAnsi="Times New Roman" w:cs="Times New Roman"/>
        </w:rPr>
      </w:pPr>
    </w:p>
    <w:p w14:paraId="646B9623" w14:textId="77777777" w:rsidR="001027DC" w:rsidRPr="00911E24" w:rsidRDefault="001027DC" w:rsidP="001027DC">
      <w:pPr>
        <w:tabs>
          <w:tab w:val="left" w:pos="450"/>
        </w:tabs>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1</w:t>
      </w:r>
    </w:p>
    <w:p w14:paraId="0E6B9D27"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51788BE0"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189AFEBF"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Statement of Work for Example 1</w:t>
      </w:r>
    </w:p>
    <w:p w14:paraId="0D2BAE38" w14:textId="77777777" w:rsidR="001027DC" w:rsidRPr="004C128B" w:rsidRDefault="001027DC" w:rsidP="001027DC">
      <w:pPr>
        <w:pStyle w:val="ListParagraph"/>
        <w:spacing w:after="0" w:line="240" w:lineRule="auto"/>
        <w:ind w:left="900"/>
        <w:rPr>
          <w:rFonts w:ascii="Times New Roman" w:eastAsiaTheme="minorEastAsia" w:hAnsi="Times New Roman" w:cs="Times New Roman"/>
        </w:rPr>
      </w:pPr>
    </w:p>
    <w:p w14:paraId="5FC76319" w14:textId="77777777" w:rsidR="001027DC" w:rsidRPr="00911E24" w:rsidRDefault="001027DC" w:rsidP="001027DC">
      <w:pPr>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2</w:t>
      </w:r>
    </w:p>
    <w:p w14:paraId="7F319E3B"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2D9029B5"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0E9CCA5E"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Statement of Work for Example 2</w:t>
      </w:r>
    </w:p>
    <w:p w14:paraId="300C21CF" w14:textId="77777777" w:rsidR="001027DC" w:rsidRPr="004C128B" w:rsidRDefault="001027DC" w:rsidP="001027DC">
      <w:pPr>
        <w:pStyle w:val="ListParagraph"/>
        <w:spacing w:after="0" w:line="240" w:lineRule="auto"/>
        <w:ind w:left="806"/>
        <w:rPr>
          <w:rFonts w:ascii="Times New Roman" w:eastAsiaTheme="minorEastAsia" w:hAnsi="Times New Roman" w:cs="Times New Roman"/>
        </w:rPr>
      </w:pPr>
    </w:p>
    <w:p w14:paraId="5C79DBBD" w14:textId="77777777" w:rsidR="001027DC" w:rsidRPr="00911E24" w:rsidRDefault="001027DC" w:rsidP="001027DC">
      <w:pPr>
        <w:tabs>
          <w:tab w:val="left" w:pos="450"/>
        </w:tabs>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3</w:t>
      </w:r>
    </w:p>
    <w:p w14:paraId="49EFBDD2"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0D520B2B" w14:textId="77777777" w:rsidR="001027DC" w:rsidRPr="00911E24"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1F8316FD" w14:textId="77777777" w:rsidR="001027DC" w:rsidRDefault="001027DC" w:rsidP="001027DC">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Statement of Work for Example 3</w:t>
      </w:r>
    </w:p>
    <w:p w14:paraId="03159B64" w14:textId="77777777" w:rsidR="001027DC" w:rsidRDefault="001027DC" w:rsidP="001027DC">
      <w:pPr>
        <w:spacing w:after="0" w:line="240" w:lineRule="auto"/>
        <w:ind w:left="450"/>
        <w:rPr>
          <w:rFonts w:ascii="Times New Roman" w:eastAsiaTheme="minorEastAsia" w:hAnsi="Times New Roman" w:cs="Times New Roman"/>
        </w:rPr>
      </w:pPr>
    </w:p>
    <w:p w14:paraId="6EF6F6A2" w14:textId="77777777" w:rsidR="001027DC" w:rsidRPr="00911E24" w:rsidRDefault="001027DC" w:rsidP="001027DC">
      <w:pPr>
        <w:spacing w:after="0" w:line="240" w:lineRule="auto"/>
        <w:ind w:left="450"/>
        <w:rPr>
          <w:rFonts w:ascii="Times New Roman" w:eastAsiaTheme="minorEastAsia" w:hAnsi="Times New Roman" w:cs="Times New Roman"/>
        </w:rPr>
      </w:pPr>
    </w:p>
    <w:p w14:paraId="1360A49C"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shall provide information relative to previous work for the same or similar services provided for all past and on-going work in Government and Non-Government contracts for technical, financial and program management support services. </w:t>
      </w:r>
    </w:p>
    <w:p w14:paraId="7D97B389"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Offerors must complete the Past Performance Information Form to detail and summarize the past performance information requested in this volume. See Section J for reference.</w:t>
      </w:r>
    </w:p>
    <w:p w14:paraId="3FCF77D2"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Offerors shall provide three (3) relevant past performance examples of contract efforts performed with similar size, scope, and complexity. Past performance examples must have been performed within the past three (3) years as of the date of the solicitation. Relevant past performance is defined as efforts performed in the past three (3) years that directly track to the functional areas of the PWS (Section C) for this effort. Data concerning the offeror shall be provided first, followed by the proposed major subcontractor (if applicable), in alphabetical order. A major subcontractor is defined as one who is performing at least $</w:t>
      </w:r>
      <w:r>
        <w:rPr>
          <w:rFonts w:ascii="Times New Roman" w:eastAsiaTheme="minorEastAsia" w:hAnsi="Times New Roman" w:cs="Times New Roman"/>
          <w:bCs/>
          <w:spacing w:val="-5"/>
        </w:rPr>
        <w:t>1M</w:t>
      </w:r>
      <w:r w:rsidRPr="004C128B">
        <w:rPr>
          <w:rFonts w:ascii="Times New Roman" w:eastAsiaTheme="minorEastAsia" w:hAnsi="Times New Roman" w:cs="Times New Roman"/>
          <w:bCs/>
          <w:spacing w:val="-5"/>
        </w:rPr>
        <w:t xml:space="preserve"> worth of the total proposed price, excluding ODCs</w:t>
      </w:r>
      <w:r>
        <w:rPr>
          <w:rFonts w:ascii="Times New Roman" w:eastAsiaTheme="minorEastAsia" w:hAnsi="Times New Roman" w:cs="Times New Roman"/>
          <w:bCs/>
          <w:spacing w:val="-5"/>
        </w:rPr>
        <w:t xml:space="preserve"> and profit/fee</w:t>
      </w:r>
      <w:r w:rsidRPr="004C128B">
        <w:rPr>
          <w:rFonts w:ascii="Times New Roman" w:eastAsiaTheme="minorEastAsia" w:hAnsi="Times New Roman" w:cs="Times New Roman"/>
          <w:bCs/>
          <w:spacing w:val="-5"/>
        </w:rPr>
        <w:t>. Past performance information from subcontractors will not be considered unless the subcontractor is performing at least $</w:t>
      </w:r>
      <w:r>
        <w:rPr>
          <w:rFonts w:ascii="Times New Roman" w:eastAsiaTheme="minorEastAsia" w:hAnsi="Times New Roman" w:cs="Times New Roman"/>
          <w:bCs/>
          <w:spacing w:val="-5"/>
        </w:rPr>
        <w:t>1</w:t>
      </w:r>
      <w:r w:rsidRPr="004C128B">
        <w:rPr>
          <w:rFonts w:ascii="Times New Roman" w:eastAsiaTheme="minorEastAsia" w:hAnsi="Times New Roman" w:cs="Times New Roman"/>
          <w:bCs/>
          <w:spacing w:val="-5"/>
        </w:rPr>
        <w:t>M worth of the total proposed price, excluding ODC’s</w:t>
      </w:r>
      <w:r>
        <w:rPr>
          <w:rFonts w:ascii="Times New Roman" w:eastAsiaTheme="minorEastAsia" w:hAnsi="Times New Roman" w:cs="Times New Roman"/>
          <w:bCs/>
          <w:spacing w:val="-5"/>
        </w:rPr>
        <w:t xml:space="preserve"> and profit/fee</w:t>
      </w:r>
      <w:r w:rsidRPr="004C128B">
        <w:rPr>
          <w:rFonts w:ascii="Times New Roman" w:eastAsiaTheme="minorEastAsia" w:hAnsi="Times New Roman" w:cs="Times New Roman"/>
          <w:bCs/>
          <w:spacing w:val="-5"/>
        </w:rPr>
        <w:t>. Subcontractor past performance can only replace one (1) past performance example for the offeror. The offeror is still required to provide two (2) past performance examples if a major subcontractor is providing one (1) past performance example.</w:t>
      </w:r>
    </w:p>
    <w:p w14:paraId="1534803E"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citing an IDIQ award as an example shall also include the Task Order number work is performed under. </w:t>
      </w:r>
    </w:p>
    <w:p w14:paraId="1A2892E8"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If the offeror does not have three (3) recent and relevant contract efforts, the offeror shall make such a statement in this section of the proposal. </w:t>
      </w:r>
    </w:p>
    <w:p w14:paraId="21989398"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can elect to submit their most recent final CPARS or a PPQ. If submitting a PPQ, Offerors shall request customer POC’s to complete past performance questionnaires on their behalf. See questionnaire template in Section J. Completed Past Performance Questionnaires shall be e-mailed directly from the client (POC/COR) to </w:t>
      </w:r>
      <w:hyperlink r:id="rId8" w:history="1">
        <w:r w:rsidRPr="005D54DE">
          <w:rPr>
            <w:rStyle w:val="Hyperlink"/>
          </w:rPr>
          <w:t>vivian.m.truman2.civ@us.navy.mil</w:t>
        </w:r>
      </w:hyperlink>
      <w:r>
        <w:t xml:space="preserve"> </w:t>
      </w:r>
      <w:r w:rsidRPr="004C128B">
        <w:rPr>
          <w:rFonts w:ascii="Times New Roman" w:eastAsiaTheme="minorEastAsia" w:hAnsi="Times New Roman" w:cs="Times New Roman"/>
          <w:bCs/>
          <w:spacing w:val="-5"/>
        </w:rPr>
        <w:t xml:space="preserve">on or prior to the closing date of this solicitation. </w:t>
      </w:r>
    </w:p>
    <w:p w14:paraId="7562E25E"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Questionnaires received after the due date for submission of proposals may not be considered. </w:t>
      </w:r>
    </w:p>
    <w:p w14:paraId="6D931A2B" w14:textId="77777777" w:rsidR="001027DC" w:rsidRPr="004C128B" w:rsidRDefault="001027DC" w:rsidP="001027DC">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While the Government may elect to consider data from other sources, the burden of providing detailed, current, accurate and complete past performance information rests with the Offeror.</w:t>
      </w:r>
    </w:p>
    <w:p w14:paraId="3F5FE4B9" w14:textId="77777777" w:rsidR="001027DC" w:rsidRPr="004C128B" w:rsidRDefault="001027DC" w:rsidP="001027DC">
      <w:pPr>
        <w:pStyle w:val="BodyText"/>
        <w:spacing w:after="0" w:line="240" w:lineRule="auto"/>
        <w:rPr>
          <w:rFonts w:ascii="Times New Roman" w:eastAsiaTheme="minorEastAsia" w:hAnsi="Times New Roman" w:cs="Times New Roman"/>
          <w:bCs/>
          <w:spacing w:val="-5"/>
        </w:rPr>
      </w:pPr>
    </w:p>
    <w:p w14:paraId="5CD665D9" w14:textId="77777777" w:rsidR="001027DC" w:rsidRDefault="001027DC" w:rsidP="001027DC">
      <w:pPr>
        <w:pStyle w:val="BodyText"/>
        <w:spacing w:after="0" w:line="240" w:lineRule="auto"/>
        <w:rPr>
          <w:rFonts w:ascii="Times New Roman" w:eastAsiaTheme="minorEastAsia" w:hAnsi="Times New Roman" w:cs="Times New Roman"/>
        </w:rPr>
      </w:pPr>
      <w:r>
        <w:rPr>
          <w:rFonts w:ascii="Times New Roman" w:eastAsiaTheme="minorEastAsia" w:hAnsi="Times New Roman" w:cs="Times New Roman"/>
        </w:rPr>
        <w:t>VOLUME III – FACTOR 3 – PRICE</w:t>
      </w:r>
    </w:p>
    <w:p w14:paraId="280E0B1A" w14:textId="77777777" w:rsidR="001027DC" w:rsidRDefault="001027DC" w:rsidP="001027DC">
      <w:pPr>
        <w:pStyle w:val="BodyText"/>
        <w:spacing w:after="0" w:line="240" w:lineRule="auto"/>
        <w:rPr>
          <w:rFonts w:ascii="Times New Roman" w:eastAsiaTheme="minorEastAsia" w:hAnsi="Times New Roman" w:cs="Times New Roman"/>
        </w:rPr>
      </w:pPr>
    </w:p>
    <w:p w14:paraId="3DCCB30C" w14:textId="77777777" w:rsidR="001027DC" w:rsidRDefault="001027DC" w:rsidP="001027DC">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70FD9B96" w14:textId="77777777" w:rsidR="001027DC" w:rsidRPr="006A23BC" w:rsidRDefault="001027DC" w:rsidP="001027DC">
      <w:pPr>
        <w:spacing w:after="0" w:line="240" w:lineRule="auto"/>
        <w:rPr>
          <w:rFonts w:ascii="Times New Roman" w:eastAsiaTheme="minorEastAsia" w:hAnsi="Times New Roman" w:cs="Times New Roman"/>
        </w:rPr>
      </w:pPr>
    </w:p>
    <w:p w14:paraId="4C46CD97"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5349FCAF"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586FB5D1"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509EF083"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7C7DA668"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7B65D54B"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If an affiliate per SeaPort CONOPS Affiliate Rule, state as such</w:t>
      </w:r>
    </w:p>
    <w:p w14:paraId="0CB4A5A5" w14:textId="77777777" w:rsidR="001027DC" w:rsidRPr="006A23BC" w:rsidRDefault="001027DC" w:rsidP="001027DC">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0943671D" w14:textId="77777777" w:rsidR="001027DC" w:rsidRDefault="001027DC" w:rsidP="001027DC">
      <w:pPr>
        <w:spacing w:after="0" w:line="240" w:lineRule="auto"/>
        <w:rPr>
          <w:rFonts w:ascii="Times New Roman" w:eastAsiaTheme="minorEastAsia" w:hAnsi="Times New Roman" w:cs="Times New Roman"/>
        </w:rPr>
      </w:pPr>
    </w:p>
    <w:p w14:paraId="79D7718A" w14:textId="77777777" w:rsidR="001027DC" w:rsidRDefault="001027DC" w:rsidP="001027DC">
      <w:pPr>
        <w:spacing w:after="0" w:line="240" w:lineRule="auto"/>
        <w:rPr>
          <w:rFonts w:ascii="Times New Roman" w:eastAsiaTheme="minorEastAsia" w:hAnsi="Times New Roman" w:cs="Times New Roman"/>
        </w:rPr>
      </w:pPr>
      <w:r w:rsidRPr="00156945">
        <w:rPr>
          <w:rFonts w:ascii="Times New Roman" w:eastAsiaTheme="minorEastAsia" w:hAnsi="Times New Roman" w:cs="Times New Roman"/>
        </w:rPr>
        <w:t>Pricing Summary Sheet – Prime - Excel – Includes ONR Service Contract Metrics aka Tripwire</w:t>
      </w:r>
      <w:r>
        <w:rPr>
          <w:rFonts w:ascii="Times New Roman" w:eastAsiaTheme="minorEastAsia" w:hAnsi="Times New Roman" w:cs="Times New Roman"/>
        </w:rPr>
        <w:t xml:space="preserve"> and Section B Fill Ins</w:t>
      </w:r>
    </w:p>
    <w:p w14:paraId="592BA934" w14:textId="77777777" w:rsidR="001027DC" w:rsidRPr="00156945" w:rsidRDefault="001027DC" w:rsidP="001027DC">
      <w:pPr>
        <w:spacing w:after="0" w:line="240" w:lineRule="auto"/>
        <w:rPr>
          <w:rFonts w:ascii="Times New Roman" w:eastAsiaTheme="minorEastAsia" w:hAnsi="Times New Roman" w:cs="Times New Roman"/>
        </w:rPr>
      </w:pPr>
    </w:p>
    <w:p w14:paraId="7B070348" w14:textId="77777777" w:rsidR="001027DC" w:rsidRDefault="001027DC" w:rsidP="001027DC">
      <w:pPr>
        <w:spacing w:after="0" w:line="240" w:lineRule="auto"/>
        <w:rPr>
          <w:rFonts w:ascii="Times New Roman" w:eastAsiaTheme="minorEastAsia" w:hAnsi="Times New Roman" w:cs="Times New Roman"/>
        </w:rPr>
      </w:pPr>
      <w:r w:rsidRPr="00156945">
        <w:rPr>
          <w:rFonts w:ascii="Times New Roman" w:eastAsiaTheme="minorEastAsia" w:hAnsi="Times New Roman" w:cs="Times New Roman"/>
        </w:rPr>
        <w:t xml:space="preserve">Pricing Narrative Form – </w:t>
      </w:r>
      <w:bookmarkStart w:id="0" w:name="_Hlk159504265"/>
      <w:r w:rsidRPr="00156945">
        <w:rPr>
          <w:rFonts w:ascii="Times New Roman" w:eastAsiaTheme="minorEastAsia" w:hAnsi="Times New Roman" w:cs="Times New Roman"/>
        </w:rPr>
        <w:t>Includes Prime’s Compliance with FAR 52.219-14, Calculation of SeaPort Rate Caps, Prime’s Analysis of Subcontractor Proposal</w:t>
      </w:r>
      <w:bookmarkEnd w:id="0"/>
    </w:p>
    <w:p w14:paraId="5715E7BA" w14:textId="77777777" w:rsidR="001027DC" w:rsidRPr="00156945" w:rsidRDefault="001027DC" w:rsidP="001027DC">
      <w:pPr>
        <w:spacing w:after="0" w:line="240" w:lineRule="auto"/>
        <w:rPr>
          <w:rFonts w:ascii="Times New Roman" w:eastAsiaTheme="minorEastAsia" w:hAnsi="Times New Roman" w:cs="Times New Roman"/>
        </w:rPr>
      </w:pPr>
    </w:p>
    <w:p w14:paraId="7E67AD19" w14:textId="77777777" w:rsidR="001027DC" w:rsidRPr="004C128B" w:rsidRDefault="001027DC" w:rsidP="001027DC">
      <w:pPr>
        <w:pStyle w:val="BodyText"/>
        <w:tabs>
          <w:tab w:val="left" w:pos="90"/>
          <w:tab w:val="left" w:pos="54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Subcontractor Submissions</w:t>
      </w:r>
    </w:p>
    <w:p w14:paraId="6A6892D0" w14:textId="77777777" w:rsidR="001027DC" w:rsidRDefault="001027DC" w:rsidP="001027DC">
      <w:pPr>
        <w:pStyle w:val="BodyText"/>
        <w:tabs>
          <w:tab w:val="left" w:pos="90"/>
          <w:tab w:val="left" w:pos="540"/>
        </w:tabs>
        <w:ind w:left="720"/>
        <w:rPr>
          <w:rFonts w:ascii="Times New Roman" w:eastAsiaTheme="minorEastAsia" w:hAnsi="Times New Roman" w:cs="Times New Roman"/>
          <w:b/>
        </w:rPr>
      </w:pPr>
    </w:p>
    <w:p w14:paraId="48D523C8" w14:textId="77777777" w:rsidR="001027DC" w:rsidRPr="004C128B" w:rsidRDefault="001027DC" w:rsidP="001027DC">
      <w:pPr>
        <w:pStyle w:val="BodyText"/>
        <w:tabs>
          <w:tab w:val="left" w:pos="90"/>
          <w:tab w:val="left" w:pos="540"/>
        </w:tabs>
        <w:ind w:left="720"/>
        <w:rPr>
          <w:rFonts w:ascii="Times New Roman" w:eastAsiaTheme="minorEastAsia" w:hAnsi="Times New Roman" w:cs="Times New Roman"/>
          <w:b/>
        </w:rPr>
      </w:pPr>
    </w:p>
    <w:p w14:paraId="33CA90EA" w14:textId="77777777" w:rsidR="001027DC" w:rsidRPr="00156945" w:rsidRDefault="001027DC" w:rsidP="001027DC">
      <w:pPr>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Section B Fill Ins</w:t>
      </w:r>
      <w:r>
        <w:rPr>
          <w:rFonts w:ascii="Times New Roman" w:eastAsiaTheme="minorEastAsia" w:hAnsi="Times New Roman" w:cs="Times New Roman"/>
          <w:bCs/>
        </w:rPr>
        <w:t xml:space="preserve"> (Excel)</w:t>
      </w:r>
    </w:p>
    <w:p w14:paraId="7D263200" w14:textId="77777777" w:rsidR="001027DC" w:rsidRPr="004C128B" w:rsidRDefault="001027DC" w:rsidP="001027DC">
      <w:pPr>
        <w:spacing w:after="0" w:line="240" w:lineRule="auto"/>
        <w:rPr>
          <w:rFonts w:ascii="Times New Roman" w:eastAsiaTheme="minorEastAsia" w:hAnsi="Times New Roman" w:cs="Times New Roman"/>
          <w:b/>
        </w:rPr>
      </w:pPr>
    </w:p>
    <w:p w14:paraId="3D5937C4" w14:textId="77777777" w:rsidR="001027DC" w:rsidRPr="004C128B" w:rsidRDefault="001027DC" w:rsidP="001027DC">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ONR is no longer using Seaport. As such, the offeror will not fill in the labor rates in Seaport Section B. As such, the offeror will be required to submit Section B</w:t>
      </w:r>
      <w:r w:rsidRPr="004C128B">
        <w:rPr>
          <w:rFonts w:ascii="Times New Roman" w:eastAsiaTheme="minorEastAsia" w:hAnsi="Times New Roman" w:cs="Times New Roman"/>
          <w:bCs/>
          <w:color w:val="000000" w:themeColor="text1"/>
        </w:rPr>
        <w:t xml:space="preserve"> fill-ins </w:t>
      </w:r>
      <w:r>
        <w:rPr>
          <w:rFonts w:ascii="Times New Roman" w:eastAsiaTheme="minorEastAsia" w:hAnsi="Times New Roman" w:cs="Times New Roman"/>
          <w:bCs/>
          <w:color w:val="000000" w:themeColor="text1"/>
        </w:rPr>
        <w:t>which is</w:t>
      </w:r>
      <w:r w:rsidRPr="004C128B">
        <w:rPr>
          <w:rFonts w:ascii="Times New Roman" w:eastAsiaTheme="minorEastAsia" w:hAnsi="Times New Roman" w:cs="Times New Roman"/>
          <w:bCs/>
          <w:color w:val="000000" w:themeColor="text1"/>
        </w:rPr>
        <w:t xml:space="preserve"> included in </w:t>
      </w:r>
      <w:r>
        <w:rPr>
          <w:rFonts w:ascii="Times New Roman" w:eastAsiaTheme="minorEastAsia" w:hAnsi="Times New Roman" w:cs="Times New Roman"/>
          <w:bCs/>
          <w:color w:val="000000" w:themeColor="text1"/>
          <w:spacing w:val="-4"/>
        </w:rPr>
        <w:t>the price volume (Excel).</w:t>
      </w:r>
      <w:r w:rsidRPr="004C128B">
        <w:rPr>
          <w:rFonts w:ascii="Times New Roman" w:eastAsiaTheme="minorEastAsia" w:hAnsi="Times New Roman" w:cs="Times New Roman"/>
          <w:bCs/>
          <w:color w:val="000000" w:themeColor="text1"/>
        </w:rPr>
        <w:t xml:space="preserve">  </w:t>
      </w:r>
      <w:r w:rsidRPr="004C128B">
        <w:rPr>
          <w:rFonts w:ascii="Times New Roman" w:eastAsiaTheme="minorEastAsia" w:hAnsi="Times New Roman" w:cs="Times New Roman"/>
          <w:color w:val="000000" w:themeColor="text1"/>
          <w:spacing w:val="-1"/>
        </w:rPr>
        <w:t>Offerors shall propose the</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exact Not-to-Exceed amount(s)</w:t>
      </w:r>
      <w:r w:rsidRPr="004C128B">
        <w:rPr>
          <w:rFonts w:ascii="Times New Roman" w:eastAsiaTheme="minorEastAsia" w:hAnsi="Times New Roman" w:cs="Times New Roman"/>
          <w:color w:val="000000" w:themeColor="text1"/>
          <w:spacing w:val="79"/>
        </w:rPr>
        <w:t xml:space="preserve"> </w:t>
      </w:r>
      <w:r w:rsidRPr="004C128B">
        <w:rPr>
          <w:rFonts w:ascii="Times New Roman" w:eastAsiaTheme="minorEastAsia" w:hAnsi="Times New Roman" w:cs="Times New Roman"/>
          <w:color w:val="000000" w:themeColor="text1"/>
        </w:rPr>
        <w:t xml:space="preserve">established for the reimbursable Other Direct Costs (ODC) CLINs </w:t>
      </w:r>
      <w:r w:rsidRPr="004C128B">
        <w:rPr>
          <w:rFonts w:ascii="Times New Roman" w:eastAsiaTheme="minorEastAsia" w:hAnsi="Times New Roman" w:cs="Times New Roman"/>
          <w:color w:val="000000" w:themeColor="text1"/>
          <w:spacing w:val="-1"/>
        </w:rPr>
        <w:t>without</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burdens, profit,</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fee,</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handling</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charges, general</w:t>
      </w:r>
      <w:r w:rsidRPr="004C128B">
        <w:rPr>
          <w:rFonts w:ascii="Times New Roman" w:eastAsiaTheme="minorEastAsia" w:hAnsi="Times New Roman" w:cs="Times New Roman"/>
          <w:color w:val="000000" w:themeColor="text1"/>
        </w:rPr>
        <w:t xml:space="preserve"> and</w:t>
      </w:r>
      <w:r w:rsidRPr="004C128B">
        <w:rPr>
          <w:rFonts w:ascii="Times New Roman" w:eastAsiaTheme="minorEastAsia" w:hAnsi="Times New Roman" w:cs="Times New Roman"/>
          <w:color w:val="000000" w:themeColor="text1"/>
          <w:spacing w:val="-1"/>
        </w:rPr>
        <w:t xml:space="preserve"> administrative</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costs,</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overhead,</w:t>
      </w:r>
      <w:r w:rsidRPr="004C128B">
        <w:rPr>
          <w:rFonts w:ascii="Times New Roman" w:eastAsiaTheme="minorEastAsia" w:hAnsi="Times New Roman" w:cs="Times New Roman"/>
          <w:color w:val="000000" w:themeColor="text1"/>
        </w:rPr>
        <w:t xml:space="preserve"> or</w:t>
      </w:r>
      <w:r w:rsidRPr="004C128B">
        <w:rPr>
          <w:rFonts w:ascii="Times New Roman" w:eastAsiaTheme="minorEastAsia" w:hAnsi="Times New Roman" w:cs="Times New Roman"/>
          <w:color w:val="000000" w:themeColor="text1"/>
          <w:spacing w:val="-1"/>
        </w:rPr>
        <w:t xml:space="preserve"> </w:t>
      </w:r>
      <w:r w:rsidRPr="004C128B">
        <w:rPr>
          <w:rFonts w:ascii="Times New Roman" w:eastAsiaTheme="minorEastAsia" w:hAnsi="Times New Roman" w:cs="Times New Roman"/>
          <w:color w:val="000000" w:themeColor="text1"/>
        </w:rPr>
        <w:t>any</w:t>
      </w:r>
      <w:r w:rsidRPr="004C128B">
        <w:rPr>
          <w:rFonts w:ascii="Times New Roman"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other</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 xml:space="preserve">indirect </w:t>
      </w:r>
      <w:r w:rsidRPr="004C128B">
        <w:rPr>
          <w:rFonts w:ascii="Times New Roman" w:eastAsiaTheme="minorEastAsia" w:hAnsi="Times New Roman" w:cs="Times New Roman"/>
          <w:color w:val="000000" w:themeColor="text1"/>
        </w:rPr>
        <w:t xml:space="preserve">cost </w:t>
      </w:r>
      <w:r w:rsidRPr="004C128B">
        <w:rPr>
          <w:rFonts w:ascii="Times New Roman" w:eastAsiaTheme="minorEastAsia" w:hAnsi="Times New Roman" w:cs="Times New Roman"/>
          <w:color w:val="000000" w:themeColor="text1"/>
          <w:spacing w:val="-1"/>
        </w:rPr>
        <w:t>and</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shall</w:t>
      </w:r>
      <w:r w:rsidRPr="004C128B">
        <w:rPr>
          <w:rFonts w:ascii="Times New Roman" w:eastAsiaTheme="minorEastAsia" w:hAnsi="Times New Roman" w:cs="Times New Roman"/>
          <w:color w:val="000000" w:themeColor="text1"/>
        </w:rPr>
        <w:t xml:space="preserve"> not</w:t>
      </w:r>
      <w:r w:rsidRPr="004C128B">
        <w:rPr>
          <w:rFonts w:ascii="Times New Roman" w:eastAsiaTheme="minorEastAsia" w:hAnsi="Times New Roman" w:cs="Times New Roman"/>
          <w:color w:val="000000" w:themeColor="text1"/>
          <w:spacing w:val="-1"/>
        </w:rPr>
        <w:t xml:space="preserve"> </w:t>
      </w:r>
      <w:r w:rsidRPr="004C128B">
        <w:rPr>
          <w:rFonts w:ascii="Times New Roman" w:eastAsiaTheme="minorEastAsia" w:hAnsi="Times New Roman" w:cs="Times New Roman"/>
          <w:color w:val="000000" w:themeColor="text1"/>
        </w:rPr>
        <w:t>offer</w:t>
      </w:r>
      <w:r w:rsidRPr="004C128B">
        <w:rPr>
          <w:rFonts w:ascii="Times New Roman" w:eastAsiaTheme="minorEastAsia" w:hAnsi="Times New Roman" w:cs="Times New Roman"/>
          <w:color w:val="000000" w:themeColor="text1"/>
          <w:spacing w:val="-1"/>
        </w:rPr>
        <w:t xml:space="preserve"> </w:t>
      </w:r>
      <w:r w:rsidRPr="004C128B">
        <w:rPr>
          <w:rFonts w:ascii="Times New Roman" w:eastAsiaTheme="minorEastAsia" w:hAnsi="Times New Roman" w:cs="Times New Roman"/>
          <w:color w:val="000000" w:themeColor="text1"/>
        </w:rPr>
        <w:t xml:space="preserve">any </w:t>
      </w:r>
      <w:r w:rsidRPr="004C128B">
        <w:rPr>
          <w:rFonts w:ascii="Times New Roman" w:eastAsiaTheme="minorEastAsia" w:hAnsi="Times New Roman" w:cs="Times New Roman"/>
          <w:color w:val="000000" w:themeColor="text1"/>
          <w:spacing w:val="-1"/>
        </w:rPr>
        <w:t xml:space="preserve">higher </w:t>
      </w:r>
      <w:r w:rsidRPr="004C128B">
        <w:rPr>
          <w:rFonts w:ascii="Times New Roman" w:eastAsiaTheme="minorEastAsia" w:hAnsi="Times New Roman" w:cs="Times New Roman"/>
          <w:color w:val="000000" w:themeColor="text1"/>
        </w:rPr>
        <w:t xml:space="preserve">than </w:t>
      </w:r>
      <w:r w:rsidRPr="004C128B">
        <w:rPr>
          <w:rFonts w:ascii="Times New Roman" w:eastAsiaTheme="minorEastAsia" w:hAnsi="Times New Roman" w:cs="Times New Roman"/>
          <w:color w:val="000000" w:themeColor="text1"/>
          <w:spacing w:val="-1"/>
        </w:rPr>
        <w:t>the</w:t>
      </w:r>
      <w:r w:rsidRPr="004C128B">
        <w:rPr>
          <w:rFonts w:ascii="Times New Roman" w:eastAsiaTheme="minorEastAsia" w:hAnsi="Times New Roman" w:cs="Times New Roman"/>
          <w:color w:val="000000" w:themeColor="text1"/>
        </w:rPr>
        <w:t xml:space="preserve"> </w:t>
      </w:r>
      <w:r w:rsidRPr="004C128B">
        <w:rPr>
          <w:rFonts w:ascii="Times New Roman" w:eastAsiaTheme="minorEastAsia" w:hAnsi="Times New Roman" w:cs="Times New Roman"/>
          <w:color w:val="000000" w:themeColor="text1"/>
          <w:spacing w:val="-1"/>
        </w:rPr>
        <w:t>amounts. T</w:t>
      </w:r>
      <w:r w:rsidRPr="004C128B">
        <w:rPr>
          <w:rFonts w:ascii="Times New Roman" w:eastAsiaTheme="minorEastAsia" w:hAnsi="Times New Roman" w:cs="Times New Roman"/>
          <w:color w:val="000000" w:themeColor="text1"/>
        </w:rPr>
        <w:t xml:space="preserve">he Section B fill-ins must match the amounts proposed in Pricing Spreadsheet or the Price volume may be considered incomplete and </w:t>
      </w:r>
      <w:r w:rsidRPr="004C128B">
        <w:rPr>
          <w:rFonts w:ascii="Times New Roman" w:eastAsiaTheme="minorEastAsia" w:hAnsi="Times New Roman" w:cs="Times New Roman"/>
          <w:color w:val="000000" w:themeColor="text1"/>
          <w:spacing w:val="-1"/>
        </w:rPr>
        <w:t>non-responsive</w:t>
      </w:r>
      <w:r w:rsidRPr="004C128B">
        <w:rPr>
          <w:rFonts w:ascii="Times New Roman" w:eastAsiaTheme="minorEastAsia" w:hAnsi="Times New Roman" w:cs="Times New Roman"/>
          <w:color w:val="000000" w:themeColor="text1"/>
        </w:rPr>
        <w:t>,</w:t>
      </w:r>
      <w:r w:rsidRPr="004C128B">
        <w:rPr>
          <w:rFonts w:ascii="Times New Roman" w:eastAsiaTheme="minorEastAsia" w:hAnsi="Times New Roman" w:cs="Times New Roman"/>
          <w:color w:val="000000" w:themeColor="text1"/>
          <w:spacing w:val="-2"/>
        </w:rPr>
        <w:t xml:space="preserve"> </w:t>
      </w:r>
      <w:r w:rsidRPr="004C128B">
        <w:rPr>
          <w:rFonts w:ascii="Times New Roman" w:eastAsiaTheme="minorEastAsia" w:hAnsi="Times New Roman" w:cs="Times New Roman"/>
          <w:color w:val="000000" w:themeColor="text1"/>
          <w:spacing w:val="-1"/>
        </w:rPr>
        <w:t>renderin</w:t>
      </w:r>
      <w:r w:rsidRPr="004C128B">
        <w:rPr>
          <w:rFonts w:ascii="Times New Roman" w:eastAsiaTheme="minorEastAsia" w:hAnsi="Times New Roman" w:cs="Times New Roman"/>
          <w:color w:val="000000" w:themeColor="text1"/>
        </w:rPr>
        <w:t>g</w:t>
      </w:r>
      <w:r w:rsidRPr="004C128B">
        <w:rPr>
          <w:rFonts w:ascii="Times New Roman" w:eastAsiaTheme="minorEastAsia" w:hAnsi="Times New Roman" w:cs="Times New Roman"/>
          <w:color w:val="000000" w:themeColor="text1"/>
          <w:spacing w:val="-1"/>
        </w:rPr>
        <w:t xml:space="preserve"> th</w:t>
      </w:r>
      <w:r w:rsidRPr="004C128B">
        <w:rPr>
          <w:rFonts w:ascii="Times New Roman" w:eastAsiaTheme="minorEastAsia" w:hAnsi="Times New Roman" w:cs="Times New Roman"/>
          <w:color w:val="000000" w:themeColor="text1"/>
        </w:rPr>
        <w:t>e</w:t>
      </w:r>
      <w:r w:rsidRPr="004C128B">
        <w:rPr>
          <w:rFonts w:ascii="Times New Roman" w:eastAsiaTheme="minorEastAsia" w:hAnsi="Times New Roman" w:cs="Times New Roman"/>
          <w:color w:val="000000" w:themeColor="text1"/>
          <w:spacing w:val="-2"/>
        </w:rPr>
        <w:t xml:space="preserve"> </w:t>
      </w:r>
      <w:r w:rsidRPr="004C128B">
        <w:rPr>
          <w:rFonts w:ascii="Times New Roman" w:eastAsiaTheme="minorEastAsia" w:hAnsi="Times New Roman" w:cs="Times New Roman"/>
          <w:color w:val="000000" w:themeColor="text1"/>
          <w:spacing w:val="-1"/>
        </w:rPr>
        <w:t>prime</w:t>
      </w:r>
      <w:r w:rsidRPr="004C128B">
        <w:rPr>
          <w:rFonts w:ascii="Times New Roman" w:eastAsiaTheme="minorEastAsia" w:hAnsi="Times New Roman" w:cs="Times New Roman"/>
          <w:color w:val="000000" w:themeColor="text1"/>
          <w:spacing w:val="-33"/>
        </w:rPr>
        <w:t>’</w:t>
      </w:r>
      <w:r w:rsidRPr="004C128B">
        <w:rPr>
          <w:rFonts w:ascii="Times New Roman" w:eastAsiaTheme="minorEastAsia" w:hAnsi="Times New Roman" w:cs="Times New Roman"/>
          <w:color w:val="000000" w:themeColor="text1"/>
        </w:rPr>
        <w:t>s proposal ineligible for award.</w:t>
      </w:r>
    </w:p>
    <w:p w14:paraId="22BD2728" w14:textId="77777777" w:rsidR="001027DC" w:rsidRPr="00156945" w:rsidRDefault="001027DC" w:rsidP="001027DC">
      <w:pPr>
        <w:pStyle w:val="ListParagraph"/>
        <w:spacing w:after="0" w:line="240" w:lineRule="auto"/>
        <w:ind w:left="540"/>
        <w:rPr>
          <w:rFonts w:ascii="Times New Roman" w:eastAsiaTheme="minorEastAsia" w:hAnsi="Times New Roman" w:cs="Times New Roman"/>
          <w:bCs/>
        </w:rPr>
      </w:pPr>
    </w:p>
    <w:p w14:paraId="4D93F1E9" w14:textId="77777777" w:rsidR="001027DC" w:rsidRPr="00156945" w:rsidRDefault="001027DC" w:rsidP="001027DC">
      <w:pPr>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 xml:space="preserve">Pricing Summary Sheet (Excel) – Prime </w:t>
      </w:r>
    </w:p>
    <w:p w14:paraId="3FB46351" w14:textId="77777777" w:rsidR="001027DC" w:rsidRPr="004C128B" w:rsidRDefault="001027DC" w:rsidP="001027DC">
      <w:pPr>
        <w:spacing w:after="0" w:line="240" w:lineRule="auto"/>
        <w:rPr>
          <w:rFonts w:ascii="Times New Roman" w:eastAsiaTheme="minorEastAsia" w:hAnsi="Times New Roman" w:cs="Times New Roman"/>
          <w:b/>
        </w:rPr>
      </w:pPr>
    </w:p>
    <w:p w14:paraId="0652F4F1" w14:textId="77777777" w:rsidR="001027DC" w:rsidRPr="00FE0A2B" w:rsidRDefault="001027DC" w:rsidP="001027DC">
      <w:pPr>
        <w:rPr>
          <w:rFonts w:ascii="Times New Roman" w:hAnsi="Times New Roman" w:cs="Times New Roman"/>
          <w:bCs/>
          <w:spacing w:val="-1"/>
        </w:rPr>
      </w:pPr>
      <w:r w:rsidRPr="00FE0A2B">
        <w:rPr>
          <w:rFonts w:ascii="Times New Roman" w:hAnsi="Times New Roman" w:cs="Times New Roman"/>
          <w:bCs/>
          <w:spacing w:val="-1"/>
        </w:rPr>
        <w:t>Offerors</w:t>
      </w:r>
      <w:r w:rsidRPr="00FE0A2B">
        <w:rPr>
          <w:rFonts w:ascii="Times New Roman" w:hAnsi="Times New Roman" w:cs="Times New Roman"/>
          <w:bCs/>
        </w:rPr>
        <w:t xml:space="preserve"> </w:t>
      </w:r>
      <w:r w:rsidRPr="00FE0A2B">
        <w:rPr>
          <w:rFonts w:ascii="Times New Roman" w:hAnsi="Times New Roman" w:cs="Times New Roman"/>
          <w:bCs/>
          <w:spacing w:val="-1"/>
        </w:rPr>
        <w:t>shall</w:t>
      </w:r>
      <w:r w:rsidRPr="00FE0A2B">
        <w:rPr>
          <w:rFonts w:ascii="Times New Roman" w:hAnsi="Times New Roman" w:cs="Times New Roman"/>
          <w:bCs/>
        </w:rPr>
        <w:t xml:space="preserve"> bid</w:t>
      </w:r>
      <w:r w:rsidRPr="00FE0A2B">
        <w:rPr>
          <w:rFonts w:ascii="Times New Roman" w:hAnsi="Times New Roman" w:cs="Times New Roman"/>
          <w:bCs/>
          <w:spacing w:val="-1"/>
        </w:rPr>
        <w:t xml:space="preserve"> </w:t>
      </w:r>
      <w:r w:rsidRPr="00FE0A2B">
        <w:rPr>
          <w:rFonts w:ascii="Times New Roman" w:hAnsi="Times New Roman" w:cs="Times New Roman"/>
          <w:bCs/>
        </w:rPr>
        <w:t xml:space="preserve">the </w:t>
      </w:r>
      <w:r w:rsidRPr="00FE0A2B">
        <w:rPr>
          <w:rFonts w:ascii="Times New Roman" w:hAnsi="Times New Roman" w:cs="Times New Roman"/>
          <w:bCs/>
          <w:spacing w:val="-1"/>
        </w:rPr>
        <w:t xml:space="preserve">Not-to-Exceed amount of  </w:t>
      </w:r>
      <w:r w:rsidRPr="00FE0A2B">
        <w:rPr>
          <w:rFonts w:ascii="Times New Roman" w:hAnsi="Times New Roman" w:cs="Times New Roman"/>
          <w:b/>
          <w:bCs/>
          <w:spacing w:val="-1"/>
        </w:rPr>
        <w:t>$</w:t>
      </w:r>
      <w:r>
        <w:rPr>
          <w:rFonts w:ascii="Times New Roman" w:hAnsi="Times New Roman" w:cs="Times New Roman"/>
          <w:b/>
          <w:bCs/>
          <w:spacing w:val="-1"/>
        </w:rPr>
        <w:t>100,000</w:t>
      </w:r>
      <w:r w:rsidRPr="00FE0A2B">
        <w:rPr>
          <w:rFonts w:ascii="Times New Roman" w:hAnsi="Times New Roman" w:cs="Times New Roman"/>
          <w:bCs/>
          <w:spacing w:val="-1"/>
        </w:rPr>
        <w:t xml:space="preserve"> for each Other</w:t>
      </w:r>
      <w:r w:rsidRPr="00FE0A2B">
        <w:rPr>
          <w:rFonts w:ascii="Times New Roman" w:hAnsi="Times New Roman" w:cs="Times New Roman"/>
          <w:bCs/>
        </w:rPr>
        <w:t xml:space="preserve"> </w:t>
      </w:r>
      <w:r w:rsidRPr="00FE0A2B">
        <w:rPr>
          <w:rFonts w:ascii="Times New Roman" w:hAnsi="Times New Roman" w:cs="Times New Roman"/>
          <w:bCs/>
          <w:spacing w:val="-1"/>
        </w:rPr>
        <w:t xml:space="preserve">Direct </w:t>
      </w:r>
      <w:r w:rsidRPr="00FE0A2B">
        <w:rPr>
          <w:rFonts w:ascii="Times New Roman" w:hAnsi="Times New Roman" w:cs="Times New Roman"/>
          <w:bCs/>
        </w:rPr>
        <w:t>Costs (Travel/Misc)</w:t>
      </w:r>
      <w:r w:rsidRPr="00FE0A2B">
        <w:rPr>
          <w:rFonts w:ascii="Times New Roman" w:hAnsi="Times New Roman" w:cs="Times New Roman"/>
          <w:bCs/>
          <w:spacing w:val="-1"/>
        </w:rPr>
        <w:t xml:space="preserve"> </w:t>
      </w:r>
      <w:r w:rsidRPr="00FE0A2B">
        <w:rPr>
          <w:rFonts w:ascii="Times New Roman" w:hAnsi="Times New Roman" w:cs="Times New Roman"/>
          <w:bCs/>
        </w:rPr>
        <w:t>(ODC)</w:t>
      </w:r>
      <w:r w:rsidRPr="00FE0A2B">
        <w:rPr>
          <w:rFonts w:ascii="Times New Roman" w:hAnsi="Times New Roman" w:cs="Times New Roman"/>
          <w:bCs/>
          <w:spacing w:val="-1"/>
        </w:rPr>
        <w:t xml:space="preserve">. </w:t>
      </w:r>
      <w:r w:rsidRPr="00FE0A2B">
        <w:rPr>
          <w:rFonts w:ascii="Times New Roman" w:hAnsi="Times New Roman" w:cs="Times New Roman"/>
          <w:bCs/>
        </w:rPr>
        <w:t>The NTE amount shall be proposed inclusive of G&amp;A if required by the offeror’s accounting practices, but without profit, fee, or any other burdens. Offerors shall not propose any higher or lower ODC amounts.</w:t>
      </w:r>
    </w:p>
    <w:p w14:paraId="378B8536" w14:textId="77777777" w:rsidR="001027DC" w:rsidRPr="004C128B" w:rsidRDefault="001027DC" w:rsidP="001027DC">
      <w:pPr>
        <w:tabs>
          <w:tab w:val="left" w:pos="540"/>
        </w:tabs>
        <w:rPr>
          <w:rFonts w:ascii="Times New Roman" w:hAnsi="Times New Roman" w:cs="Times New Roman"/>
          <w:bCs/>
          <w:spacing w:val="-1"/>
        </w:rPr>
      </w:pPr>
      <w:r w:rsidRPr="004C128B">
        <w:rPr>
          <w:rFonts w:ascii="Times New Roman" w:hAnsi="Times New Roman" w:cs="Times New Roman"/>
          <w:bCs/>
          <w:spacing w:val="-1"/>
        </w:rPr>
        <w:t xml:space="preserve">Offerors shall complete the Pricing Spreadsheet in Section J. </w:t>
      </w:r>
    </w:p>
    <w:p w14:paraId="7E824347" w14:textId="77777777" w:rsidR="001027DC" w:rsidRPr="004C128B" w:rsidRDefault="001027DC" w:rsidP="001027DC">
      <w:pPr>
        <w:pStyle w:val="BodyText"/>
        <w:tabs>
          <w:tab w:val="left" w:pos="540"/>
        </w:tabs>
        <w:rPr>
          <w:rFonts w:ascii="Times New Roman" w:hAnsi="Times New Roman" w:cs="Times New Roman"/>
          <w:bCs/>
        </w:rPr>
      </w:pPr>
      <w:r w:rsidRPr="004C128B">
        <w:rPr>
          <w:rFonts w:ascii="Times New Roman" w:hAnsi="Times New Roman" w:cs="Times New Roman"/>
          <w:bCs/>
        </w:rPr>
        <w:t xml:space="preserve">The price </w:t>
      </w:r>
      <w:r w:rsidRPr="004C128B">
        <w:rPr>
          <w:rFonts w:ascii="Times New Roman" w:hAnsi="Times New Roman" w:cs="Times New Roman"/>
          <w:bCs/>
          <w:spacing w:val="-1"/>
        </w:rPr>
        <w:t>proposal</w:t>
      </w:r>
      <w:r w:rsidRPr="004C128B">
        <w:rPr>
          <w:rFonts w:ascii="Times New Roman" w:hAnsi="Times New Roman" w:cs="Times New Roman"/>
          <w:bCs/>
        </w:rPr>
        <w:t xml:space="preserve"> </w:t>
      </w:r>
      <w:r w:rsidRPr="004C128B">
        <w:rPr>
          <w:rFonts w:ascii="Times New Roman" w:hAnsi="Times New Roman" w:cs="Times New Roman"/>
          <w:bCs/>
          <w:spacing w:val="-1"/>
        </w:rPr>
        <w:t xml:space="preserve">submitted </w:t>
      </w:r>
      <w:r w:rsidRPr="004C128B">
        <w:rPr>
          <w:rFonts w:ascii="Times New Roman" w:hAnsi="Times New Roman" w:cs="Times New Roman"/>
          <w:bCs/>
        </w:rPr>
        <w:t xml:space="preserve">by </w:t>
      </w:r>
      <w:r w:rsidRPr="004C128B">
        <w:rPr>
          <w:rFonts w:ascii="Times New Roman" w:hAnsi="Times New Roman" w:cs="Times New Roman"/>
          <w:bCs/>
          <w:spacing w:val="-1"/>
        </w:rPr>
        <w:t>offerors</w:t>
      </w:r>
      <w:r w:rsidRPr="004C128B">
        <w:rPr>
          <w:rFonts w:ascii="Times New Roman" w:hAnsi="Times New Roman" w:cs="Times New Roman"/>
          <w:bCs/>
        </w:rPr>
        <w:t xml:space="preserve"> shall</w:t>
      </w:r>
      <w:r w:rsidRPr="004C128B">
        <w:rPr>
          <w:rFonts w:ascii="Times New Roman" w:hAnsi="Times New Roman" w:cs="Times New Roman"/>
          <w:bCs/>
          <w:spacing w:val="-1"/>
        </w:rPr>
        <w:t xml:space="preserve"> consist</w:t>
      </w:r>
      <w:r w:rsidRPr="004C128B">
        <w:rPr>
          <w:rFonts w:ascii="Times New Roman" w:hAnsi="Times New Roman" w:cs="Times New Roman"/>
          <w:bCs/>
        </w:rPr>
        <w:t xml:space="preserve"> of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following:</w:t>
      </w:r>
      <w:r w:rsidRPr="004C128B">
        <w:rPr>
          <w:rFonts w:ascii="Times New Roman" w:hAnsi="Times New Roman" w:cs="Times New Roman"/>
          <w:bCs/>
        </w:rPr>
        <w:t xml:space="preserve"> a</w:t>
      </w:r>
      <w:r w:rsidRPr="004C128B">
        <w:rPr>
          <w:rFonts w:ascii="Times New Roman" w:hAnsi="Times New Roman" w:cs="Times New Roman"/>
          <w:bCs/>
          <w:spacing w:val="-1"/>
        </w:rPr>
        <w:t xml:space="preserve"> </w:t>
      </w:r>
      <w:r w:rsidRPr="004C128B">
        <w:rPr>
          <w:rFonts w:ascii="Times New Roman" w:hAnsi="Times New Roman" w:cs="Times New Roman"/>
          <w:bCs/>
        </w:rPr>
        <w:t>general</w:t>
      </w:r>
      <w:r w:rsidRPr="004C128B">
        <w:rPr>
          <w:rFonts w:ascii="Times New Roman" w:hAnsi="Times New Roman" w:cs="Times New Roman"/>
          <w:bCs/>
          <w:spacing w:val="107"/>
        </w:rPr>
        <w:t xml:space="preserve"> </w:t>
      </w:r>
      <w:r w:rsidRPr="004C128B">
        <w:rPr>
          <w:rFonts w:ascii="Times New Roman" w:hAnsi="Times New Roman" w:cs="Times New Roman"/>
          <w:bCs/>
        </w:rPr>
        <w:t xml:space="preserve">worksheet, a total amount worksheet, separate worksheets for each of the five (5) years of contract performance (Base through O-IV).  </w:t>
      </w:r>
      <w:r w:rsidRPr="004C128B">
        <w:rPr>
          <w:rFonts w:ascii="Times New Roman" w:eastAsiaTheme="minorEastAsia" w:hAnsi="Times New Roman" w:cs="Times New Roman"/>
          <w:bCs/>
          <w:spacing w:val="-4"/>
        </w:rPr>
        <w:t>To evaluate the option to extend services (FAR 52.217-8) CLINs, one-half of the proposed price for the last year of the performance period shall be added to the Total Evaluated Cost.</w:t>
      </w:r>
      <w:r w:rsidRPr="004C128B">
        <w:rPr>
          <w:rFonts w:ascii="Times New Roman" w:eastAsiaTheme="minorEastAsia" w:hAnsi="Times New Roman" w:cs="Times New Roman"/>
          <w:b/>
          <w:bCs/>
          <w:spacing w:val="-4"/>
        </w:rPr>
        <w:t xml:space="preserve"> </w:t>
      </w:r>
      <w:r w:rsidRPr="004C128B">
        <w:rPr>
          <w:rFonts w:ascii="Times New Roman" w:eastAsiaTheme="minorEastAsia" w:hAnsi="Times New Roman" w:cs="Times New Roman"/>
          <w:bCs/>
          <w:spacing w:val="-4"/>
          <w:u w:val="single"/>
        </w:rPr>
        <w:t>No offeror input on the Excel form is required.</w:t>
      </w:r>
    </w:p>
    <w:p w14:paraId="665BF2C0" w14:textId="77777777" w:rsidR="001027DC" w:rsidRPr="004C128B" w:rsidRDefault="001027DC" w:rsidP="001027DC">
      <w:pPr>
        <w:pStyle w:val="BodyText"/>
        <w:rPr>
          <w:rFonts w:ascii="Times New Roman" w:hAnsi="Times New Roman" w:cs="Times New Roman"/>
          <w:bCs/>
        </w:rPr>
      </w:pPr>
      <w:r w:rsidRPr="004C128B">
        <w:rPr>
          <w:rFonts w:ascii="Times New Roman" w:hAnsi="Times New Roman" w:cs="Times New Roman"/>
          <w:bCs/>
        </w:rPr>
        <w:t xml:space="preserve">All formulas shall </w:t>
      </w:r>
      <w:r w:rsidRPr="004C128B">
        <w:rPr>
          <w:rFonts w:ascii="Times New Roman" w:hAnsi="Times New Roman" w:cs="Times New Roman"/>
          <w:bCs/>
          <w:spacing w:val="-1"/>
        </w:rPr>
        <w:t>remai</w:t>
      </w:r>
      <w:r w:rsidRPr="004C128B">
        <w:rPr>
          <w:rFonts w:ascii="Times New Roman" w:hAnsi="Times New Roman" w:cs="Times New Roman"/>
          <w:bCs/>
        </w:rPr>
        <w:t>n</w:t>
      </w:r>
      <w:r w:rsidRPr="004C128B">
        <w:rPr>
          <w:rFonts w:ascii="Times New Roman" w:hAnsi="Times New Roman" w:cs="Times New Roman"/>
          <w:bCs/>
          <w:spacing w:val="-1"/>
        </w:rPr>
        <w:t xml:space="preserve"> i</w:t>
      </w:r>
      <w:r w:rsidRPr="004C128B">
        <w:rPr>
          <w:rFonts w:ascii="Times New Roman" w:hAnsi="Times New Roman" w:cs="Times New Roman"/>
          <w:bCs/>
        </w:rPr>
        <w:t>n</w:t>
      </w:r>
      <w:r w:rsidRPr="004C128B">
        <w:rPr>
          <w:rFonts w:ascii="Times New Roman" w:hAnsi="Times New Roman" w:cs="Times New Roman"/>
          <w:bCs/>
          <w:spacing w:val="-1"/>
        </w:rPr>
        <w:t xml:space="preserve"> th</w:t>
      </w:r>
      <w:r w:rsidRPr="004C128B">
        <w:rPr>
          <w:rFonts w:ascii="Times New Roman" w:hAnsi="Times New Roman" w:cs="Times New Roman"/>
          <w:bCs/>
        </w:rPr>
        <w:t>e</w:t>
      </w:r>
      <w:r w:rsidRPr="004C128B">
        <w:rPr>
          <w:rFonts w:ascii="Times New Roman" w:hAnsi="Times New Roman" w:cs="Times New Roman"/>
          <w:bCs/>
          <w:spacing w:val="-1"/>
        </w:rPr>
        <w:t xml:space="preserve"> spreadsheet(s)</w:t>
      </w:r>
      <w:r w:rsidRPr="004C128B">
        <w:rPr>
          <w:rFonts w:ascii="Times New Roman" w:hAnsi="Times New Roman" w:cs="Times New Roman"/>
          <w:bCs/>
        </w:rPr>
        <w:t>,</w:t>
      </w:r>
      <w:r w:rsidRPr="004C128B">
        <w:rPr>
          <w:rFonts w:ascii="Times New Roman" w:hAnsi="Times New Roman" w:cs="Times New Roman"/>
          <w:bCs/>
          <w:spacing w:val="-1"/>
        </w:rPr>
        <w:t xml:space="preserve"> s</w:t>
      </w:r>
      <w:r w:rsidRPr="004C128B">
        <w:rPr>
          <w:rFonts w:ascii="Times New Roman" w:hAnsi="Times New Roman" w:cs="Times New Roman"/>
          <w:bCs/>
        </w:rPr>
        <w:t>o</w:t>
      </w:r>
      <w:r w:rsidRPr="004C128B">
        <w:rPr>
          <w:rFonts w:ascii="Times New Roman" w:hAnsi="Times New Roman" w:cs="Times New Roman"/>
          <w:bCs/>
          <w:spacing w:val="-1"/>
        </w:rPr>
        <w:t xml:space="preserve"> a</w:t>
      </w:r>
      <w:r w:rsidRPr="004C128B">
        <w:rPr>
          <w:rFonts w:ascii="Times New Roman" w:hAnsi="Times New Roman" w:cs="Times New Roman"/>
          <w:bCs/>
        </w:rPr>
        <w:t>s</w:t>
      </w:r>
      <w:r w:rsidRPr="004C128B">
        <w:rPr>
          <w:rFonts w:ascii="Times New Roman" w:hAnsi="Times New Roman" w:cs="Times New Roman"/>
          <w:bCs/>
          <w:spacing w:val="-1"/>
        </w:rPr>
        <w:t xml:space="preserve"> t</w:t>
      </w:r>
      <w:r w:rsidRPr="004C128B">
        <w:rPr>
          <w:rFonts w:ascii="Times New Roman" w:hAnsi="Times New Roman" w:cs="Times New Roman"/>
          <w:bCs/>
        </w:rPr>
        <w:t>o</w:t>
      </w:r>
      <w:r w:rsidRPr="004C128B">
        <w:rPr>
          <w:rFonts w:ascii="Times New Roman" w:hAnsi="Times New Roman" w:cs="Times New Roman"/>
          <w:bCs/>
          <w:spacing w:val="-1"/>
        </w:rPr>
        <w:t xml:space="preserve"> allo</w:t>
      </w:r>
      <w:r w:rsidRPr="004C128B">
        <w:rPr>
          <w:rFonts w:ascii="Times New Roman" w:hAnsi="Times New Roman" w:cs="Times New Roman"/>
          <w:bCs/>
        </w:rPr>
        <w:t>w</w:t>
      </w:r>
      <w:r w:rsidRPr="004C128B">
        <w:rPr>
          <w:rFonts w:ascii="Times New Roman" w:hAnsi="Times New Roman" w:cs="Times New Roman"/>
          <w:bCs/>
          <w:spacing w:val="-1"/>
        </w:rPr>
        <w:t xml:space="preserve"> fo</w:t>
      </w:r>
      <w:r w:rsidRPr="004C128B">
        <w:rPr>
          <w:rFonts w:ascii="Times New Roman" w:hAnsi="Times New Roman" w:cs="Times New Roman"/>
          <w:bCs/>
        </w:rPr>
        <w:t>r</w:t>
      </w:r>
      <w:r w:rsidRPr="004C128B">
        <w:rPr>
          <w:rFonts w:ascii="Times New Roman" w:hAnsi="Times New Roman" w:cs="Times New Roman"/>
          <w:bCs/>
          <w:spacing w:val="-1"/>
        </w:rPr>
        <w:t xml:space="preserve"> th</w:t>
      </w:r>
      <w:r w:rsidRPr="004C128B">
        <w:rPr>
          <w:rFonts w:ascii="Times New Roman" w:hAnsi="Times New Roman" w:cs="Times New Roman"/>
          <w:bCs/>
        </w:rPr>
        <w:t>e</w:t>
      </w:r>
      <w:r w:rsidRPr="004C128B">
        <w:rPr>
          <w:rFonts w:ascii="Times New Roman" w:hAnsi="Times New Roman" w:cs="Times New Roman"/>
          <w:bCs/>
          <w:spacing w:val="-1"/>
        </w:rPr>
        <w:t xml:space="preserve"> Government</w:t>
      </w:r>
      <w:r w:rsidRPr="004C128B">
        <w:rPr>
          <w:rFonts w:ascii="Times New Roman" w:hAnsi="Times New Roman" w:cs="Times New Roman"/>
          <w:bCs/>
          <w:spacing w:val="-33"/>
        </w:rPr>
        <w:t>’</w:t>
      </w:r>
      <w:r w:rsidRPr="004C128B">
        <w:rPr>
          <w:rFonts w:ascii="Times New Roman" w:hAnsi="Times New Roman" w:cs="Times New Roman"/>
          <w:bCs/>
        </w:rPr>
        <w:t xml:space="preserve">s evaluation of cost. For example, the Government should be able </w:t>
      </w:r>
      <w:r w:rsidRPr="004C128B">
        <w:rPr>
          <w:rFonts w:ascii="Times New Roman" w:hAnsi="Times New Roman" w:cs="Times New Roman"/>
          <w:bCs/>
          <w:spacing w:val="-1"/>
        </w:rPr>
        <w:t>to</w:t>
      </w:r>
      <w:r w:rsidRPr="004C128B">
        <w:rPr>
          <w:rFonts w:ascii="Times New Roman" w:hAnsi="Times New Roman" w:cs="Times New Roman"/>
          <w:bCs/>
        </w:rPr>
        <w:t xml:space="preserve"> change a cell containing a specific labor rate for an individual</w:t>
      </w:r>
      <w:r w:rsidRPr="004C128B">
        <w:rPr>
          <w:rFonts w:ascii="Times New Roman" w:hAnsi="Times New Roman" w:cs="Times New Roman"/>
          <w:bCs/>
          <w:spacing w:val="21"/>
        </w:rPr>
        <w:t xml:space="preserve"> </w:t>
      </w:r>
      <w:r w:rsidRPr="004C128B">
        <w:rPr>
          <w:rFonts w:ascii="Times New Roman" w:hAnsi="Times New Roman" w:cs="Times New Roman"/>
          <w:bCs/>
        </w:rPr>
        <w:t xml:space="preserve">and have the change flow through the spreadsheet </w:t>
      </w:r>
      <w:r w:rsidRPr="004C128B">
        <w:rPr>
          <w:rFonts w:ascii="Times New Roman" w:hAnsi="Times New Roman" w:cs="Times New Roman"/>
          <w:bCs/>
          <w:spacing w:val="-2"/>
        </w:rPr>
        <w:t xml:space="preserve">automatically. </w:t>
      </w:r>
      <w:r w:rsidRPr="004C128B">
        <w:rPr>
          <w:rFonts w:ascii="Times New Roman" w:hAnsi="Times New Roman" w:cs="Times New Roman"/>
          <w:bCs/>
          <w:spacing w:val="-1"/>
        </w:rPr>
        <w:t>However,</w:t>
      </w:r>
      <w:r w:rsidRPr="004C128B">
        <w:rPr>
          <w:rFonts w:ascii="Times New Roman" w:hAnsi="Times New Roman" w:cs="Times New Roman"/>
          <w:bCs/>
          <w:spacing w:val="-2"/>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may</w:t>
      </w:r>
      <w:r w:rsidRPr="004C128B">
        <w:rPr>
          <w:rFonts w:ascii="Times New Roman" w:hAnsi="Times New Roman" w:cs="Times New Roman"/>
          <w:bCs/>
          <w:spacing w:val="7"/>
        </w:rPr>
        <w:t xml:space="preserve"> </w:t>
      </w:r>
      <w:r w:rsidRPr="004C128B">
        <w:rPr>
          <w:rFonts w:ascii="Times New Roman" w:hAnsi="Times New Roman" w:cs="Times New Roman"/>
          <w:bCs/>
          <w:spacing w:val="-1"/>
        </w:rPr>
        <w:t>revise</w:t>
      </w:r>
      <w:r w:rsidRPr="004C128B">
        <w:rPr>
          <w:rFonts w:ascii="Times New Roman" w:hAnsi="Times New Roman" w:cs="Times New Roman"/>
          <w:bCs/>
        </w:rPr>
        <w:t xml:space="preserve"> the</w:t>
      </w:r>
      <w:r w:rsidRPr="004C128B">
        <w:rPr>
          <w:rFonts w:ascii="Times New Roman" w:hAnsi="Times New Roman" w:cs="Times New Roman"/>
          <w:bCs/>
          <w:spacing w:val="-1"/>
        </w:rPr>
        <w:t xml:space="preserve"> formulas</w:t>
      </w:r>
      <w:r w:rsidRPr="004C128B">
        <w:rPr>
          <w:rFonts w:ascii="Times New Roman" w:hAnsi="Times New Roman" w:cs="Times New Roman"/>
          <w:bCs/>
        </w:rPr>
        <w:t xml:space="preserve"> to </w:t>
      </w:r>
      <w:r w:rsidRPr="004C128B">
        <w:rPr>
          <w:rFonts w:ascii="Times New Roman" w:hAnsi="Times New Roman" w:cs="Times New Roman"/>
          <w:bCs/>
          <w:spacing w:val="-1"/>
        </w:rPr>
        <w:t>accurately</w:t>
      </w:r>
      <w:r w:rsidRPr="004C128B">
        <w:rPr>
          <w:rFonts w:ascii="Times New Roman" w:hAnsi="Times New Roman" w:cs="Times New Roman"/>
          <w:bCs/>
        </w:rPr>
        <w:t xml:space="preserve"> </w:t>
      </w:r>
      <w:r w:rsidRPr="004C128B">
        <w:rPr>
          <w:rFonts w:ascii="Times New Roman" w:hAnsi="Times New Roman" w:cs="Times New Roman"/>
          <w:bCs/>
          <w:spacing w:val="-1"/>
        </w:rPr>
        <w:t xml:space="preserve">reflect </w:t>
      </w:r>
      <w:r w:rsidRPr="004C128B">
        <w:rPr>
          <w:rFonts w:ascii="Times New Roman" w:hAnsi="Times New Roman" w:cs="Times New Roman"/>
          <w:bCs/>
        </w:rPr>
        <w:t xml:space="preserve">their </w:t>
      </w:r>
      <w:r w:rsidRPr="004C128B">
        <w:rPr>
          <w:rFonts w:ascii="Times New Roman" w:hAnsi="Times New Roman" w:cs="Times New Roman"/>
          <w:bCs/>
          <w:spacing w:val="-1"/>
        </w:rPr>
        <w:t>proposed</w:t>
      </w:r>
      <w:r w:rsidRPr="004C128B">
        <w:rPr>
          <w:rFonts w:ascii="Times New Roman" w:hAnsi="Times New Roman" w:cs="Times New Roman"/>
          <w:bCs/>
        </w:rPr>
        <w:t xml:space="preserve"> </w:t>
      </w:r>
      <w:r w:rsidRPr="004C128B">
        <w:rPr>
          <w:rFonts w:ascii="Times New Roman" w:hAnsi="Times New Roman" w:cs="Times New Roman"/>
          <w:bCs/>
          <w:spacing w:val="-1"/>
        </w:rPr>
        <w:t>accounting practices.</w:t>
      </w:r>
      <w:r w:rsidRPr="004C128B">
        <w:rPr>
          <w:rFonts w:ascii="Times New Roman" w:hAnsi="Times New Roman" w:cs="Times New Roman"/>
          <w:bCs/>
        </w:rPr>
        <w:t xml:space="preserve"> </w:t>
      </w:r>
      <w:r w:rsidRPr="004C128B">
        <w:rPr>
          <w:rFonts w:ascii="Times New Roman" w:hAnsi="Times New Roman" w:cs="Times New Roman"/>
          <w:bCs/>
          <w:spacing w:val="-1"/>
        </w:rPr>
        <w:t>If</w:t>
      </w:r>
      <w:r w:rsidRPr="004C128B">
        <w:rPr>
          <w:rFonts w:ascii="Times New Roman" w:hAnsi="Times New Roman" w:cs="Times New Roman"/>
          <w:bCs/>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w:t>
      </w:r>
      <w:r w:rsidRPr="004C128B">
        <w:rPr>
          <w:rFonts w:ascii="Times New Roman" w:hAnsi="Times New Roman" w:cs="Times New Roman"/>
          <w:bCs/>
          <w:spacing w:val="-1"/>
        </w:rPr>
        <w:t>revise</w:t>
      </w:r>
      <w:r w:rsidRPr="004C128B">
        <w:rPr>
          <w:rFonts w:ascii="Times New Roman" w:hAnsi="Times New Roman" w:cs="Times New Roman"/>
          <w:bCs/>
          <w:spacing w:val="127"/>
        </w:rPr>
        <w:t xml:space="preserve">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 xml:space="preserve">formulas, </w:t>
      </w:r>
      <w:r w:rsidRPr="004C128B">
        <w:rPr>
          <w:rFonts w:ascii="Times New Roman" w:hAnsi="Times New Roman" w:cs="Times New Roman"/>
          <w:bCs/>
        </w:rPr>
        <w:t xml:space="preserve">the </w:t>
      </w:r>
      <w:r w:rsidRPr="004C128B">
        <w:rPr>
          <w:rFonts w:ascii="Times New Roman" w:hAnsi="Times New Roman" w:cs="Times New Roman"/>
          <w:bCs/>
          <w:spacing w:val="-1"/>
        </w:rPr>
        <w:lastRenderedPageBreak/>
        <w:t xml:space="preserve">offeror </w:t>
      </w:r>
      <w:r w:rsidRPr="004C128B">
        <w:rPr>
          <w:rFonts w:ascii="Times New Roman" w:hAnsi="Times New Roman" w:cs="Times New Roman"/>
          <w:bCs/>
        </w:rPr>
        <w:t xml:space="preserve">must </w:t>
      </w:r>
      <w:r w:rsidRPr="004C128B">
        <w:rPr>
          <w:rFonts w:ascii="Times New Roman" w:hAnsi="Times New Roman" w:cs="Times New Roman"/>
          <w:bCs/>
          <w:spacing w:val="-1"/>
        </w:rPr>
        <w:t xml:space="preserve">provide </w:t>
      </w:r>
      <w:r w:rsidRPr="004C128B">
        <w:rPr>
          <w:rFonts w:ascii="Times New Roman" w:hAnsi="Times New Roman" w:cs="Times New Roman"/>
          <w:bCs/>
        </w:rPr>
        <w:t xml:space="preserve">a </w:t>
      </w:r>
      <w:r w:rsidRPr="004C128B">
        <w:rPr>
          <w:rFonts w:ascii="Times New Roman" w:hAnsi="Times New Roman" w:cs="Times New Roman"/>
          <w:bCs/>
          <w:spacing w:val="-1"/>
        </w:rPr>
        <w:t>detailed narrative</w:t>
      </w:r>
      <w:r w:rsidRPr="004C128B">
        <w:rPr>
          <w:rFonts w:ascii="Times New Roman" w:hAnsi="Times New Roman" w:cs="Times New Roman"/>
          <w:bCs/>
        </w:rPr>
        <w:t xml:space="preserve"> </w:t>
      </w:r>
      <w:r w:rsidRPr="004C128B">
        <w:rPr>
          <w:rFonts w:ascii="Times New Roman" w:hAnsi="Times New Roman" w:cs="Times New Roman"/>
          <w:bCs/>
          <w:spacing w:val="-1"/>
        </w:rPr>
        <w:t>explaining</w:t>
      </w:r>
      <w:r w:rsidRPr="004C128B">
        <w:rPr>
          <w:rFonts w:ascii="Times New Roman" w:hAnsi="Times New Roman" w:cs="Times New Roman"/>
          <w:bCs/>
        </w:rPr>
        <w:t xml:space="preserve">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changes</w:t>
      </w:r>
      <w:r w:rsidRPr="004C128B">
        <w:rPr>
          <w:rFonts w:ascii="Times New Roman" w:hAnsi="Times New Roman" w:cs="Times New Roman"/>
          <w:bCs/>
        </w:rPr>
        <w:t xml:space="preserve"> </w:t>
      </w:r>
      <w:r w:rsidRPr="004C128B">
        <w:rPr>
          <w:rFonts w:ascii="Times New Roman" w:hAnsi="Times New Roman" w:cs="Times New Roman"/>
          <w:bCs/>
          <w:spacing w:val="-1"/>
        </w:rPr>
        <w:t>made</w:t>
      </w:r>
      <w:r w:rsidRPr="004C128B">
        <w:rPr>
          <w:rFonts w:ascii="Times New Roman" w:hAnsi="Times New Roman" w:cs="Times New Roman"/>
          <w:bCs/>
        </w:rPr>
        <w:t xml:space="preserve"> to</w:t>
      </w:r>
      <w:r w:rsidRPr="004C128B">
        <w:rPr>
          <w:rFonts w:ascii="Times New Roman" w:hAnsi="Times New Roman" w:cs="Times New Roman"/>
          <w:bCs/>
          <w:spacing w:val="113"/>
        </w:rPr>
        <w:t xml:space="preserve"> </w:t>
      </w:r>
      <w:r w:rsidRPr="004C128B">
        <w:rPr>
          <w:rFonts w:ascii="Times New Roman" w:hAnsi="Times New Roman" w:cs="Times New Roman"/>
          <w:bCs/>
        </w:rPr>
        <w:t xml:space="preserve">formulas and the worksheet(s) impacted by the changes.  Offerors who manipulate formulas without a narrative explanation of what is revised may be ineligible for award. </w:t>
      </w:r>
    </w:p>
    <w:p w14:paraId="707CA89B" w14:textId="77777777" w:rsidR="001027DC" w:rsidRPr="004C128B" w:rsidRDefault="001027DC" w:rsidP="001027DC">
      <w:pPr>
        <w:pStyle w:val="BodyText"/>
        <w:rPr>
          <w:rFonts w:ascii="Times New Roman" w:hAnsi="Times New Roman" w:cs="Times New Roman"/>
          <w:bCs/>
        </w:rPr>
      </w:pPr>
      <w:r w:rsidRPr="004C128B">
        <w:rPr>
          <w:rFonts w:ascii="Times New Roman" w:hAnsi="Times New Roman" w:cs="Times New Roman"/>
          <w:bCs/>
        </w:rPr>
        <w:t xml:space="preserve">Any proposal that does not contain subcontractor price information (if applicable) may be considered incomplete and non-responsive, </w:t>
      </w:r>
      <w:r w:rsidRPr="004C128B">
        <w:rPr>
          <w:rFonts w:ascii="Times New Roman" w:hAnsi="Times New Roman" w:cs="Times New Roman"/>
          <w:bCs/>
          <w:spacing w:val="-1"/>
        </w:rPr>
        <w:t>re</w:t>
      </w:r>
      <w:r w:rsidRPr="004C128B">
        <w:rPr>
          <w:rFonts w:ascii="Times New Roman" w:hAnsi="Times New Roman" w:cs="Times New Roman"/>
          <w:bCs/>
          <w:spacing w:val="-2"/>
        </w:rPr>
        <w:t>n</w:t>
      </w:r>
      <w:r w:rsidRPr="004C128B">
        <w:rPr>
          <w:rFonts w:ascii="Times New Roman" w:hAnsi="Times New Roman" w:cs="Times New Roman"/>
          <w:bCs/>
          <w:spacing w:val="-1"/>
        </w:rPr>
        <w:t>derin</w:t>
      </w:r>
      <w:r w:rsidRPr="004C128B">
        <w:rPr>
          <w:rFonts w:ascii="Times New Roman" w:hAnsi="Times New Roman" w:cs="Times New Roman"/>
          <w:bCs/>
        </w:rPr>
        <w:t>g</w:t>
      </w:r>
      <w:r w:rsidRPr="004C128B">
        <w:rPr>
          <w:rFonts w:ascii="Times New Roman" w:hAnsi="Times New Roman" w:cs="Times New Roman"/>
          <w:bCs/>
          <w:spacing w:val="-3"/>
        </w:rPr>
        <w:t xml:space="preserve"> </w:t>
      </w:r>
      <w:r w:rsidRPr="004C128B">
        <w:rPr>
          <w:rFonts w:ascii="Times New Roman" w:hAnsi="Times New Roman" w:cs="Times New Roman"/>
          <w:bCs/>
          <w:spacing w:val="-1"/>
        </w:rPr>
        <w:t>th</w:t>
      </w:r>
      <w:r w:rsidRPr="004C128B">
        <w:rPr>
          <w:rFonts w:ascii="Times New Roman" w:hAnsi="Times New Roman" w:cs="Times New Roman"/>
          <w:bCs/>
        </w:rPr>
        <w:t>e</w:t>
      </w:r>
      <w:r w:rsidRPr="004C128B">
        <w:rPr>
          <w:rFonts w:ascii="Times New Roman" w:hAnsi="Times New Roman" w:cs="Times New Roman"/>
          <w:bCs/>
          <w:spacing w:val="-3"/>
        </w:rPr>
        <w:t xml:space="preserve"> </w:t>
      </w:r>
      <w:r w:rsidRPr="004C128B">
        <w:rPr>
          <w:rFonts w:ascii="Times New Roman" w:hAnsi="Times New Roman" w:cs="Times New Roman"/>
          <w:bCs/>
          <w:spacing w:val="-1"/>
        </w:rPr>
        <w:t>prime</w:t>
      </w:r>
      <w:r w:rsidRPr="004C128B">
        <w:rPr>
          <w:rFonts w:ascii="Times New Roman" w:hAnsi="Times New Roman" w:cs="Times New Roman"/>
          <w:bCs/>
          <w:spacing w:val="-33"/>
        </w:rPr>
        <w:t>’</w:t>
      </w:r>
      <w:r w:rsidRPr="004C128B">
        <w:rPr>
          <w:rFonts w:ascii="Times New Roman" w:hAnsi="Times New Roman" w:cs="Times New Roman"/>
          <w:bCs/>
        </w:rPr>
        <w:t>s proposal ineligible for award.</w:t>
      </w:r>
    </w:p>
    <w:p w14:paraId="795D41FC" w14:textId="77777777" w:rsidR="001027DC" w:rsidRPr="00156945" w:rsidRDefault="001027DC" w:rsidP="001027DC">
      <w:pPr>
        <w:spacing w:after="0" w:line="240" w:lineRule="auto"/>
        <w:rPr>
          <w:rFonts w:ascii="Times New Roman" w:eastAsiaTheme="minorEastAsia" w:hAnsi="Times New Roman" w:cs="Times New Roman"/>
          <w:bCs/>
        </w:rPr>
      </w:pPr>
      <w:bookmarkStart w:id="1" w:name="_Hlk159325092"/>
      <w:r w:rsidRPr="00156945">
        <w:rPr>
          <w:rFonts w:ascii="Times New Roman" w:eastAsiaTheme="minorEastAsia" w:hAnsi="Times New Roman" w:cs="Times New Roman"/>
          <w:bCs/>
        </w:rPr>
        <w:t xml:space="preserve">ONR Service Contract Metrics </w:t>
      </w:r>
      <w:r>
        <w:rPr>
          <w:rFonts w:ascii="Times New Roman" w:eastAsiaTheme="minorEastAsia" w:hAnsi="Times New Roman" w:cs="Times New Roman"/>
          <w:bCs/>
        </w:rPr>
        <w:t>(Excel)</w:t>
      </w:r>
    </w:p>
    <w:p w14:paraId="09B94E2C" w14:textId="77777777" w:rsidR="001027DC" w:rsidRPr="004C128B" w:rsidRDefault="001027DC" w:rsidP="001027DC">
      <w:pPr>
        <w:spacing w:after="0" w:line="240" w:lineRule="auto"/>
        <w:rPr>
          <w:rFonts w:ascii="Times New Roman" w:eastAsiaTheme="minorEastAsia" w:hAnsi="Times New Roman" w:cs="Times New Roman"/>
          <w:b/>
        </w:rPr>
      </w:pPr>
    </w:p>
    <w:p w14:paraId="24F89792" w14:textId="77777777" w:rsidR="001027DC" w:rsidRPr="004C128B" w:rsidRDefault="001027DC" w:rsidP="001027DC">
      <w:pPr>
        <w:pStyle w:val="BodyText"/>
        <w:spacing w:after="0" w:line="240" w:lineRule="auto"/>
        <w:rPr>
          <w:rFonts w:ascii="Times New Roman" w:hAnsi="Times New Roman" w:cs="Times New Roman"/>
        </w:rPr>
      </w:pPr>
      <w:r w:rsidRPr="004C128B">
        <w:rPr>
          <w:rFonts w:ascii="Times New Roman" w:hAnsi="Times New Roman" w:cs="Times New Roman"/>
          <w:bCs/>
        </w:rPr>
        <w:t> The</w:t>
      </w:r>
      <w:r w:rsidRPr="004C128B">
        <w:rPr>
          <w:rFonts w:ascii="Times New Roman" w:hAnsi="Times New Roman" w:cs="Times New Roman"/>
          <w:bCs/>
          <w:spacing w:val="-1"/>
        </w:rPr>
        <w:t xml:space="preserve"> Office</w:t>
      </w:r>
      <w:r w:rsidRPr="004C128B">
        <w:rPr>
          <w:rFonts w:ascii="Times New Roman" w:hAnsi="Times New Roman" w:cs="Times New Roman"/>
          <w:bCs/>
        </w:rPr>
        <w:t xml:space="preserve"> of</w:t>
      </w:r>
      <w:r w:rsidRPr="004C128B">
        <w:rPr>
          <w:rFonts w:ascii="Times New Roman" w:hAnsi="Times New Roman" w:cs="Times New Roman"/>
          <w:bCs/>
          <w:spacing w:val="-1"/>
        </w:rPr>
        <w:t xml:space="preserve"> </w:t>
      </w:r>
      <w:r w:rsidRPr="004C128B">
        <w:rPr>
          <w:rFonts w:ascii="Times New Roman" w:hAnsi="Times New Roman" w:cs="Times New Roman"/>
          <w:bCs/>
        </w:rPr>
        <w:t>Naval</w:t>
      </w:r>
      <w:r w:rsidRPr="004C128B">
        <w:rPr>
          <w:rFonts w:ascii="Times New Roman" w:hAnsi="Times New Roman" w:cs="Times New Roman"/>
          <w:bCs/>
          <w:spacing w:val="-1"/>
        </w:rPr>
        <w:t xml:space="preserve"> Research</w:t>
      </w:r>
      <w:r w:rsidRPr="004C128B">
        <w:rPr>
          <w:rFonts w:ascii="Times New Roman" w:hAnsi="Times New Roman" w:cs="Times New Roman"/>
          <w:bCs/>
        </w:rPr>
        <w:t xml:space="preserve"> </w:t>
      </w:r>
      <w:r w:rsidRPr="004C128B">
        <w:rPr>
          <w:rFonts w:ascii="Times New Roman" w:hAnsi="Times New Roman" w:cs="Times New Roman"/>
          <w:bCs/>
          <w:spacing w:val="-1"/>
        </w:rPr>
        <w:t>(ONR)</w:t>
      </w:r>
      <w:r w:rsidRPr="004C128B">
        <w:rPr>
          <w:rFonts w:ascii="Times New Roman" w:hAnsi="Times New Roman" w:cs="Times New Roman"/>
          <w:bCs/>
        </w:rPr>
        <w:t xml:space="preserve"> </w:t>
      </w:r>
      <w:r w:rsidRPr="004C128B">
        <w:rPr>
          <w:rFonts w:ascii="Times New Roman" w:hAnsi="Times New Roman" w:cs="Times New Roman"/>
          <w:bCs/>
          <w:spacing w:val="-1"/>
        </w:rPr>
        <w:t>has</w:t>
      </w:r>
      <w:r w:rsidRPr="004C128B">
        <w:rPr>
          <w:rFonts w:ascii="Times New Roman" w:hAnsi="Times New Roman" w:cs="Times New Roman"/>
          <w:bCs/>
        </w:rPr>
        <w:t xml:space="preserve"> </w:t>
      </w:r>
      <w:r w:rsidRPr="004C128B">
        <w:rPr>
          <w:rFonts w:ascii="Times New Roman" w:hAnsi="Times New Roman" w:cs="Times New Roman"/>
          <w:bCs/>
          <w:spacing w:val="-1"/>
        </w:rPr>
        <w:t>established</w:t>
      </w:r>
      <w:r w:rsidRPr="004C128B">
        <w:rPr>
          <w:rFonts w:ascii="Times New Roman" w:hAnsi="Times New Roman" w:cs="Times New Roman"/>
          <w:bCs/>
        </w:rPr>
        <w:t xml:space="preserve"> </w:t>
      </w:r>
      <w:r w:rsidRPr="004C128B">
        <w:rPr>
          <w:rFonts w:ascii="Times New Roman" w:hAnsi="Times New Roman" w:cs="Times New Roman"/>
          <w:bCs/>
          <w:spacing w:val="-1"/>
        </w:rPr>
        <w:t>service contracting tripwires</w:t>
      </w:r>
      <w:r w:rsidRPr="004C128B">
        <w:rPr>
          <w:rFonts w:ascii="Times New Roman" w:hAnsi="Times New Roman" w:cs="Times New Roman"/>
          <w:bCs/>
        </w:rPr>
        <w:t xml:space="preserve"> </w:t>
      </w:r>
      <w:r w:rsidRPr="004C128B">
        <w:rPr>
          <w:rFonts w:ascii="Times New Roman" w:hAnsi="Times New Roman" w:cs="Times New Roman"/>
          <w:bCs/>
          <w:spacing w:val="-1"/>
        </w:rPr>
        <w:t>for</w:t>
      </w:r>
      <w:r w:rsidRPr="004C128B">
        <w:rPr>
          <w:rFonts w:ascii="Times New Roman" w:hAnsi="Times New Roman" w:cs="Times New Roman"/>
          <w:bCs/>
        </w:rPr>
        <w:t xml:space="preserve"> </w:t>
      </w:r>
      <w:r w:rsidRPr="004C128B">
        <w:rPr>
          <w:rFonts w:ascii="Times New Roman" w:hAnsi="Times New Roman" w:cs="Times New Roman"/>
          <w:bCs/>
          <w:spacing w:val="-1"/>
        </w:rPr>
        <w:t>service</w:t>
      </w:r>
      <w:r w:rsidRPr="004C128B">
        <w:rPr>
          <w:rFonts w:ascii="Times New Roman" w:hAnsi="Times New Roman" w:cs="Times New Roman"/>
          <w:bCs/>
          <w:spacing w:val="119"/>
        </w:rPr>
        <w:t xml:space="preserve"> </w:t>
      </w:r>
      <w:r w:rsidRPr="004C128B">
        <w:rPr>
          <w:rFonts w:ascii="Times New Roman" w:hAnsi="Times New Roman" w:cs="Times New Roman"/>
          <w:bCs/>
        </w:rPr>
        <w:t xml:space="preserve">contracts funded and </w:t>
      </w:r>
      <w:r w:rsidRPr="004C128B">
        <w:rPr>
          <w:rFonts w:ascii="Times New Roman" w:hAnsi="Times New Roman" w:cs="Times New Roman"/>
          <w:bCs/>
          <w:spacing w:val="-1"/>
        </w:rPr>
        <w:t>executed</w:t>
      </w:r>
      <w:r w:rsidRPr="004C128B">
        <w:rPr>
          <w:rFonts w:ascii="Times New Roman" w:hAnsi="Times New Roman" w:cs="Times New Roman"/>
          <w:bCs/>
        </w:rPr>
        <w:t xml:space="preserve"> at ONR. The service contracting tripwire applicable to</w:t>
      </w:r>
      <w:r w:rsidRPr="004C128B">
        <w:rPr>
          <w:rFonts w:ascii="Times New Roman" w:hAnsi="Times New Roman" w:cs="Times New Roman"/>
          <w:bCs/>
          <w:spacing w:val="-1"/>
        </w:rPr>
        <w:t xml:space="preserve"> </w:t>
      </w:r>
      <w:r w:rsidRPr="004C128B">
        <w:rPr>
          <w:rFonts w:ascii="Times New Roman" w:hAnsi="Times New Roman" w:cs="Times New Roman"/>
          <w:bCs/>
        </w:rPr>
        <w:t>the base</w:t>
      </w:r>
      <w:r w:rsidRPr="004C128B">
        <w:rPr>
          <w:rFonts w:ascii="Times New Roman" w:hAnsi="Times New Roman" w:cs="Times New Roman"/>
          <w:bCs/>
          <w:spacing w:val="27"/>
        </w:rPr>
        <w:t xml:space="preserve"> </w:t>
      </w:r>
      <w:r w:rsidRPr="004C128B">
        <w:rPr>
          <w:rFonts w:ascii="Times New Roman" w:hAnsi="Times New Roman" w:cs="Times New Roman"/>
          <w:bCs/>
        </w:rPr>
        <w:t xml:space="preserve">and all option periods for this solicitation is a fully burdened labor rate of $250 per </w:t>
      </w:r>
      <w:r w:rsidRPr="004C128B">
        <w:rPr>
          <w:rFonts w:ascii="Times New Roman" w:hAnsi="Times New Roman" w:cs="Times New Roman"/>
          <w:bCs/>
          <w:spacing w:val="-2"/>
        </w:rPr>
        <w:t>hour. This</w:t>
      </w:r>
      <w:r w:rsidRPr="004C128B">
        <w:rPr>
          <w:rFonts w:ascii="Times New Roman" w:hAnsi="Times New Roman" w:cs="Times New Roman"/>
          <w:bCs/>
          <w:spacing w:val="23"/>
        </w:rPr>
        <w:t xml:space="preserve"> </w:t>
      </w:r>
      <w:r w:rsidRPr="004C128B">
        <w:rPr>
          <w:rFonts w:ascii="Times New Roman" w:hAnsi="Times New Roman" w:cs="Times New Roman"/>
          <w:bCs/>
          <w:spacing w:val="-1"/>
        </w:rPr>
        <w:t xml:space="preserve">tripwire applies </w:t>
      </w:r>
      <w:r w:rsidRPr="004C128B">
        <w:rPr>
          <w:rFonts w:ascii="Times New Roman" w:hAnsi="Times New Roman" w:cs="Times New Roman"/>
          <w:bCs/>
        </w:rPr>
        <w:t>to</w:t>
      </w:r>
      <w:r w:rsidRPr="004C128B">
        <w:rPr>
          <w:rFonts w:ascii="Times New Roman" w:hAnsi="Times New Roman" w:cs="Times New Roman"/>
          <w:bCs/>
          <w:spacing w:val="-1"/>
        </w:rPr>
        <w:t xml:space="preserve"> prime, subcontract, and consultant labor inclusive </w:t>
      </w:r>
      <w:r w:rsidRPr="004C128B">
        <w:rPr>
          <w:rFonts w:ascii="Times New Roman" w:hAnsi="Times New Roman" w:cs="Times New Roman"/>
          <w:bCs/>
        </w:rPr>
        <w:t>of</w:t>
      </w:r>
      <w:r w:rsidRPr="004C128B">
        <w:rPr>
          <w:rFonts w:ascii="Times New Roman" w:hAnsi="Times New Roman" w:cs="Times New Roman"/>
          <w:bCs/>
          <w:spacing w:val="-1"/>
        </w:rPr>
        <w:t xml:space="preserve"> all subcontractor,</w:t>
      </w:r>
      <w:r w:rsidRPr="004C128B">
        <w:rPr>
          <w:rFonts w:ascii="Times New Roman" w:hAnsi="Times New Roman" w:cs="Times New Roman"/>
          <w:bCs/>
          <w:spacing w:val="103"/>
        </w:rPr>
        <w:t xml:space="preserve"> </w:t>
      </w:r>
      <w:r w:rsidRPr="004C128B">
        <w:rPr>
          <w:rFonts w:ascii="Times New Roman" w:hAnsi="Times New Roman" w:cs="Times New Roman"/>
          <w:bCs/>
        </w:rPr>
        <w:t>consultant, and prime contractor indirect costs and applicable fee or profit.</w:t>
      </w:r>
    </w:p>
    <w:p w14:paraId="6FDB8E9C" w14:textId="77777777" w:rsidR="001027DC" w:rsidRPr="004C128B" w:rsidRDefault="001027DC" w:rsidP="001027DC">
      <w:pPr>
        <w:pStyle w:val="BodyText"/>
        <w:spacing w:after="0" w:line="240" w:lineRule="auto"/>
        <w:rPr>
          <w:rFonts w:ascii="Times New Roman" w:hAnsi="Times New Roman" w:cs="Times New Roman"/>
        </w:rPr>
      </w:pPr>
      <w:r w:rsidRPr="004C128B">
        <w:rPr>
          <w:rFonts w:ascii="Times New Roman" w:hAnsi="Times New Roman" w:cs="Times New Roman"/>
          <w:bCs/>
        </w:rPr>
        <w:t> </w:t>
      </w:r>
    </w:p>
    <w:p w14:paraId="54FAD6F4" w14:textId="77777777" w:rsidR="001027DC" w:rsidRPr="004C128B" w:rsidRDefault="001027DC" w:rsidP="001027DC">
      <w:pPr>
        <w:pStyle w:val="BodyText"/>
        <w:spacing w:after="0" w:line="240" w:lineRule="auto"/>
        <w:rPr>
          <w:rFonts w:ascii="Times New Roman" w:hAnsi="Times New Roman" w:cs="Times New Roman"/>
          <w:bCs/>
        </w:rPr>
      </w:pPr>
      <w:r w:rsidRPr="004C128B">
        <w:rPr>
          <w:rFonts w:ascii="Times New Roman" w:hAnsi="Times New Roman" w:cs="Times New Roman"/>
          <w:bCs/>
          <w:spacing w:val="-1"/>
        </w:rPr>
        <w:t>Offerors</w:t>
      </w:r>
      <w:r w:rsidRPr="004C128B">
        <w:rPr>
          <w:rFonts w:ascii="Times New Roman" w:hAnsi="Times New Roman" w:cs="Times New Roman"/>
          <w:bCs/>
        </w:rPr>
        <w:t xml:space="preserve"> and </w:t>
      </w:r>
      <w:r w:rsidRPr="004C128B">
        <w:rPr>
          <w:rFonts w:ascii="Times New Roman" w:hAnsi="Times New Roman" w:cs="Times New Roman"/>
          <w:bCs/>
          <w:spacing w:val="-1"/>
        </w:rPr>
        <w:t>their</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w:t>
      </w:r>
      <w:r w:rsidRPr="004C128B">
        <w:rPr>
          <w:rFonts w:ascii="Times New Roman" w:hAnsi="Times New Roman" w:cs="Times New Roman"/>
          <w:bCs/>
          <w:spacing w:val="-1"/>
        </w:rPr>
        <w:t>must</w:t>
      </w:r>
      <w:r w:rsidRPr="004C128B">
        <w:rPr>
          <w:rFonts w:ascii="Times New Roman" w:hAnsi="Times New Roman" w:cs="Times New Roman"/>
          <w:bCs/>
        </w:rPr>
        <w:t xml:space="preserve"> </w:t>
      </w:r>
      <w:r w:rsidRPr="004C128B">
        <w:rPr>
          <w:rFonts w:ascii="Times New Roman" w:hAnsi="Times New Roman" w:cs="Times New Roman"/>
          <w:bCs/>
          <w:spacing w:val="-1"/>
        </w:rPr>
        <w:t>provide</w:t>
      </w:r>
      <w:r w:rsidRPr="004C128B">
        <w:rPr>
          <w:rFonts w:ascii="Times New Roman" w:hAnsi="Times New Roman" w:cs="Times New Roman"/>
          <w:bCs/>
        </w:rPr>
        <w:t xml:space="preserve"> </w:t>
      </w:r>
      <w:r w:rsidRPr="004C128B">
        <w:rPr>
          <w:rFonts w:ascii="Times New Roman" w:hAnsi="Times New Roman" w:cs="Times New Roman"/>
          <w:bCs/>
          <w:spacing w:val="-1"/>
        </w:rPr>
        <w:t>their</w:t>
      </w:r>
      <w:r w:rsidRPr="004C128B">
        <w:rPr>
          <w:rFonts w:ascii="Times New Roman" w:hAnsi="Times New Roman" w:cs="Times New Roman"/>
          <w:bCs/>
        </w:rPr>
        <w:t xml:space="preserve"> 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labor</w:t>
      </w:r>
      <w:r w:rsidRPr="004C128B">
        <w:rPr>
          <w:rFonts w:ascii="Times New Roman" w:hAnsi="Times New Roman" w:cs="Times New Roman"/>
          <w:bCs/>
          <w:spacing w:val="-1"/>
        </w:rPr>
        <w:t xml:space="preserve"> </w:t>
      </w:r>
      <w:r w:rsidRPr="004C128B">
        <w:rPr>
          <w:rFonts w:ascii="Times New Roman" w:hAnsi="Times New Roman" w:cs="Times New Roman"/>
          <w:bCs/>
        </w:rPr>
        <w:t xml:space="preserve">rate </w:t>
      </w:r>
      <w:r w:rsidRPr="004C128B">
        <w:rPr>
          <w:rFonts w:ascii="Times New Roman" w:hAnsi="Times New Roman" w:cs="Times New Roman"/>
          <w:bCs/>
          <w:spacing w:val="-1"/>
        </w:rPr>
        <w:t>computations,</w:t>
      </w:r>
      <w:r w:rsidRPr="004C128B">
        <w:rPr>
          <w:rFonts w:ascii="Times New Roman" w:hAnsi="Times New Roman" w:cs="Times New Roman"/>
          <w:bCs/>
          <w:spacing w:val="109"/>
        </w:rPr>
        <w:t xml:space="preserve"> </w:t>
      </w:r>
      <w:r w:rsidRPr="004C128B">
        <w:rPr>
          <w:rFonts w:ascii="Times New Roman" w:hAnsi="Times New Roman" w:cs="Times New Roman"/>
          <w:bCs/>
        </w:rPr>
        <w:t xml:space="preserve">via a separate worksheet within the Pricing Spreadsheet (see Section J) which shall be </w:t>
      </w:r>
      <w:r w:rsidRPr="004C128B">
        <w:rPr>
          <w:rFonts w:ascii="Times New Roman" w:hAnsi="Times New Roman" w:cs="Times New Roman"/>
          <w:bCs/>
          <w:spacing w:val="-1"/>
        </w:rPr>
        <w:t>labeled "Tripwire Data".</w:t>
      </w:r>
      <w:r w:rsidRPr="004C128B">
        <w:rPr>
          <w:rFonts w:ascii="Times New Roman" w:hAnsi="Times New Roman" w:cs="Times New Roman"/>
          <w:bCs/>
          <w:spacing w:val="59"/>
        </w:rPr>
        <w:t xml:space="preserve"> </w:t>
      </w:r>
      <w:r w:rsidRPr="004C128B">
        <w:rPr>
          <w:rFonts w:ascii="Times New Roman" w:hAnsi="Times New Roman" w:cs="Times New Roman"/>
          <w:bCs/>
          <w:spacing w:val="-1"/>
        </w:rPr>
        <w:t>The worksheet will</w:t>
      </w:r>
      <w:r w:rsidRPr="004C128B">
        <w:rPr>
          <w:rFonts w:ascii="Times New Roman" w:hAnsi="Times New Roman" w:cs="Times New Roman"/>
          <w:bCs/>
        </w:rPr>
        <w:t xml:space="preserve"> </w:t>
      </w:r>
      <w:r w:rsidRPr="004C128B">
        <w:rPr>
          <w:rFonts w:ascii="Times New Roman" w:hAnsi="Times New Roman" w:cs="Times New Roman"/>
          <w:bCs/>
          <w:spacing w:val="-1"/>
        </w:rPr>
        <w:t xml:space="preserve">demonstrate </w:t>
      </w:r>
      <w:r w:rsidRPr="004C128B">
        <w:rPr>
          <w:rFonts w:ascii="Times New Roman" w:hAnsi="Times New Roman" w:cs="Times New Roman"/>
          <w:bCs/>
        </w:rPr>
        <w:t>how</w:t>
      </w:r>
      <w:r w:rsidRPr="004C128B">
        <w:rPr>
          <w:rFonts w:ascii="Times New Roman" w:hAnsi="Times New Roman" w:cs="Times New Roman"/>
          <w:bCs/>
          <w:spacing w:val="-1"/>
        </w:rPr>
        <w:t xml:space="preserve"> the fully burdened proposed labor</w:t>
      </w:r>
      <w:r w:rsidRPr="004C128B">
        <w:rPr>
          <w:rFonts w:ascii="Times New Roman" w:hAnsi="Times New Roman" w:cs="Times New Roman"/>
          <w:bCs/>
          <w:spacing w:val="111"/>
        </w:rPr>
        <w:t xml:space="preserve"> </w:t>
      </w:r>
      <w:r w:rsidRPr="004C128B">
        <w:rPr>
          <w:rFonts w:ascii="Times New Roman" w:hAnsi="Times New Roman" w:cs="Times New Roman"/>
          <w:bCs/>
          <w:spacing w:val="-1"/>
        </w:rPr>
        <w:t>rate(s)</w:t>
      </w:r>
      <w:r w:rsidRPr="004C128B">
        <w:rPr>
          <w:rFonts w:ascii="Times New Roman" w:hAnsi="Times New Roman" w:cs="Times New Roman"/>
          <w:bCs/>
        </w:rPr>
        <w:t xml:space="preserve"> </w:t>
      </w:r>
      <w:r w:rsidRPr="004C128B">
        <w:rPr>
          <w:rFonts w:ascii="Times New Roman" w:hAnsi="Times New Roman" w:cs="Times New Roman"/>
          <w:bCs/>
          <w:spacing w:val="-1"/>
        </w:rPr>
        <w:t>were</w:t>
      </w:r>
      <w:r w:rsidRPr="004C128B">
        <w:rPr>
          <w:rFonts w:ascii="Times New Roman" w:hAnsi="Times New Roman" w:cs="Times New Roman"/>
          <w:bCs/>
        </w:rPr>
        <w:t xml:space="preserve"> </w:t>
      </w:r>
      <w:r w:rsidRPr="004C128B">
        <w:rPr>
          <w:rFonts w:ascii="Times New Roman" w:hAnsi="Times New Roman" w:cs="Times New Roman"/>
          <w:bCs/>
          <w:spacing w:val="-1"/>
        </w:rPr>
        <w:t xml:space="preserve">computed </w:t>
      </w:r>
      <w:r w:rsidRPr="004C128B">
        <w:rPr>
          <w:rFonts w:ascii="Times New Roman" w:hAnsi="Times New Roman" w:cs="Times New Roman"/>
          <w:bCs/>
        </w:rPr>
        <w:t xml:space="preserve">by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offeror</w:t>
      </w:r>
      <w:r w:rsidRPr="004C128B">
        <w:rPr>
          <w:rFonts w:ascii="Times New Roman" w:hAnsi="Times New Roman" w:cs="Times New Roman"/>
          <w:bCs/>
        </w:rPr>
        <w:t xml:space="preserve"> </w:t>
      </w:r>
      <w:r w:rsidRPr="004C128B">
        <w:rPr>
          <w:rFonts w:ascii="Times New Roman" w:hAnsi="Times New Roman" w:cs="Times New Roman"/>
          <w:bCs/>
          <w:spacing w:val="-1"/>
        </w:rPr>
        <w:t>and</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in </w:t>
      </w:r>
      <w:r w:rsidRPr="004C128B">
        <w:rPr>
          <w:rFonts w:ascii="Times New Roman" w:hAnsi="Times New Roman" w:cs="Times New Roman"/>
          <w:bCs/>
          <w:spacing w:val="-1"/>
        </w:rPr>
        <w:t>order</w:t>
      </w:r>
      <w:r w:rsidRPr="004C128B">
        <w:rPr>
          <w:rFonts w:ascii="Times New Roman" w:hAnsi="Times New Roman" w:cs="Times New Roman"/>
          <w:bCs/>
        </w:rPr>
        <w:t xml:space="preserve"> </w:t>
      </w:r>
      <w:r w:rsidRPr="004C128B">
        <w:rPr>
          <w:rFonts w:ascii="Times New Roman" w:hAnsi="Times New Roman" w:cs="Times New Roman"/>
          <w:bCs/>
          <w:spacing w:val="-1"/>
        </w:rPr>
        <w:t>to</w:t>
      </w:r>
      <w:r w:rsidRPr="004C128B">
        <w:rPr>
          <w:rFonts w:ascii="Times New Roman" w:hAnsi="Times New Roman" w:cs="Times New Roman"/>
          <w:bCs/>
        </w:rPr>
        <w:t xml:space="preserve"> show</w:t>
      </w:r>
      <w:r w:rsidRPr="004C128B">
        <w:rPr>
          <w:rFonts w:ascii="Times New Roman" w:hAnsi="Times New Roman" w:cs="Times New Roman"/>
          <w:bCs/>
          <w:spacing w:val="-1"/>
        </w:rPr>
        <w:t xml:space="preserve"> compliance </w:t>
      </w:r>
      <w:r w:rsidRPr="004C128B">
        <w:rPr>
          <w:rFonts w:ascii="Times New Roman" w:hAnsi="Times New Roman" w:cs="Times New Roman"/>
          <w:bCs/>
        </w:rPr>
        <w:t xml:space="preserve">or </w:t>
      </w:r>
      <w:r w:rsidRPr="004C128B">
        <w:rPr>
          <w:rFonts w:ascii="Times New Roman" w:hAnsi="Times New Roman" w:cs="Times New Roman"/>
          <w:bCs/>
          <w:spacing w:val="-1"/>
        </w:rPr>
        <w:t>non-complianc</w:t>
      </w:r>
      <w:r w:rsidRPr="004C128B">
        <w:rPr>
          <w:rFonts w:ascii="Times New Roman" w:hAnsi="Times New Roman" w:cs="Times New Roman"/>
          <w:bCs/>
        </w:rPr>
        <w:t>e</w:t>
      </w:r>
      <w:r w:rsidRPr="004C128B">
        <w:rPr>
          <w:rFonts w:ascii="Times New Roman" w:hAnsi="Times New Roman" w:cs="Times New Roman"/>
          <w:bCs/>
          <w:spacing w:val="-2"/>
        </w:rPr>
        <w:t xml:space="preserve"> </w:t>
      </w:r>
      <w:r w:rsidRPr="004C128B">
        <w:rPr>
          <w:rFonts w:ascii="Times New Roman" w:hAnsi="Times New Roman" w:cs="Times New Roman"/>
          <w:bCs/>
          <w:spacing w:val="-1"/>
        </w:rPr>
        <w:t>wit</w:t>
      </w:r>
      <w:r w:rsidRPr="004C128B">
        <w:rPr>
          <w:rFonts w:ascii="Times New Roman" w:hAnsi="Times New Roman" w:cs="Times New Roman"/>
          <w:bCs/>
        </w:rPr>
        <w:t>h</w:t>
      </w:r>
      <w:r w:rsidRPr="004C128B">
        <w:rPr>
          <w:rFonts w:ascii="Times New Roman" w:hAnsi="Times New Roman" w:cs="Times New Roman"/>
          <w:bCs/>
          <w:spacing w:val="-2"/>
        </w:rPr>
        <w:t xml:space="preserve"> </w:t>
      </w:r>
      <w:r w:rsidRPr="004C128B">
        <w:rPr>
          <w:rFonts w:ascii="Times New Roman" w:hAnsi="Times New Roman" w:cs="Times New Roman"/>
          <w:bCs/>
          <w:spacing w:val="-1"/>
        </w:rPr>
        <w:t>ONR</w:t>
      </w:r>
      <w:r w:rsidRPr="004C128B">
        <w:rPr>
          <w:rFonts w:ascii="Times New Roman" w:hAnsi="Times New Roman" w:cs="Times New Roman"/>
          <w:bCs/>
          <w:spacing w:val="-33"/>
        </w:rPr>
        <w:t>’</w:t>
      </w:r>
      <w:r w:rsidRPr="004C128B">
        <w:rPr>
          <w:rFonts w:ascii="Times New Roman" w:hAnsi="Times New Roman" w:cs="Times New Roman"/>
          <w:bCs/>
        </w:rPr>
        <w:t xml:space="preserve">s service contracting tripwire requirement. This separate worksheet can be provided in contractor format </w:t>
      </w:r>
      <w:r w:rsidRPr="004C128B">
        <w:rPr>
          <w:rFonts w:ascii="Times New Roman" w:hAnsi="Times New Roman" w:cs="Times New Roman"/>
          <w:bCs/>
          <w:spacing w:val="-1"/>
        </w:rPr>
        <w:t>and must</w:t>
      </w:r>
      <w:r w:rsidRPr="004C128B">
        <w:rPr>
          <w:rFonts w:ascii="Times New Roman" w:hAnsi="Times New Roman" w:cs="Times New Roman"/>
          <w:bCs/>
        </w:rPr>
        <w:t xml:space="preserve"> </w:t>
      </w:r>
      <w:r w:rsidRPr="004C128B">
        <w:rPr>
          <w:rFonts w:ascii="Times New Roman" w:hAnsi="Times New Roman" w:cs="Times New Roman"/>
          <w:bCs/>
          <w:spacing w:val="-1"/>
        </w:rPr>
        <w:t>be</w:t>
      </w:r>
      <w:r w:rsidRPr="004C128B">
        <w:rPr>
          <w:rFonts w:ascii="Times New Roman" w:hAnsi="Times New Roman" w:cs="Times New Roman"/>
          <w:bCs/>
        </w:rPr>
        <w:t xml:space="preserve"> </w:t>
      </w:r>
      <w:r w:rsidRPr="004C128B">
        <w:rPr>
          <w:rFonts w:ascii="Times New Roman" w:hAnsi="Times New Roman" w:cs="Times New Roman"/>
          <w:bCs/>
          <w:spacing w:val="-1"/>
        </w:rPr>
        <w:t>added</w:t>
      </w:r>
      <w:r w:rsidRPr="004C128B">
        <w:rPr>
          <w:rFonts w:ascii="Times New Roman" w:hAnsi="Times New Roman" w:cs="Times New Roman"/>
          <w:bCs/>
        </w:rPr>
        <w:t xml:space="preserve"> </w:t>
      </w:r>
      <w:r w:rsidRPr="004C128B">
        <w:rPr>
          <w:rFonts w:ascii="Times New Roman" w:hAnsi="Times New Roman" w:cs="Times New Roman"/>
          <w:bCs/>
          <w:spacing w:val="-1"/>
        </w:rPr>
        <w:t>to</w:t>
      </w:r>
      <w:r w:rsidRPr="004C128B">
        <w:rPr>
          <w:rFonts w:ascii="Times New Roman" w:hAnsi="Times New Roman" w:cs="Times New Roman"/>
          <w:bCs/>
        </w:rPr>
        <w:t xml:space="preserve"> the Pricing Spreadsheet (see Section J) by</w:t>
      </w:r>
      <w:r w:rsidRPr="004C128B">
        <w:rPr>
          <w:rFonts w:ascii="Times New Roman" w:hAnsi="Times New Roman" w:cs="Times New Roman"/>
          <w:bCs/>
          <w:spacing w:val="-1"/>
        </w:rPr>
        <w:t xml:space="preserve"> the</w:t>
      </w:r>
      <w:r w:rsidRPr="004C128B">
        <w:rPr>
          <w:rFonts w:ascii="Times New Roman" w:hAnsi="Times New Roman" w:cs="Times New Roman"/>
          <w:bCs/>
        </w:rPr>
        <w:t xml:space="preserve"> </w:t>
      </w:r>
      <w:r w:rsidRPr="004C128B">
        <w:rPr>
          <w:rFonts w:ascii="Times New Roman" w:hAnsi="Times New Roman" w:cs="Times New Roman"/>
          <w:bCs/>
          <w:spacing w:val="-1"/>
        </w:rPr>
        <w:t>offeror and</w:t>
      </w:r>
      <w:r w:rsidRPr="004C128B">
        <w:rPr>
          <w:rFonts w:ascii="Times New Roman" w:hAnsi="Times New Roman" w:cs="Times New Roman"/>
          <w:bCs/>
          <w:spacing w:val="57"/>
        </w:rPr>
        <w:t xml:space="preserve"> </w:t>
      </w:r>
      <w:r w:rsidRPr="004C128B">
        <w:rPr>
          <w:rFonts w:ascii="Times New Roman" w:hAnsi="Times New Roman" w:cs="Times New Roman"/>
          <w:bCs/>
        </w:rPr>
        <w:t>subcontractor in each of their respective cost proposal spreadsheets.</w:t>
      </w:r>
    </w:p>
    <w:p w14:paraId="36153837" w14:textId="77777777" w:rsidR="001027DC" w:rsidRPr="004C128B" w:rsidRDefault="001027DC" w:rsidP="001027DC">
      <w:pPr>
        <w:pStyle w:val="BodyText"/>
        <w:spacing w:after="0" w:line="240" w:lineRule="auto"/>
        <w:rPr>
          <w:rFonts w:ascii="Times New Roman" w:hAnsi="Times New Roman" w:cs="Times New Roman"/>
        </w:rPr>
      </w:pPr>
    </w:p>
    <w:p w14:paraId="671A6D32" w14:textId="77777777" w:rsidR="001027DC" w:rsidRPr="004C128B" w:rsidRDefault="001027DC" w:rsidP="001027DC">
      <w:pPr>
        <w:pStyle w:val="BodyText"/>
        <w:spacing w:after="0" w:line="240" w:lineRule="auto"/>
        <w:rPr>
          <w:rFonts w:ascii="Times New Roman" w:hAnsi="Times New Roman" w:cs="Times New Roman"/>
        </w:rPr>
      </w:pPr>
      <w:r w:rsidRPr="004C128B">
        <w:rPr>
          <w:rFonts w:ascii="Times New Roman" w:hAnsi="Times New Roman" w:cs="Times New Roman"/>
          <w:bCs/>
        </w:rPr>
        <w:t> </w:t>
      </w:r>
      <w:r w:rsidRPr="004C128B">
        <w:rPr>
          <w:rFonts w:ascii="Times New Roman" w:hAnsi="Times New Roman" w:cs="Times New Roman"/>
          <w:bCs/>
          <w:spacing w:val="-1"/>
        </w:rPr>
        <w:t>Offers</w:t>
      </w:r>
      <w:r w:rsidRPr="004C128B">
        <w:rPr>
          <w:rFonts w:ascii="Times New Roman" w:hAnsi="Times New Roman" w:cs="Times New Roman"/>
          <w:bCs/>
        </w:rPr>
        <w:t xml:space="preserve"> and</w:t>
      </w:r>
      <w:r w:rsidRPr="004C128B">
        <w:rPr>
          <w:rFonts w:ascii="Times New Roman" w:hAnsi="Times New Roman" w:cs="Times New Roman"/>
          <w:bCs/>
          <w:spacing w:val="-1"/>
        </w:rPr>
        <w:t xml:space="preserve"> subcontractors</w:t>
      </w:r>
      <w:r w:rsidRPr="004C128B">
        <w:rPr>
          <w:rFonts w:ascii="Times New Roman" w:hAnsi="Times New Roman" w:cs="Times New Roman"/>
          <w:bCs/>
        </w:rPr>
        <w:t xml:space="preserve"> who</w:t>
      </w:r>
      <w:r w:rsidRPr="004C128B">
        <w:rPr>
          <w:rFonts w:ascii="Times New Roman" w:hAnsi="Times New Roman" w:cs="Times New Roman"/>
          <w:bCs/>
          <w:spacing w:val="-1"/>
        </w:rPr>
        <w:t xml:space="preserve"> </w:t>
      </w:r>
      <w:r w:rsidRPr="004C128B">
        <w:rPr>
          <w:rFonts w:ascii="Times New Roman" w:hAnsi="Times New Roman" w:cs="Times New Roman"/>
          <w:bCs/>
        </w:rPr>
        <w:t>propose</w:t>
      </w:r>
      <w:r w:rsidRPr="004C128B">
        <w:rPr>
          <w:rFonts w:ascii="Times New Roman" w:hAnsi="Times New Roman" w:cs="Times New Roman"/>
          <w:bCs/>
          <w:spacing w:val="-1"/>
        </w:rPr>
        <w:t xml:space="preserve"> </w:t>
      </w:r>
      <w:r w:rsidRPr="004C128B">
        <w:rPr>
          <w:rFonts w:ascii="Times New Roman" w:hAnsi="Times New Roman" w:cs="Times New Roman"/>
          <w:bCs/>
        </w:rPr>
        <w:t>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w:t>
      </w:r>
      <w:r w:rsidRPr="004C128B">
        <w:rPr>
          <w:rFonts w:ascii="Times New Roman" w:hAnsi="Times New Roman" w:cs="Times New Roman"/>
          <w:bCs/>
          <w:spacing w:val="-1"/>
        </w:rPr>
        <w:t>labor</w:t>
      </w:r>
      <w:r w:rsidRPr="004C128B">
        <w:rPr>
          <w:rFonts w:ascii="Times New Roman" w:hAnsi="Times New Roman" w:cs="Times New Roman"/>
          <w:bCs/>
        </w:rPr>
        <w:t xml:space="preserve"> </w:t>
      </w:r>
      <w:r w:rsidRPr="004C128B">
        <w:rPr>
          <w:rFonts w:ascii="Times New Roman" w:hAnsi="Times New Roman" w:cs="Times New Roman"/>
          <w:bCs/>
          <w:spacing w:val="-1"/>
        </w:rPr>
        <w:t>rates</w:t>
      </w:r>
      <w:r w:rsidRPr="004C128B">
        <w:rPr>
          <w:rFonts w:ascii="Times New Roman" w:hAnsi="Times New Roman" w:cs="Times New Roman"/>
          <w:bCs/>
        </w:rPr>
        <w:t xml:space="preserve"> in </w:t>
      </w:r>
      <w:r w:rsidRPr="004C128B">
        <w:rPr>
          <w:rFonts w:ascii="Times New Roman" w:hAnsi="Times New Roman" w:cs="Times New Roman"/>
          <w:bCs/>
          <w:spacing w:val="-1"/>
        </w:rPr>
        <w:t>excess</w:t>
      </w:r>
      <w:r w:rsidRPr="004C128B">
        <w:rPr>
          <w:rFonts w:ascii="Times New Roman" w:hAnsi="Times New Roman" w:cs="Times New Roman"/>
          <w:bCs/>
        </w:rPr>
        <w:t xml:space="preserve"> </w:t>
      </w:r>
      <w:r w:rsidRPr="004C128B">
        <w:rPr>
          <w:rFonts w:ascii="Times New Roman" w:hAnsi="Times New Roman" w:cs="Times New Roman"/>
          <w:bCs/>
          <w:spacing w:val="-1"/>
        </w:rPr>
        <w:t>of</w:t>
      </w:r>
      <w:r w:rsidRPr="004C128B">
        <w:rPr>
          <w:rFonts w:ascii="Times New Roman" w:hAnsi="Times New Roman" w:cs="Times New Roman"/>
          <w:bCs/>
        </w:rPr>
        <w:t xml:space="preserve"> $250</w:t>
      </w:r>
      <w:r w:rsidRPr="004C128B">
        <w:rPr>
          <w:rFonts w:ascii="Times New Roman" w:hAnsi="Times New Roman" w:cs="Times New Roman"/>
          <w:bCs/>
          <w:spacing w:val="-1"/>
        </w:rPr>
        <w:t xml:space="preserve"> </w:t>
      </w:r>
      <w:r w:rsidRPr="004C128B">
        <w:rPr>
          <w:rFonts w:ascii="Times New Roman" w:hAnsi="Times New Roman" w:cs="Times New Roman"/>
          <w:bCs/>
        </w:rPr>
        <w:t xml:space="preserve">per </w:t>
      </w:r>
      <w:r w:rsidRPr="004C128B">
        <w:rPr>
          <w:rFonts w:ascii="Times New Roman" w:hAnsi="Times New Roman" w:cs="Times New Roman"/>
          <w:bCs/>
          <w:spacing w:val="-1"/>
        </w:rPr>
        <w:t>hour</w:t>
      </w:r>
      <w:r w:rsidRPr="004C128B">
        <w:rPr>
          <w:rFonts w:ascii="Times New Roman" w:hAnsi="Times New Roman" w:cs="Times New Roman"/>
          <w:bCs/>
          <w:spacing w:val="83"/>
        </w:rPr>
        <w:t xml:space="preserve"> </w:t>
      </w:r>
      <w:r w:rsidRPr="004C128B">
        <w:rPr>
          <w:rFonts w:ascii="Times New Roman" w:hAnsi="Times New Roman" w:cs="Times New Roman"/>
          <w:bCs/>
        </w:rPr>
        <w:t xml:space="preserve">for the base and option periods identified within this solicitation must provide a written narrative to support the rationale for proposing fully burdened labor rates in excess of $250 per </w:t>
      </w:r>
      <w:r w:rsidRPr="004C128B">
        <w:rPr>
          <w:rFonts w:ascii="Times New Roman" w:hAnsi="Times New Roman" w:cs="Times New Roman"/>
          <w:bCs/>
          <w:spacing w:val="-3"/>
        </w:rPr>
        <w:t>hour.</w:t>
      </w:r>
      <w:r w:rsidRPr="004C128B">
        <w:rPr>
          <w:rFonts w:ascii="Times New Roman" w:hAnsi="Times New Roman" w:cs="Times New Roman"/>
          <w:bCs/>
          <w:spacing w:val="21"/>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w:t>
      </w:r>
      <w:r w:rsidRPr="004C128B">
        <w:rPr>
          <w:rFonts w:ascii="Times New Roman" w:hAnsi="Times New Roman" w:cs="Times New Roman"/>
          <w:bCs/>
          <w:spacing w:val="-1"/>
        </w:rPr>
        <w:t>and</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who</w:t>
      </w:r>
      <w:r w:rsidRPr="004C128B">
        <w:rPr>
          <w:rFonts w:ascii="Times New Roman" w:hAnsi="Times New Roman" w:cs="Times New Roman"/>
          <w:bCs/>
          <w:spacing w:val="-1"/>
        </w:rPr>
        <w:t xml:space="preserve"> propose</w:t>
      </w:r>
      <w:r w:rsidRPr="004C128B">
        <w:rPr>
          <w:rFonts w:ascii="Times New Roman" w:hAnsi="Times New Roman" w:cs="Times New Roman"/>
          <w:bCs/>
        </w:rPr>
        <w:t xml:space="preserve"> 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w:t>
      </w:r>
      <w:r w:rsidRPr="004C128B">
        <w:rPr>
          <w:rFonts w:ascii="Times New Roman" w:hAnsi="Times New Roman" w:cs="Times New Roman"/>
          <w:bCs/>
          <w:spacing w:val="-1"/>
        </w:rPr>
        <w:t>labor</w:t>
      </w:r>
      <w:r w:rsidRPr="004C128B">
        <w:rPr>
          <w:rFonts w:ascii="Times New Roman" w:hAnsi="Times New Roman" w:cs="Times New Roman"/>
          <w:bCs/>
        </w:rPr>
        <w:t xml:space="preserve"> rates</w:t>
      </w:r>
      <w:r w:rsidRPr="004C128B">
        <w:rPr>
          <w:rFonts w:ascii="Times New Roman" w:hAnsi="Times New Roman" w:cs="Times New Roman"/>
          <w:bCs/>
          <w:spacing w:val="-1"/>
        </w:rPr>
        <w:t xml:space="preserve"> </w:t>
      </w:r>
      <w:r w:rsidRPr="004C128B">
        <w:rPr>
          <w:rFonts w:ascii="Times New Roman" w:hAnsi="Times New Roman" w:cs="Times New Roman"/>
          <w:bCs/>
        </w:rPr>
        <w:t xml:space="preserve">in </w:t>
      </w:r>
      <w:r w:rsidRPr="004C128B">
        <w:rPr>
          <w:rFonts w:ascii="Times New Roman" w:hAnsi="Times New Roman" w:cs="Times New Roman"/>
          <w:bCs/>
          <w:spacing w:val="-1"/>
        </w:rPr>
        <w:t>excess</w:t>
      </w:r>
      <w:r w:rsidRPr="004C128B">
        <w:rPr>
          <w:rFonts w:ascii="Times New Roman" w:hAnsi="Times New Roman" w:cs="Times New Roman"/>
          <w:bCs/>
        </w:rPr>
        <w:t xml:space="preserve"> of</w:t>
      </w:r>
      <w:r w:rsidRPr="004C128B">
        <w:rPr>
          <w:rFonts w:ascii="Times New Roman" w:hAnsi="Times New Roman" w:cs="Times New Roman"/>
          <w:bCs/>
          <w:spacing w:val="-1"/>
        </w:rPr>
        <w:t xml:space="preserve"> </w:t>
      </w:r>
      <w:r w:rsidRPr="004C128B">
        <w:rPr>
          <w:rFonts w:ascii="Times New Roman" w:hAnsi="Times New Roman" w:cs="Times New Roman"/>
          <w:bCs/>
        </w:rPr>
        <w:t xml:space="preserve">$250 </w:t>
      </w:r>
      <w:r w:rsidRPr="004C128B">
        <w:rPr>
          <w:rFonts w:ascii="Times New Roman" w:hAnsi="Times New Roman" w:cs="Times New Roman"/>
          <w:bCs/>
          <w:spacing w:val="-1"/>
        </w:rPr>
        <w:t>per</w:t>
      </w:r>
      <w:r w:rsidRPr="004C128B">
        <w:rPr>
          <w:rFonts w:ascii="Times New Roman" w:hAnsi="Times New Roman" w:cs="Times New Roman"/>
          <w:bCs/>
        </w:rPr>
        <w:t xml:space="preserve"> hour</w:t>
      </w:r>
      <w:r w:rsidRPr="004C128B">
        <w:rPr>
          <w:rFonts w:ascii="Times New Roman" w:hAnsi="Times New Roman" w:cs="Times New Roman"/>
          <w:bCs/>
          <w:spacing w:val="91"/>
        </w:rPr>
        <w:t xml:space="preserve"> </w:t>
      </w:r>
      <w:r w:rsidRPr="004C128B">
        <w:rPr>
          <w:rFonts w:ascii="Times New Roman" w:hAnsi="Times New Roman" w:cs="Times New Roman"/>
          <w:bCs/>
        </w:rPr>
        <w:t>shall be subject to additional analysis and a higher level of review to assess cost/price reasonableness.</w:t>
      </w:r>
    </w:p>
    <w:bookmarkEnd w:id="1"/>
    <w:p w14:paraId="7BDC017C" w14:textId="77777777" w:rsidR="001027DC" w:rsidRPr="004C128B" w:rsidRDefault="001027DC" w:rsidP="001027DC">
      <w:pPr>
        <w:pStyle w:val="BodyText"/>
        <w:rPr>
          <w:rFonts w:ascii="Times New Roman" w:hAnsi="Times New Roman" w:cs="Times New Roman"/>
          <w:bCs/>
        </w:rPr>
      </w:pPr>
    </w:p>
    <w:p w14:paraId="4231E895" w14:textId="77777777" w:rsidR="001027DC" w:rsidRPr="00156945" w:rsidRDefault="001027DC" w:rsidP="001027DC">
      <w:pPr>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Pricing Narrative Form – Prime (Use the Section J, Pricing Narrative Form)</w:t>
      </w:r>
    </w:p>
    <w:p w14:paraId="0FB483C2" w14:textId="77777777" w:rsidR="001027DC" w:rsidRPr="004C128B" w:rsidRDefault="001027DC" w:rsidP="001027DC">
      <w:pPr>
        <w:autoSpaceDE w:val="0"/>
        <w:autoSpaceDN w:val="0"/>
        <w:adjustRightInd w:val="0"/>
        <w:spacing w:after="0" w:line="240" w:lineRule="auto"/>
        <w:rPr>
          <w:rFonts w:ascii="Times New Roman" w:hAnsi="Times New Roman" w:cs="Times New Roman"/>
        </w:rPr>
      </w:pPr>
      <w:r w:rsidRPr="004C128B">
        <w:rPr>
          <w:rFonts w:ascii="Times New Roman" w:hAnsi="Times New Roman" w:cs="Times New Roman"/>
        </w:rPr>
        <w:t>All primes shall fill out Pricing Narrative Sheet (See Section J).</w:t>
      </w:r>
    </w:p>
    <w:p w14:paraId="1B2F64F9" w14:textId="77777777" w:rsidR="001027DC" w:rsidRPr="004C128B" w:rsidRDefault="001027DC" w:rsidP="001027DC">
      <w:pPr>
        <w:autoSpaceDE w:val="0"/>
        <w:autoSpaceDN w:val="0"/>
        <w:adjustRightInd w:val="0"/>
        <w:spacing w:after="0" w:line="240" w:lineRule="auto"/>
        <w:rPr>
          <w:rFonts w:ascii="Times New Roman" w:hAnsi="Times New Roman" w:cs="Times New Roman"/>
        </w:rPr>
      </w:pPr>
    </w:p>
    <w:p w14:paraId="0441607B" w14:textId="77777777" w:rsidR="001027DC" w:rsidRPr="00156945" w:rsidRDefault="001027DC" w:rsidP="001027DC">
      <w:pPr>
        <w:pStyle w:val="BodyText"/>
        <w:tabs>
          <w:tab w:val="left" w:pos="540"/>
        </w:tabs>
        <w:rPr>
          <w:rFonts w:ascii="Times New Roman" w:hAnsi="Times New Roman" w:cs="Times New Roman"/>
          <w:bCs/>
        </w:rPr>
      </w:pPr>
      <w:r w:rsidRPr="00156945">
        <w:rPr>
          <w:rFonts w:ascii="Times New Roman" w:eastAsiaTheme="minorEastAsia" w:hAnsi="Times New Roman" w:cs="Times New Roman"/>
          <w:bCs/>
        </w:rPr>
        <w:t>Prime’s Compliance with FAR 52.219-14 (Use the Section J, Pricing Narrative Form)</w:t>
      </w:r>
    </w:p>
    <w:p w14:paraId="5B1EEEC0" w14:textId="77777777" w:rsidR="001027DC" w:rsidRPr="00156945" w:rsidRDefault="001027DC" w:rsidP="001027DC">
      <w:pPr>
        <w:pStyle w:val="BodyText"/>
        <w:spacing w:after="0" w:line="240" w:lineRule="auto"/>
        <w:rPr>
          <w:rFonts w:ascii="Times New Roman" w:hAnsi="Times New Roman" w:cs="Times New Roman"/>
          <w:bCs/>
        </w:rPr>
      </w:pPr>
      <w:r w:rsidRPr="00156945">
        <w:rPr>
          <w:rFonts w:ascii="Times New Roman" w:hAnsi="Times New Roman" w:cs="Times New Roman"/>
          <w:bCs/>
          <w:spacing w:val="-1"/>
        </w:rPr>
        <w:t>Prime</w:t>
      </w:r>
      <w:r w:rsidRPr="00156945">
        <w:rPr>
          <w:rFonts w:ascii="Times New Roman" w:hAnsi="Times New Roman" w:cs="Times New Roman"/>
          <w:bCs/>
        </w:rPr>
        <w:t xml:space="preserve"> </w:t>
      </w:r>
      <w:r w:rsidRPr="00156945">
        <w:rPr>
          <w:rFonts w:ascii="Times New Roman" w:hAnsi="Times New Roman" w:cs="Times New Roman"/>
          <w:bCs/>
          <w:spacing w:val="-1"/>
        </w:rPr>
        <w:t>offerors</w:t>
      </w:r>
      <w:r w:rsidRPr="00156945">
        <w:rPr>
          <w:rFonts w:ascii="Times New Roman" w:hAnsi="Times New Roman" w:cs="Times New Roman"/>
          <w:bCs/>
        </w:rPr>
        <w:t xml:space="preserve"> are</w:t>
      </w:r>
      <w:r w:rsidRPr="00156945">
        <w:rPr>
          <w:rFonts w:ascii="Times New Roman" w:hAnsi="Times New Roman" w:cs="Times New Roman"/>
          <w:bCs/>
          <w:spacing w:val="-1"/>
        </w:rPr>
        <w:t xml:space="preserve"> responsible</w:t>
      </w:r>
      <w:r w:rsidRPr="00156945">
        <w:rPr>
          <w:rFonts w:ascii="Times New Roman" w:hAnsi="Times New Roman" w:cs="Times New Roman"/>
          <w:bCs/>
        </w:rPr>
        <w:t xml:space="preserve"> for</w:t>
      </w:r>
      <w:r w:rsidRPr="00156945">
        <w:rPr>
          <w:rFonts w:ascii="Times New Roman" w:hAnsi="Times New Roman" w:cs="Times New Roman"/>
          <w:bCs/>
          <w:spacing w:val="-1"/>
        </w:rPr>
        <w:t xml:space="preserve"> providing</w:t>
      </w:r>
      <w:r w:rsidRPr="00156945">
        <w:rPr>
          <w:rFonts w:ascii="Times New Roman" w:hAnsi="Times New Roman" w:cs="Times New Roman"/>
          <w:bCs/>
        </w:rPr>
        <w:t xml:space="preserve"> the</w:t>
      </w:r>
      <w:r w:rsidRPr="00156945">
        <w:rPr>
          <w:rFonts w:ascii="Times New Roman" w:hAnsi="Times New Roman" w:cs="Times New Roman"/>
          <w:bCs/>
          <w:spacing w:val="111"/>
        </w:rPr>
        <w:t xml:space="preserve"> </w:t>
      </w:r>
      <w:r w:rsidRPr="00156945">
        <w:rPr>
          <w:rFonts w:ascii="Times New Roman" w:hAnsi="Times New Roman" w:cs="Times New Roman"/>
          <w:bCs/>
        </w:rPr>
        <w:t xml:space="preserve">applicable certification or assurance in accordance with </w:t>
      </w:r>
      <w:r w:rsidRPr="00156945">
        <w:rPr>
          <w:rFonts w:ascii="Times New Roman" w:hAnsi="Times New Roman" w:cs="Times New Roman"/>
          <w:bCs/>
          <w:spacing w:val="-6"/>
        </w:rPr>
        <w:t>FAR</w:t>
      </w:r>
      <w:r w:rsidRPr="00156945">
        <w:rPr>
          <w:rFonts w:ascii="Times New Roman" w:hAnsi="Times New Roman" w:cs="Times New Roman"/>
          <w:bCs/>
        </w:rPr>
        <w:t xml:space="preserve"> 52.219-14, that at least 50% of the</w:t>
      </w:r>
      <w:r w:rsidRPr="00156945">
        <w:rPr>
          <w:rFonts w:ascii="Times New Roman" w:hAnsi="Times New Roman" w:cs="Times New Roman"/>
          <w:bCs/>
          <w:spacing w:val="20"/>
        </w:rPr>
        <w:t xml:space="preserve"> </w:t>
      </w:r>
      <w:r w:rsidRPr="00156945">
        <w:rPr>
          <w:rFonts w:ascii="Times New Roman" w:hAnsi="Times New Roman" w:cs="Times New Roman"/>
          <w:bCs/>
        </w:rPr>
        <w:t xml:space="preserve">cost of contract performance incurred for personnel shall be expended for employees of the </w:t>
      </w:r>
      <w:r w:rsidRPr="00156945">
        <w:rPr>
          <w:rFonts w:ascii="Times New Roman" w:hAnsi="Times New Roman" w:cs="Times New Roman"/>
          <w:bCs/>
          <w:spacing w:val="-1"/>
        </w:rPr>
        <w:t xml:space="preserve">concern. </w:t>
      </w:r>
      <w:r w:rsidRPr="00156945">
        <w:rPr>
          <w:rFonts w:ascii="Times New Roman" w:hAnsi="Times New Roman" w:cs="Times New Roman"/>
          <w:bCs/>
        </w:rPr>
        <w:t>Prime</w:t>
      </w:r>
      <w:r w:rsidRPr="00156945">
        <w:rPr>
          <w:rFonts w:ascii="Times New Roman" w:hAnsi="Times New Roman" w:cs="Times New Roman"/>
          <w:bCs/>
          <w:spacing w:val="-1"/>
        </w:rPr>
        <w:t xml:space="preserve"> offerors</w:t>
      </w:r>
      <w:r w:rsidRPr="00156945">
        <w:rPr>
          <w:rFonts w:ascii="Times New Roman" w:hAnsi="Times New Roman" w:cs="Times New Roman"/>
          <w:bCs/>
        </w:rPr>
        <w:t xml:space="preserve"> </w:t>
      </w:r>
      <w:r w:rsidRPr="00156945">
        <w:rPr>
          <w:rFonts w:ascii="Times New Roman" w:hAnsi="Times New Roman" w:cs="Times New Roman"/>
          <w:bCs/>
          <w:spacing w:val="-1"/>
        </w:rPr>
        <w:t>must</w:t>
      </w:r>
      <w:r w:rsidRPr="00156945">
        <w:rPr>
          <w:rFonts w:ascii="Times New Roman" w:hAnsi="Times New Roman" w:cs="Times New Roman"/>
          <w:bCs/>
        </w:rPr>
        <w:t xml:space="preserve"> </w:t>
      </w:r>
      <w:r w:rsidRPr="00156945">
        <w:rPr>
          <w:rFonts w:ascii="Times New Roman" w:hAnsi="Times New Roman" w:cs="Times New Roman"/>
          <w:bCs/>
          <w:spacing w:val="-1"/>
        </w:rPr>
        <w:t xml:space="preserve">demonstrate </w:t>
      </w:r>
      <w:r w:rsidRPr="00156945">
        <w:rPr>
          <w:rFonts w:ascii="Times New Roman" w:hAnsi="Times New Roman" w:cs="Times New Roman"/>
          <w:bCs/>
        </w:rPr>
        <w:t xml:space="preserve">in </w:t>
      </w:r>
      <w:r w:rsidRPr="00156945">
        <w:rPr>
          <w:rFonts w:ascii="Times New Roman" w:hAnsi="Times New Roman" w:cs="Times New Roman"/>
          <w:bCs/>
          <w:spacing w:val="-1"/>
        </w:rPr>
        <w:t>the</w:t>
      </w:r>
      <w:r w:rsidRPr="00156945">
        <w:rPr>
          <w:rFonts w:ascii="Times New Roman" w:hAnsi="Times New Roman" w:cs="Times New Roman"/>
          <w:bCs/>
        </w:rPr>
        <w:t xml:space="preserve"> cost</w:t>
      </w:r>
      <w:r w:rsidRPr="00156945">
        <w:rPr>
          <w:rFonts w:ascii="Times New Roman" w:hAnsi="Times New Roman" w:cs="Times New Roman"/>
          <w:bCs/>
          <w:spacing w:val="-1"/>
        </w:rPr>
        <w:t xml:space="preserve"> volume</w:t>
      </w:r>
      <w:r w:rsidRPr="00156945">
        <w:rPr>
          <w:rFonts w:ascii="Times New Roman" w:hAnsi="Times New Roman" w:cs="Times New Roman"/>
          <w:bCs/>
        </w:rPr>
        <w:t xml:space="preserve"> </w:t>
      </w:r>
      <w:r w:rsidRPr="00156945">
        <w:rPr>
          <w:rFonts w:ascii="Times New Roman" w:hAnsi="Times New Roman" w:cs="Times New Roman"/>
          <w:bCs/>
          <w:spacing w:val="-1"/>
        </w:rPr>
        <w:t xml:space="preserve">narrative </w:t>
      </w:r>
      <w:r w:rsidRPr="00156945">
        <w:rPr>
          <w:rFonts w:ascii="Times New Roman" w:hAnsi="Times New Roman" w:cs="Times New Roman"/>
          <w:bCs/>
        </w:rPr>
        <w:t xml:space="preserve">how </w:t>
      </w:r>
      <w:r w:rsidRPr="00156945">
        <w:rPr>
          <w:rFonts w:ascii="Times New Roman" w:hAnsi="Times New Roman" w:cs="Times New Roman"/>
          <w:bCs/>
          <w:spacing w:val="-1"/>
        </w:rPr>
        <w:t>this</w:t>
      </w:r>
      <w:r w:rsidRPr="00156945">
        <w:rPr>
          <w:rFonts w:ascii="Times New Roman" w:hAnsi="Times New Roman" w:cs="Times New Roman"/>
          <w:bCs/>
        </w:rPr>
        <w:t xml:space="preserve"> </w:t>
      </w:r>
      <w:r w:rsidRPr="00156945">
        <w:rPr>
          <w:rFonts w:ascii="Times New Roman" w:hAnsi="Times New Roman" w:cs="Times New Roman"/>
          <w:bCs/>
          <w:spacing w:val="-1"/>
        </w:rPr>
        <w:t>will</w:t>
      </w:r>
      <w:r w:rsidRPr="00156945">
        <w:rPr>
          <w:rFonts w:ascii="Times New Roman" w:hAnsi="Times New Roman" w:cs="Times New Roman"/>
          <w:bCs/>
        </w:rPr>
        <w:t xml:space="preserve"> be</w:t>
      </w:r>
      <w:r w:rsidRPr="00156945">
        <w:rPr>
          <w:rFonts w:ascii="Times New Roman" w:hAnsi="Times New Roman" w:cs="Times New Roman"/>
          <w:bCs/>
          <w:spacing w:val="97"/>
        </w:rPr>
        <w:t xml:space="preserve"> </w:t>
      </w:r>
      <w:r w:rsidRPr="00156945">
        <w:rPr>
          <w:rFonts w:ascii="Times New Roman" w:hAnsi="Times New Roman" w:cs="Times New Roman"/>
          <w:bCs/>
        </w:rPr>
        <w:t xml:space="preserve">accomplished; however, if the prime and subcontractor are similarly situated they should state as such in the document. </w:t>
      </w:r>
    </w:p>
    <w:p w14:paraId="4CBA3210" w14:textId="77777777" w:rsidR="001027DC" w:rsidRPr="00156945" w:rsidRDefault="001027DC" w:rsidP="001027DC">
      <w:pPr>
        <w:pStyle w:val="BodyText"/>
        <w:tabs>
          <w:tab w:val="left" w:pos="90"/>
          <w:tab w:val="left" w:pos="540"/>
        </w:tabs>
        <w:spacing w:after="0" w:line="240" w:lineRule="auto"/>
        <w:rPr>
          <w:rFonts w:ascii="Times New Roman" w:hAnsi="Times New Roman" w:cs="Times New Roman"/>
          <w:bCs/>
        </w:rPr>
      </w:pPr>
    </w:p>
    <w:p w14:paraId="1E1F6263" w14:textId="77777777" w:rsidR="001027DC" w:rsidRPr="00156945" w:rsidRDefault="001027DC" w:rsidP="001027DC">
      <w:pPr>
        <w:pStyle w:val="BodyText"/>
        <w:tabs>
          <w:tab w:val="left" w:pos="540"/>
        </w:tabs>
        <w:rPr>
          <w:rFonts w:ascii="Times New Roman" w:hAnsi="Times New Roman" w:cs="Times New Roman"/>
          <w:bCs/>
        </w:rPr>
      </w:pPr>
      <w:r w:rsidRPr="00156945">
        <w:rPr>
          <w:rFonts w:ascii="Times New Roman" w:eastAsiaTheme="minorEastAsia" w:hAnsi="Times New Roman" w:cs="Times New Roman"/>
          <w:bCs/>
        </w:rPr>
        <w:t>Calculation of SeaPort Rate Caps (Use the Section J, Pricing Narrative Form)</w:t>
      </w:r>
    </w:p>
    <w:p w14:paraId="350E29E3" w14:textId="77777777" w:rsidR="001027DC" w:rsidRPr="00156945" w:rsidRDefault="001027DC" w:rsidP="001027DC">
      <w:pPr>
        <w:pStyle w:val="BodyText"/>
        <w:tabs>
          <w:tab w:val="left" w:pos="540"/>
        </w:tabs>
        <w:rPr>
          <w:rFonts w:ascii="Times New Roman" w:eastAsiaTheme="minorEastAsia" w:hAnsi="Times New Roman" w:cs="Times New Roman"/>
          <w:bCs/>
        </w:rPr>
      </w:pPr>
      <w:r w:rsidRPr="00156945">
        <w:rPr>
          <w:rFonts w:ascii="Times New Roman" w:eastAsiaTheme="minorEastAsia" w:hAnsi="Times New Roman" w:cs="Times New Roman"/>
          <w:bCs/>
        </w:rPr>
        <w:t xml:space="preserve">Offerors shall detail how their proposal is compliant with any/all Seaport IDIQ contract rate caps as they apply. </w:t>
      </w:r>
    </w:p>
    <w:p w14:paraId="7B69AC99" w14:textId="77777777" w:rsidR="001027DC" w:rsidRPr="00156945" w:rsidRDefault="001027DC" w:rsidP="001027DC">
      <w:pPr>
        <w:tabs>
          <w:tab w:val="left" w:pos="540"/>
        </w:tabs>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Prime’s Analysis of Subcontractor Proposal (Use the Section J, Pricing Narrative Form)</w:t>
      </w:r>
    </w:p>
    <w:p w14:paraId="200F6032" w14:textId="77777777" w:rsidR="001027DC" w:rsidRPr="004C128B" w:rsidRDefault="001027DC" w:rsidP="001027DC">
      <w:pPr>
        <w:tabs>
          <w:tab w:val="left" w:pos="360"/>
        </w:tabs>
        <w:spacing w:after="0" w:line="240" w:lineRule="auto"/>
        <w:rPr>
          <w:rFonts w:ascii="Times New Roman" w:eastAsiaTheme="minorEastAsia" w:hAnsi="Times New Roman" w:cs="Times New Roman"/>
          <w:b/>
        </w:rPr>
      </w:pPr>
      <w:r w:rsidRPr="004C128B">
        <w:rPr>
          <w:rFonts w:ascii="Times New Roman" w:eastAsiaTheme="minorEastAsia" w:hAnsi="Times New Roman" w:cs="Times New Roman"/>
        </w:rPr>
        <w:t xml:space="preserve">The prime contractor shall include a detailed analysis of their proposed subcontractor(s) and/or consultants to determine the price the prime has included is fair and reasonable. At a minimum, this should include how the subcontractor(s) and/or consultants were selected, the type of contract they will be awarded, and analysis of the overall price.  Subcontractor(s) and/or consultants that are selected on a sole source basis require additional scrutiny from the prime contractor. Primes that fail to provide this </w:t>
      </w:r>
      <w:r w:rsidRPr="004C128B">
        <w:rPr>
          <w:rFonts w:ascii="Times New Roman" w:eastAsiaTheme="minorEastAsia" w:hAnsi="Times New Roman" w:cs="Times New Roman"/>
        </w:rPr>
        <w:lastRenderedPageBreak/>
        <w:t>information, or do not perform an adequate analysis may be deemed to be non compliant with the solicitation and removed from consideration.</w:t>
      </w:r>
    </w:p>
    <w:p w14:paraId="08EA2653" w14:textId="77777777" w:rsidR="001027DC" w:rsidRPr="004C128B" w:rsidRDefault="001027DC" w:rsidP="001027DC">
      <w:pPr>
        <w:pStyle w:val="BodyText"/>
        <w:tabs>
          <w:tab w:val="left" w:pos="540"/>
        </w:tabs>
        <w:rPr>
          <w:rFonts w:ascii="Times New Roman" w:hAnsi="Times New Roman" w:cs="Times New Roman"/>
          <w:bCs/>
        </w:rPr>
      </w:pPr>
    </w:p>
    <w:p w14:paraId="19CCEE8F" w14:textId="77777777" w:rsidR="001027DC" w:rsidRPr="00156945" w:rsidRDefault="001027DC" w:rsidP="001027DC">
      <w:pPr>
        <w:rPr>
          <w:rFonts w:ascii="Times New Roman" w:eastAsiaTheme="minorEastAsia" w:hAnsi="Times New Roman" w:cs="Times New Roman"/>
          <w:bCs/>
        </w:rPr>
      </w:pPr>
      <w:r w:rsidRPr="00156945">
        <w:rPr>
          <w:rFonts w:ascii="Times New Roman" w:eastAsiaTheme="minorEastAsia" w:hAnsi="Times New Roman" w:cs="Times New Roman"/>
          <w:bCs/>
        </w:rPr>
        <w:t>Applicability of Documents to Proposed Subcontractors and Consultants</w:t>
      </w:r>
    </w:p>
    <w:p w14:paraId="65E8A476" w14:textId="77777777" w:rsidR="001027DC" w:rsidRPr="004C128B" w:rsidRDefault="001027DC" w:rsidP="001027DC">
      <w:pPr>
        <w:pStyle w:val="BodyText"/>
        <w:spacing w:after="0" w:line="240" w:lineRule="auto"/>
        <w:rPr>
          <w:rFonts w:ascii="Times New Roman" w:hAnsi="Times New Roman" w:cs="Times New Roman"/>
        </w:rPr>
      </w:pPr>
      <w:r w:rsidRPr="7D50379D">
        <w:rPr>
          <w:rFonts w:ascii="Times New Roman" w:eastAsiaTheme="minorEastAsia" w:hAnsi="Times New Roman" w:cs="Times New Roman"/>
        </w:rPr>
        <w:t>All proposed subcontractors and/or consultants shall use all pricing documents which are consistent with the prime offeror. See Section J for reference.</w:t>
      </w:r>
      <w:r w:rsidRPr="7D50379D">
        <w:rPr>
          <w:rFonts w:ascii="Times New Roman" w:hAnsi="Times New Roman" w:cs="Times New Roman"/>
        </w:rPr>
        <w:t xml:space="preserve"> Any proposal that does not contain subcontractor price information (if applicable) may be considered incomplete and non-responsive, </w:t>
      </w:r>
      <w:r w:rsidRPr="7D50379D">
        <w:rPr>
          <w:rFonts w:ascii="Times New Roman" w:hAnsi="Times New Roman" w:cs="Times New Roman"/>
          <w:spacing w:val="-1"/>
        </w:rPr>
        <w:t>re</w:t>
      </w:r>
      <w:r w:rsidRPr="7D50379D">
        <w:rPr>
          <w:rFonts w:ascii="Times New Roman" w:hAnsi="Times New Roman" w:cs="Times New Roman"/>
          <w:spacing w:val="-2"/>
        </w:rPr>
        <w:t>n</w:t>
      </w:r>
      <w:r w:rsidRPr="7D50379D">
        <w:rPr>
          <w:rFonts w:ascii="Times New Roman" w:hAnsi="Times New Roman" w:cs="Times New Roman"/>
          <w:spacing w:val="-1"/>
        </w:rPr>
        <w:t>derin</w:t>
      </w:r>
      <w:r w:rsidRPr="7D50379D">
        <w:rPr>
          <w:rFonts w:ascii="Times New Roman" w:hAnsi="Times New Roman" w:cs="Times New Roman"/>
        </w:rPr>
        <w:t>g</w:t>
      </w:r>
      <w:r w:rsidRPr="7D50379D">
        <w:rPr>
          <w:rFonts w:ascii="Times New Roman" w:hAnsi="Times New Roman" w:cs="Times New Roman"/>
          <w:spacing w:val="-3"/>
        </w:rPr>
        <w:t xml:space="preserve"> </w:t>
      </w:r>
      <w:r w:rsidRPr="7D50379D">
        <w:rPr>
          <w:rFonts w:ascii="Times New Roman" w:hAnsi="Times New Roman" w:cs="Times New Roman"/>
          <w:spacing w:val="-1"/>
        </w:rPr>
        <w:t>th</w:t>
      </w:r>
      <w:r w:rsidRPr="7D50379D">
        <w:rPr>
          <w:rFonts w:ascii="Times New Roman" w:hAnsi="Times New Roman" w:cs="Times New Roman"/>
        </w:rPr>
        <w:t>e</w:t>
      </w:r>
      <w:r w:rsidRPr="7D50379D">
        <w:rPr>
          <w:rFonts w:ascii="Times New Roman" w:hAnsi="Times New Roman" w:cs="Times New Roman"/>
          <w:spacing w:val="-3"/>
        </w:rPr>
        <w:t xml:space="preserve"> </w:t>
      </w:r>
      <w:r w:rsidRPr="7D50379D">
        <w:rPr>
          <w:rFonts w:ascii="Times New Roman" w:hAnsi="Times New Roman" w:cs="Times New Roman"/>
          <w:spacing w:val="-1"/>
        </w:rPr>
        <w:t>prime</w:t>
      </w:r>
      <w:r w:rsidRPr="7D50379D">
        <w:rPr>
          <w:rFonts w:ascii="Times New Roman" w:hAnsi="Times New Roman" w:cs="Times New Roman"/>
          <w:spacing w:val="-33"/>
        </w:rPr>
        <w:t>’</w:t>
      </w:r>
      <w:r w:rsidRPr="7D50379D">
        <w:rPr>
          <w:rFonts w:ascii="Times New Roman" w:hAnsi="Times New Roman" w:cs="Times New Roman"/>
        </w:rPr>
        <w:t>s proposal ineligible for award.</w:t>
      </w:r>
    </w:p>
    <w:p w14:paraId="28FA2BC5" w14:textId="77777777" w:rsidR="001027DC" w:rsidRDefault="001027DC" w:rsidP="001027DC">
      <w:pPr>
        <w:pStyle w:val="BodyText"/>
        <w:spacing w:after="0" w:line="240" w:lineRule="auto"/>
        <w:rPr>
          <w:rFonts w:ascii="Times New Roman" w:hAnsi="Times New Roman" w:cs="Times New Roman"/>
        </w:rPr>
      </w:pPr>
    </w:p>
    <w:p w14:paraId="206DE36F" w14:textId="77777777" w:rsidR="001027DC" w:rsidRPr="00156945" w:rsidRDefault="001027DC" w:rsidP="001027DC">
      <w:pPr>
        <w:pStyle w:val="BodyText"/>
        <w:spacing w:after="0" w:line="240" w:lineRule="auto"/>
        <w:rPr>
          <w:rFonts w:ascii="Times New Roman" w:hAnsi="Times New Roman" w:cs="Times New Roman"/>
        </w:rPr>
      </w:pPr>
      <w:r w:rsidRPr="00156945">
        <w:rPr>
          <w:rFonts w:ascii="Times New Roman" w:hAnsi="Times New Roman" w:cs="Times New Roman"/>
        </w:rPr>
        <w:t>ONR Pre Award Acquisition Survey</w:t>
      </w:r>
    </w:p>
    <w:p w14:paraId="32BADC03" w14:textId="77777777" w:rsidR="001027DC" w:rsidRDefault="001027DC" w:rsidP="001027DC">
      <w:pPr>
        <w:pStyle w:val="BodyText"/>
        <w:spacing w:after="0" w:line="240" w:lineRule="auto"/>
        <w:rPr>
          <w:rFonts w:ascii="Times New Roman" w:hAnsi="Times New Roman" w:cs="Times New Roman"/>
          <w:b/>
          <w:bCs/>
        </w:rPr>
      </w:pPr>
    </w:p>
    <w:p w14:paraId="45972BE4" w14:textId="77777777" w:rsidR="001027DC" w:rsidRDefault="001027DC" w:rsidP="001027DC">
      <w:pPr>
        <w:pStyle w:val="BodyText"/>
        <w:spacing w:after="0" w:line="240" w:lineRule="auto"/>
        <w:rPr>
          <w:rFonts w:ascii="Times New Roman" w:hAnsi="Times New Roman" w:cs="Times New Roman"/>
        </w:rPr>
      </w:pPr>
      <w:r w:rsidRPr="70820C0B">
        <w:rPr>
          <w:rFonts w:ascii="Times New Roman" w:hAnsi="Times New Roman" w:cs="Times New Roman"/>
        </w:rPr>
        <w:t xml:space="preserve">Vendors are encouraged to take a survey about the ONR pre award process. The link is: </w:t>
      </w:r>
    </w:p>
    <w:p w14:paraId="537BAAA2" w14:textId="77777777" w:rsidR="001027DC" w:rsidRDefault="001027DC" w:rsidP="001027DC">
      <w:pPr>
        <w:spacing w:after="160" w:line="257" w:lineRule="auto"/>
        <w:rPr>
          <w:b/>
          <w:bCs/>
          <w:color w:val="467886"/>
          <w:sz w:val="32"/>
          <w:szCs w:val="32"/>
          <w:u w:val="single"/>
        </w:rPr>
      </w:pPr>
      <w:r w:rsidRPr="70820C0B">
        <w:rPr>
          <w:b/>
          <w:bCs/>
          <w:color w:val="467886"/>
          <w:sz w:val="32"/>
          <w:szCs w:val="32"/>
          <w:u w:val="single"/>
        </w:rPr>
        <w:t>https://forms.osi.apps.mil/r/f3w1LQcAen?origin=lprLink</w:t>
      </w:r>
    </w:p>
    <w:p w14:paraId="4A4DFCC4" w14:textId="77777777" w:rsidR="001027DC" w:rsidRDefault="001027DC" w:rsidP="001027DC">
      <w:pPr>
        <w:pStyle w:val="BodyText"/>
        <w:spacing w:after="0" w:line="240" w:lineRule="auto"/>
        <w:rPr>
          <w:rFonts w:ascii="Times New Roman" w:hAnsi="Times New Roman" w:cs="Times New Roman"/>
        </w:rPr>
      </w:pPr>
    </w:p>
    <w:p w14:paraId="2CE6C4F8" w14:textId="77777777" w:rsidR="001027DC" w:rsidRDefault="001027DC" w:rsidP="001027DC">
      <w:pPr>
        <w:pStyle w:val="BodyText"/>
        <w:tabs>
          <w:tab w:val="left" w:pos="90"/>
          <w:tab w:val="left" w:pos="540"/>
        </w:tabs>
        <w:rPr>
          <w:rFonts w:ascii="Times New Roman" w:hAnsi="Times New Roman" w:cs="Times New Roman"/>
          <w:b/>
          <w:bCs/>
        </w:rPr>
      </w:pPr>
    </w:p>
    <w:p w14:paraId="2C1F28CC" w14:textId="77777777" w:rsidR="001027DC" w:rsidRDefault="001027DC" w:rsidP="001027DC">
      <w:pPr>
        <w:pStyle w:val="BodyText"/>
        <w:tabs>
          <w:tab w:val="left" w:pos="90"/>
          <w:tab w:val="left" w:pos="540"/>
        </w:tabs>
        <w:rPr>
          <w:rFonts w:ascii="Times New Roman" w:hAnsi="Times New Roman" w:cs="Times New Roman"/>
          <w:b/>
          <w:bCs/>
        </w:rPr>
      </w:pPr>
    </w:p>
    <w:p w14:paraId="426CF79F" w14:textId="77777777" w:rsidR="001027DC" w:rsidRDefault="001027DC" w:rsidP="001027DC">
      <w:pPr>
        <w:pStyle w:val="BodyText"/>
        <w:tabs>
          <w:tab w:val="left" w:pos="90"/>
          <w:tab w:val="left" w:pos="540"/>
        </w:tabs>
        <w:rPr>
          <w:rFonts w:ascii="Times New Roman" w:hAnsi="Times New Roman" w:cs="Times New Roman"/>
          <w:b/>
          <w:bCs/>
        </w:rPr>
      </w:pPr>
    </w:p>
    <w:p w14:paraId="69645C9C" w14:textId="77777777" w:rsidR="001027DC" w:rsidRDefault="001027DC" w:rsidP="001027DC">
      <w:pPr>
        <w:pStyle w:val="BodyText"/>
        <w:tabs>
          <w:tab w:val="left" w:pos="90"/>
          <w:tab w:val="left" w:pos="540"/>
        </w:tabs>
        <w:rPr>
          <w:rFonts w:ascii="Times New Roman" w:hAnsi="Times New Roman" w:cs="Times New Roman"/>
          <w:b/>
          <w:bCs/>
        </w:rPr>
      </w:pPr>
    </w:p>
    <w:p w14:paraId="4A41C24F" w14:textId="77777777" w:rsidR="001027DC" w:rsidRDefault="001027DC" w:rsidP="001027DC">
      <w:pPr>
        <w:pStyle w:val="BodyText"/>
        <w:tabs>
          <w:tab w:val="left" w:pos="90"/>
          <w:tab w:val="left" w:pos="540"/>
        </w:tabs>
        <w:rPr>
          <w:rFonts w:ascii="Times New Roman" w:hAnsi="Times New Roman" w:cs="Times New Roman"/>
          <w:b/>
          <w:bCs/>
        </w:rPr>
      </w:pPr>
    </w:p>
    <w:p w14:paraId="57C83148" w14:textId="77777777" w:rsidR="001027DC" w:rsidRDefault="001027DC" w:rsidP="001027DC">
      <w:pPr>
        <w:pStyle w:val="BodyText"/>
        <w:tabs>
          <w:tab w:val="left" w:pos="90"/>
          <w:tab w:val="left" w:pos="540"/>
        </w:tabs>
        <w:rPr>
          <w:rFonts w:ascii="Times New Roman" w:hAnsi="Times New Roman" w:cs="Times New Roman"/>
          <w:b/>
          <w:bCs/>
        </w:rPr>
      </w:pPr>
    </w:p>
    <w:p w14:paraId="3617762B" w14:textId="77777777" w:rsidR="001027DC" w:rsidRDefault="001027DC" w:rsidP="001027DC">
      <w:pPr>
        <w:pStyle w:val="BodyText"/>
        <w:tabs>
          <w:tab w:val="left" w:pos="90"/>
          <w:tab w:val="left" w:pos="540"/>
        </w:tabs>
        <w:rPr>
          <w:rFonts w:ascii="Times New Roman" w:hAnsi="Times New Roman" w:cs="Times New Roman"/>
          <w:b/>
          <w:bCs/>
        </w:rPr>
      </w:pPr>
    </w:p>
    <w:p w14:paraId="3D1D0F63" w14:textId="77777777" w:rsidR="001027DC" w:rsidRDefault="001027DC" w:rsidP="001027DC">
      <w:pPr>
        <w:pStyle w:val="BodyText"/>
        <w:tabs>
          <w:tab w:val="left" w:pos="90"/>
          <w:tab w:val="left" w:pos="540"/>
        </w:tabs>
        <w:rPr>
          <w:rFonts w:ascii="Times New Roman" w:hAnsi="Times New Roman" w:cs="Times New Roman"/>
          <w:b/>
          <w:bCs/>
        </w:rPr>
      </w:pPr>
    </w:p>
    <w:p w14:paraId="1EE4128C" w14:textId="77777777" w:rsidR="001027DC" w:rsidRDefault="001027DC" w:rsidP="001027DC">
      <w:pPr>
        <w:pStyle w:val="BodyText"/>
        <w:tabs>
          <w:tab w:val="left" w:pos="90"/>
          <w:tab w:val="left" w:pos="540"/>
        </w:tabs>
        <w:rPr>
          <w:rFonts w:ascii="Times New Roman" w:hAnsi="Times New Roman" w:cs="Times New Roman"/>
          <w:b/>
          <w:bCs/>
        </w:rPr>
      </w:pPr>
    </w:p>
    <w:p w14:paraId="2EA84693" w14:textId="77777777" w:rsidR="001027DC" w:rsidRDefault="001027DC" w:rsidP="001027DC">
      <w:pPr>
        <w:pStyle w:val="BodyText"/>
        <w:tabs>
          <w:tab w:val="left" w:pos="90"/>
          <w:tab w:val="left" w:pos="540"/>
        </w:tabs>
        <w:rPr>
          <w:rFonts w:ascii="Times New Roman" w:hAnsi="Times New Roman" w:cs="Times New Roman"/>
          <w:b/>
          <w:bCs/>
        </w:rPr>
      </w:pPr>
    </w:p>
    <w:p w14:paraId="08A83459" w14:textId="77777777" w:rsidR="001027DC" w:rsidRDefault="001027DC" w:rsidP="001027DC">
      <w:pPr>
        <w:pStyle w:val="BodyText"/>
        <w:tabs>
          <w:tab w:val="left" w:pos="90"/>
          <w:tab w:val="left" w:pos="540"/>
        </w:tabs>
        <w:rPr>
          <w:rFonts w:ascii="Times New Roman" w:hAnsi="Times New Roman" w:cs="Times New Roman"/>
          <w:b/>
          <w:bCs/>
        </w:rPr>
      </w:pPr>
    </w:p>
    <w:p w14:paraId="37ECDDA0" w14:textId="77777777" w:rsidR="001027DC" w:rsidRDefault="001027DC" w:rsidP="001027DC">
      <w:pPr>
        <w:pStyle w:val="BodyText"/>
        <w:tabs>
          <w:tab w:val="left" w:pos="90"/>
          <w:tab w:val="left" w:pos="540"/>
        </w:tabs>
        <w:rPr>
          <w:rFonts w:ascii="Times New Roman" w:hAnsi="Times New Roman" w:cs="Times New Roman"/>
          <w:b/>
          <w:bCs/>
        </w:rPr>
      </w:pPr>
    </w:p>
    <w:p w14:paraId="14FF0BCF" w14:textId="77777777" w:rsidR="001027DC" w:rsidRDefault="001027DC" w:rsidP="001027DC">
      <w:pPr>
        <w:pStyle w:val="BodyText"/>
        <w:tabs>
          <w:tab w:val="left" w:pos="90"/>
          <w:tab w:val="left" w:pos="540"/>
        </w:tabs>
        <w:rPr>
          <w:rFonts w:ascii="Times New Roman" w:hAnsi="Times New Roman" w:cs="Times New Roman"/>
          <w:b/>
          <w:bCs/>
        </w:rPr>
      </w:pPr>
    </w:p>
    <w:p w14:paraId="1774BF05" w14:textId="77777777" w:rsidR="001027DC" w:rsidRDefault="001027DC" w:rsidP="001027DC">
      <w:pPr>
        <w:pStyle w:val="BodyText"/>
        <w:tabs>
          <w:tab w:val="left" w:pos="90"/>
          <w:tab w:val="left" w:pos="540"/>
        </w:tabs>
        <w:rPr>
          <w:rFonts w:ascii="Times New Roman" w:hAnsi="Times New Roman" w:cs="Times New Roman"/>
          <w:b/>
          <w:bCs/>
        </w:rPr>
      </w:pPr>
    </w:p>
    <w:p w14:paraId="74D0ECD8" w14:textId="77777777" w:rsidR="001027DC" w:rsidRDefault="001027DC" w:rsidP="001027DC">
      <w:pPr>
        <w:pStyle w:val="BodyText"/>
        <w:tabs>
          <w:tab w:val="left" w:pos="90"/>
          <w:tab w:val="left" w:pos="540"/>
        </w:tabs>
        <w:rPr>
          <w:rFonts w:ascii="Times New Roman" w:hAnsi="Times New Roman" w:cs="Times New Roman"/>
          <w:b/>
          <w:bCs/>
        </w:rPr>
      </w:pPr>
    </w:p>
    <w:p w14:paraId="0E1B05FF" w14:textId="77777777" w:rsidR="001027DC" w:rsidRDefault="001027DC" w:rsidP="001027DC">
      <w:pPr>
        <w:pStyle w:val="BodyText"/>
        <w:tabs>
          <w:tab w:val="left" w:pos="90"/>
          <w:tab w:val="left" w:pos="540"/>
        </w:tabs>
        <w:rPr>
          <w:rFonts w:ascii="Times New Roman" w:hAnsi="Times New Roman" w:cs="Times New Roman"/>
          <w:b/>
          <w:bCs/>
        </w:rPr>
      </w:pPr>
    </w:p>
    <w:p w14:paraId="3DC1ADED" w14:textId="77777777" w:rsidR="001027DC" w:rsidRDefault="001027DC" w:rsidP="001027DC">
      <w:pPr>
        <w:pStyle w:val="BodyText"/>
        <w:tabs>
          <w:tab w:val="left" w:pos="90"/>
          <w:tab w:val="left" w:pos="540"/>
        </w:tabs>
        <w:rPr>
          <w:rFonts w:ascii="Times New Roman" w:hAnsi="Times New Roman" w:cs="Times New Roman"/>
          <w:b/>
          <w:bCs/>
        </w:rPr>
      </w:pPr>
    </w:p>
    <w:p w14:paraId="4A3A2FF8" w14:textId="77777777" w:rsidR="001027DC" w:rsidRDefault="001027DC" w:rsidP="001027DC">
      <w:pPr>
        <w:pStyle w:val="BodyText"/>
        <w:tabs>
          <w:tab w:val="left" w:pos="90"/>
          <w:tab w:val="left" w:pos="540"/>
        </w:tabs>
        <w:rPr>
          <w:rFonts w:ascii="Times New Roman" w:hAnsi="Times New Roman" w:cs="Times New Roman"/>
          <w:b/>
          <w:bCs/>
        </w:rPr>
      </w:pPr>
    </w:p>
    <w:p w14:paraId="354F12E3" w14:textId="77777777" w:rsidR="001027DC" w:rsidRDefault="001027DC" w:rsidP="001027DC">
      <w:pPr>
        <w:pStyle w:val="BodyText"/>
        <w:tabs>
          <w:tab w:val="left" w:pos="90"/>
          <w:tab w:val="left" w:pos="540"/>
        </w:tabs>
        <w:rPr>
          <w:rFonts w:ascii="Times New Roman" w:hAnsi="Times New Roman" w:cs="Times New Roman"/>
          <w:b/>
          <w:bCs/>
        </w:rPr>
      </w:pPr>
    </w:p>
    <w:p w14:paraId="3594677B" w14:textId="77777777" w:rsidR="001027DC" w:rsidRDefault="001027DC" w:rsidP="001027DC">
      <w:pPr>
        <w:pStyle w:val="BodyText"/>
        <w:tabs>
          <w:tab w:val="left" w:pos="90"/>
          <w:tab w:val="left" w:pos="540"/>
        </w:tabs>
        <w:rPr>
          <w:rFonts w:ascii="Times New Roman" w:hAnsi="Times New Roman" w:cs="Times New Roman"/>
          <w:b/>
          <w:bCs/>
        </w:rPr>
      </w:pPr>
    </w:p>
    <w:p w14:paraId="1952AB6F" w14:textId="77777777" w:rsidR="001027DC" w:rsidRPr="004C128B" w:rsidRDefault="001027DC" w:rsidP="001027DC">
      <w:pPr>
        <w:pStyle w:val="BodyText"/>
        <w:tabs>
          <w:tab w:val="left" w:pos="90"/>
          <w:tab w:val="left" w:pos="540"/>
        </w:tabs>
        <w:rPr>
          <w:rFonts w:ascii="Times New Roman" w:hAnsi="Times New Roman" w:cs="Times New Roman"/>
          <w:b/>
          <w:bCs/>
        </w:rPr>
      </w:pPr>
    </w:p>
    <w:p w14:paraId="13877B52" w14:textId="77777777" w:rsidR="001027DC" w:rsidRPr="004C128B" w:rsidRDefault="001027DC" w:rsidP="001027DC">
      <w:pPr>
        <w:pStyle w:val="BodyText"/>
        <w:rPr>
          <w:rFonts w:ascii="Times New Roman" w:eastAsiaTheme="minorEastAsia" w:hAnsi="Times New Roman" w:cs="Times New Roman"/>
          <w:b/>
          <w:bCs/>
          <w:color w:val="000000"/>
        </w:rPr>
      </w:pPr>
      <w:r w:rsidRPr="0000098B">
        <w:rPr>
          <w:rFonts w:ascii="Times New Roman" w:eastAsiaTheme="minorEastAsia" w:hAnsi="Times New Roman" w:cs="Times New Roman"/>
          <w:b/>
          <w:bCs/>
          <w:color w:val="000000" w:themeColor="text1"/>
        </w:rPr>
        <w:lastRenderedPageBreak/>
        <w:t>SECTION M EVALUATION FACTORS FOR AWARD</w:t>
      </w:r>
    </w:p>
    <w:p w14:paraId="4F92C2E4" w14:textId="77777777" w:rsidR="001027DC" w:rsidRPr="004C128B" w:rsidRDefault="001027DC" w:rsidP="001027DC">
      <w:pPr>
        <w:pStyle w:val="BodyText"/>
        <w:rPr>
          <w:rFonts w:ascii="Times New Roman" w:eastAsiaTheme="minorEastAsia" w:hAnsi="Times New Roman" w:cs="Times New Roman"/>
          <w:b/>
          <w:color w:val="000000"/>
        </w:rPr>
      </w:pPr>
    </w:p>
    <w:p w14:paraId="4C4B9751" w14:textId="77777777" w:rsidR="001027DC" w:rsidRPr="004C128B" w:rsidRDefault="001027DC" w:rsidP="001027DC">
      <w:pPr>
        <w:pStyle w:val="BodyText"/>
        <w:numPr>
          <w:ilvl w:val="0"/>
          <w:numId w:val="25"/>
        </w:numPr>
        <w:rPr>
          <w:rFonts w:ascii="Times New Roman" w:eastAsiaTheme="minorEastAsia" w:hAnsi="Times New Roman" w:cs="Times New Roman"/>
          <w:b/>
          <w:bCs/>
          <w:strike/>
          <w:color w:val="000000" w:themeColor="text1"/>
        </w:rPr>
      </w:pPr>
      <w:r w:rsidRPr="004C128B">
        <w:rPr>
          <w:rFonts w:ascii="Times New Roman" w:eastAsiaTheme="minorEastAsia" w:hAnsi="Times New Roman" w:cs="Times New Roman"/>
          <w:b/>
          <w:bCs/>
        </w:rPr>
        <w:t xml:space="preserve">GENERAL NOTICES </w:t>
      </w:r>
    </w:p>
    <w:p w14:paraId="0AF8ED40" w14:textId="77777777" w:rsidR="001027DC" w:rsidRPr="004C128B" w:rsidRDefault="001027DC" w:rsidP="001027DC">
      <w:pPr>
        <w:pStyle w:val="BodyText"/>
        <w:tabs>
          <w:tab w:val="left" w:pos="0"/>
          <w:tab w:val="left" w:pos="450"/>
        </w:tabs>
        <w:rPr>
          <w:rFonts w:ascii="Times New Roman" w:eastAsiaTheme="minorEastAsia" w:hAnsi="Times New Roman" w:cs="Times New Roman"/>
        </w:rPr>
      </w:pPr>
      <w:r w:rsidRPr="004C128B">
        <w:rPr>
          <w:rFonts w:ascii="Times New Roman" w:eastAsiaTheme="minorEastAsia" w:hAnsi="Times New Roman" w:cs="Times New Roman"/>
        </w:rPr>
        <w:t xml:space="preserve">The Government intends to award a task order to the responsible Offeror whose proposal conforms to the solicitation requirements and is determined to be the best value to the Government. </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he evaluation of an offeror’s proposal will be conducted using the procedures outlined in this solicitation and the process outlined in the most recent SeaPort ConOps version.</w:t>
      </w:r>
    </w:p>
    <w:p w14:paraId="0AB2562B" w14:textId="77777777" w:rsidR="001027DC" w:rsidRPr="004C128B"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“Best Value” means the expected outcome of an acquisition that, in the Government’s estimation, provides the greatest overall benefit in response to the requirement (FAR 2.101). In making this decision, the Government is more concerned with obtaining offers demonstrating superior merit under the non-cost evaluation factors at a reasonable price than with making an award to the Offeror with the lowest proposed price. Accordingly, the Government may be willing to pay a reasonable premium for a proposal offering superior merit under the non-cost factors. The determination of a reasonable premium rests with the Selection Official.</w:t>
      </w:r>
    </w:p>
    <w:p w14:paraId="76A05FA6" w14:textId="77777777" w:rsidR="001027DC" w:rsidRPr="004C128B"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Although the Government may waive informalities and minor irregularities in proposals received, the failure to comply with terms and conditions of the solicitation may adversely impact the Offeror’s evaluation results, and could result in the Offeror being removed from consideration for award.</w:t>
      </w:r>
    </w:p>
    <w:p w14:paraId="01824DB5" w14:textId="77777777" w:rsidR="001027DC" w:rsidRPr="004C128B" w:rsidRDefault="001027DC" w:rsidP="001027DC">
      <w:pPr>
        <w:pStyle w:val="BodyText"/>
        <w:numPr>
          <w:ilvl w:val="0"/>
          <w:numId w:val="16"/>
        </w:numPr>
        <w:tabs>
          <w:tab w:val="left" w:pos="0"/>
          <w:tab w:val="left" w:pos="450"/>
          <w:tab w:val="left" w:pos="720"/>
        </w:tabs>
        <w:ind w:left="0" w:firstLine="0"/>
        <w:rPr>
          <w:rFonts w:ascii="Times New Roman" w:eastAsiaTheme="minorEastAsia" w:hAnsi="Times New Roman" w:cs="Times New Roman"/>
        </w:rPr>
      </w:pPr>
      <w:r w:rsidRPr="004C128B">
        <w:rPr>
          <w:rFonts w:ascii="Times New Roman" w:eastAsiaTheme="minorEastAsia" w:hAnsi="Times New Roman" w:cs="Times New Roman"/>
        </w:rPr>
        <w:t>Any proposal determined to have an existing organizational conflict of interest (OCI) pertaining to the prime or any of the proposed subcontractors may be removed from further consideration for award at any point during the evaluation. Task order award will only be made to an Offeror that has no organizational conflicts of interest as defined in FAR Subpart 9.5 or has provided a satisfactory mitigation plan, as determined by the Government.</w:t>
      </w:r>
    </w:p>
    <w:p w14:paraId="7EEBC987" w14:textId="77777777" w:rsidR="001027DC" w:rsidRPr="004C128B"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The evaluation of an offeror’s proposal shall be done initially with a compliance review to ascertain if offerors have met the compliance requirements. Only those offerors who meet the compliance requirements will be evaluated. Should an offeror not meet the compliance requirements, the Government is NOT required to notify the offeror they will not be evaluated.</w:t>
      </w:r>
    </w:p>
    <w:p w14:paraId="369F49C3" w14:textId="77777777" w:rsidR="001027DC" w:rsidRPr="004C128B"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While OCI is not an evaluation factor, it is analyzed to determine OCI risk. Any proposal determined to have an organizational conflict of interest (OCI) pertaining to the prime or any of the proposed subcontractors may be removed from further consideration for award at any point during the evaluation. Task order award will only be made to an Offeror that has no organizational conflicts of interest as defined in FAR Subpart 9.5 or has provided a satisfactory mitigation plan. The determination regarding the satisfactory nature of the mitigation plan is determined by the Government.</w:t>
      </w:r>
    </w:p>
    <w:p w14:paraId="17DD9DAD" w14:textId="77777777" w:rsidR="001027DC" w:rsidRPr="004C128B"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 xml:space="preserve">Offerors are hereby notified that formal source selection procedures DO NOT apply. Per SeaPort CONOPS, the source selection adjectival ratings are used for evaluation purposes; however, all offerors are hereby notified that this acquisition is subject to Federal Acquisition Regulation (FAR) part 16.5 and FAR part 15.3 procedures DO NOT apply. Because this streamlined evaluation and award is not using the formal source selection procedures of FAR Subpart 15.3, procedures such as a competitive range determination, pre- award notifications to Offerors excluded from a competitive range, and requesting final proposal revisions from all Offerors included within a competitive range are not required. The identification of terminology similar to use in FAR Subpart 15.3, the Government’s questions and </w:t>
      </w:r>
      <w:r w:rsidRPr="004C128B">
        <w:rPr>
          <w:rFonts w:ascii="Times New Roman" w:eastAsiaTheme="minorEastAsia" w:hAnsi="Times New Roman" w:cs="Times New Roman"/>
        </w:rPr>
        <w:lastRenderedPageBreak/>
        <w:t>comments, and the Offeror’s answers and responses do not constitute discussions, clarifications, communications, or exchanges as used in FAR Subpart 15.3.</w:t>
      </w:r>
      <w:r>
        <w:rPr>
          <w:rFonts w:ascii="Times New Roman" w:eastAsiaTheme="minorEastAsia" w:hAnsi="Times New Roman" w:cs="Times New Roman"/>
        </w:rPr>
        <w:t xml:space="preserve"> Offerors should also be aware that the definition(s) of strength, weakness, significant weakness, etc. are found in the most current DoD Source Selection Guide. </w:t>
      </w:r>
    </w:p>
    <w:p w14:paraId="2BF6B58A" w14:textId="77777777" w:rsidR="001027DC" w:rsidRDefault="001027DC" w:rsidP="001027DC">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The evaluation of an offeror’s proposal shall be done initially with a compliance review to ascertain if offerors have met the compliance requirements. Only those offerors who meet the compliance requirements will be evaluated. Should an offeror not meet the compliance requirements, the Government is NOT required to notify the offeror they will not be evaluated.</w:t>
      </w:r>
    </w:p>
    <w:p w14:paraId="329F31BF" w14:textId="77777777" w:rsidR="001027DC" w:rsidRPr="00EA0A44" w:rsidRDefault="001027DC" w:rsidP="001027DC">
      <w:pPr>
        <w:pStyle w:val="BodyText"/>
        <w:numPr>
          <w:ilvl w:val="0"/>
          <w:numId w:val="16"/>
        </w:numPr>
        <w:rPr>
          <w:rFonts w:ascii="Times New Roman" w:eastAsiaTheme="minorEastAsia" w:hAnsi="Times New Roman" w:cs="Times New Roman"/>
          <w:bCs/>
          <w:spacing w:val="-4"/>
        </w:rPr>
      </w:pPr>
      <w:r w:rsidRPr="00EA0A44">
        <w:rPr>
          <w:rFonts w:ascii="Times New Roman" w:eastAsiaTheme="minorEastAsia" w:hAnsi="Times New Roman" w:cs="Times New Roman"/>
          <w:bCs/>
          <w:spacing w:val="-4"/>
        </w:rPr>
        <w:t xml:space="preserve">An unacceptable rating under any of the sub-factors under Technical Factor X will result in an overall unacceptable rating for Technical Factor X. In the event that the first sub-factor is unacceptable the Government will cease the evaluation and the offeror shall be deemed to be unacceptable. </w:t>
      </w:r>
    </w:p>
    <w:p w14:paraId="20443239" w14:textId="77777777" w:rsidR="001027DC" w:rsidRPr="004C128B" w:rsidRDefault="001027DC" w:rsidP="001027DC">
      <w:pPr>
        <w:pStyle w:val="BodyText"/>
        <w:tabs>
          <w:tab w:val="left" w:pos="360"/>
        </w:tabs>
        <w:spacing w:after="0" w:line="240" w:lineRule="auto"/>
        <w:rPr>
          <w:rFonts w:ascii="Times New Roman" w:eastAsiaTheme="minorEastAsia" w:hAnsi="Times New Roman" w:cs="Times New Roman"/>
        </w:rPr>
      </w:pPr>
    </w:p>
    <w:p w14:paraId="73477345" w14:textId="77777777" w:rsidR="001027DC" w:rsidRPr="004C128B" w:rsidRDefault="001027DC" w:rsidP="001027DC">
      <w:pPr>
        <w:pStyle w:val="BodyText"/>
        <w:numPr>
          <w:ilvl w:val="0"/>
          <w:numId w:val="25"/>
        </w:numPr>
        <w:tabs>
          <w:tab w:val="left" w:pos="270"/>
        </w:tabs>
        <w:spacing w:line="240" w:lineRule="auto"/>
        <w:rPr>
          <w:rFonts w:ascii="Times New Roman" w:eastAsiaTheme="minorEastAsia" w:hAnsi="Times New Roman" w:cs="Times New Roman"/>
          <w:b/>
          <w:caps/>
        </w:rPr>
      </w:pPr>
      <w:r w:rsidRPr="004C128B">
        <w:rPr>
          <w:rFonts w:ascii="Times New Roman" w:eastAsiaTheme="minorEastAsia" w:hAnsi="Times New Roman" w:cs="Times New Roman"/>
          <w:b/>
          <w:caps/>
        </w:rPr>
        <w:t>Evaluation Phases</w:t>
      </w:r>
    </w:p>
    <w:p w14:paraId="171E119C" w14:textId="77777777" w:rsidR="001027DC" w:rsidRPr="004C128B" w:rsidRDefault="001027DC" w:rsidP="001027DC">
      <w:pPr>
        <w:pStyle w:val="BodyText"/>
        <w:tabs>
          <w:tab w:val="left" w:pos="270"/>
        </w:tabs>
        <w:rPr>
          <w:rFonts w:ascii="Times New Roman" w:eastAsiaTheme="minorEastAsia" w:hAnsi="Times New Roman" w:cs="Times New Roman"/>
        </w:rPr>
      </w:pPr>
      <w:r w:rsidRPr="004C128B">
        <w:rPr>
          <w:rFonts w:ascii="Times New Roman" w:eastAsiaTheme="minorEastAsia" w:hAnsi="Times New Roman" w:cs="Times New Roman"/>
        </w:rPr>
        <w:t>Proposals that are compliant with the solicitation shall then be reviewed in phases:</w:t>
      </w:r>
    </w:p>
    <w:p w14:paraId="779644BE" w14:textId="77777777" w:rsidR="001027DC" w:rsidRPr="004C128B" w:rsidRDefault="001027DC" w:rsidP="001027DC">
      <w:pPr>
        <w:pStyle w:val="BodyText"/>
        <w:numPr>
          <w:ilvl w:val="0"/>
          <w:numId w:val="17"/>
        </w:numPr>
        <w:tabs>
          <w:tab w:val="left" w:pos="1080"/>
          <w:tab w:val="left" w:pos="1350"/>
        </w:tabs>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w:t>
      </w:r>
      <w:r w:rsidRPr="004C128B">
        <w:rPr>
          <w:rFonts w:ascii="Times New Roman" w:eastAsiaTheme="minorEastAsia" w:hAnsi="Times New Roman" w:cs="Times New Roman"/>
        </w:rPr>
        <w:t xml:space="preserve"> will evaluate the Technical Proposal /Factor 1. Only those proposals rated Acceptable, Good, or Outstanding will move on to the Past Performance evaluation. Should a proposal be rated Unacceptable under one Sub-Factor of the Technical Proposal Factor, the proposal shall be rated Unacceptable overall for Factor 1 (Technical </w:t>
      </w:r>
      <w:r w:rsidRPr="004C128B">
        <w:rPr>
          <w:rFonts w:ascii="Times New Roman" w:eastAsiaTheme="minorEastAsia" w:hAnsi="Times New Roman" w:cs="Times New Roman"/>
          <w:color w:val="000000" w:themeColor="text1"/>
        </w:rPr>
        <w:t>Proposal</w:t>
      </w:r>
      <w:r w:rsidRPr="004C128B">
        <w:rPr>
          <w:rFonts w:ascii="Times New Roman" w:eastAsiaTheme="minorEastAsia" w:hAnsi="Times New Roman" w:cs="Times New Roman"/>
        </w:rPr>
        <w:t>).</w:t>
      </w:r>
    </w:p>
    <w:p w14:paraId="5AD81A45" w14:textId="77777777" w:rsidR="001027DC" w:rsidRPr="004C128B" w:rsidRDefault="001027DC" w:rsidP="001027DC">
      <w:pPr>
        <w:pStyle w:val="BodyText"/>
        <w:numPr>
          <w:ilvl w:val="0"/>
          <w:numId w:val="17"/>
        </w:numPr>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II:</w:t>
      </w:r>
      <w:r w:rsidRPr="004C128B">
        <w:rPr>
          <w:rFonts w:ascii="Times New Roman" w:eastAsiaTheme="minorEastAsia" w:hAnsi="Times New Roman" w:cs="Times New Roman"/>
        </w:rPr>
        <w:t xml:space="preserve"> will evaluate the Past Performance factor. Only those proposals rated Neutral, Satisfactory, or Substantial Confidence for Past Performance will move on to Phase III. Should a proposal be rated Unacceptable under either Factor 1 (Technical Proposal) or Factor 2 (Past Performance) the entire proposal shall be rated unacceptable.</w:t>
      </w:r>
    </w:p>
    <w:p w14:paraId="2F749C9D" w14:textId="77777777" w:rsidR="001027DC" w:rsidRPr="004C128B" w:rsidRDefault="001027DC" w:rsidP="001027DC">
      <w:pPr>
        <w:pStyle w:val="BodyText"/>
        <w:numPr>
          <w:ilvl w:val="0"/>
          <w:numId w:val="17"/>
        </w:numPr>
        <w:tabs>
          <w:tab w:val="left" w:pos="270"/>
        </w:tabs>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III:</w:t>
      </w:r>
      <w:r w:rsidRPr="004C128B">
        <w:rPr>
          <w:rFonts w:ascii="Times New Roman" w:eastAsiaTheme="minorEastAsia" w:hAnsi="Times New Roman" w:cs="Times New Roman"/>
        </w:rPr>
        <w:t xml:space="preserve"> will consist of a Price Analysis evaluation of only those proposals who are rated in Phases I and II shall undergo this analysis.</w:t>
      </w:r>
    </w:p>
    <w:p w14:paraId="27A8FAD1"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18AAFE38" w14:textId="77777777" w:rsidR="001027DC" w:rsidRPr="004C128B" w:rsidRDefault="001027DC" w:rsidP="001027DC">
      <w:pPr>
        <w:pStyle w:val="BodyText"/>
        <w:numPr>
          <w:ilvl w:val="0"/>
          <w:numId w:val="25"/>
        </w:numPr>
        <w:tabs>
          <w:tab w:val="left" w:pos="360"/>
        </w:tabs>
        <w:spacing w:line="240" w:lineRule="auto"/>
        <w:rPr>
          <w:rFonts w:ascii="Times New Roman" w:hAnsi="Times New Roman" w:cs="Times New Roman"/>
          <w:b/>
        </w:rPr>
      </w:pPr>
      <w:r w:rsidRPr="004C128B">
        <w:rPr>
          <w:rFonts w:ascii="Times New Roman" w:hAnsi="Times New Roman" w:cs="Times New Roman"/>
          <w:b/>
          <w:caps/>
        </w:rPr>
        <w:t xml:space="preserve">Interchanges </w:t>
      </w:r>
    </w:p>
    <w:p w14:paraId="72E75919" w14:textId="77777777" w:rsidR="001027DC" w:rsidRPr="004C128B" w:rsidRDefault="001027DC" w:rsidP="001027DC">
      <w:pPr>
        <w:pStyle w:val="BodyText"/>
        <w:tabs>
          <w:tab w:val="left" w:pos="270"/>
        </w:tabs>
        <w:spacing w:after="0" w:line="240" w:lineRule="auto"/>
        <w:rPr>
          <w:rFonts w:ascii="Times New Roman" w:hAnsi="Times New Roman" w:cs="Times New Roman"/>
        </w:rPr>
      </w:pPr>
      <w:r w:rsidRPr="004C128B">
        <w:rPr>
          <w:rFonts w:ascii="Times New Roman" w:hAnsi="Times New Roman" w:cs="Times New Roman"/>
        </w:rPr>
        <w:t>The Government intends to make award based on the initial proposal submissions without conducting interchanges; therefore, each offer’s proposal should contain the Offerors best terms. In the event interchanges are required, and after the Government has afforded all Offerors under the multiple-award contract a fair opportunity to submit an offer and have that offer fairly considered, the Selection Official may take or direct one or more of the following actions:</w:t>
      </w:r>
    </w:p>
    <w:p w14:paraId="3051FB1C" w14:textId="77777777" w:rsidR="001027DC" w:rsidRPr="004C128B" w:rsidRDefault="001027DC" w:rsidP="001027DC">
      <w:pPr>
        <w:pStyle w:val="BodyText"/>
        <w:tabs>
          <w:tab w:val="left" w:pos="270"/>
        </w:tabs>
        <w:spacing w:after="0" w:line="240" w:lineRule="auto"/>
        <w:ind w:left="270"/>
        <w:rPr>
          <w:rFonts w:ascii="Times New Roman" w:hAnsi="Times New Roman" w:cs="Times New Roman"/>
        </w:rPr>
      </w:pPr>
    </w:p>
    <w:p w14:paraId="541B31B8" w14:textId="77777777" w:rsidR="001027DC" w:rsidRPr="004C128B" w:rsidRDefault="001027DC" w:rsidP="001027DC">
      <w:pPr>
        <w:pStyle w:val="BodyText"/>
        <w:numPr>
          <w:ilvl w:val="0"/>
          <w:numId w:val="18"/>
        </w:numPr>
        <w:tabs>
          <w:tab w:val="left" w:pos="270"/>
        </w:tabs>
        <w:spacing w:after="0" w:line="240" w:lineRule="auto"/>
        <w:ind w:left="270" w:hanging="270"/>
        <w:rPr>
          <w:rFonts w:ascii="Times New Roman" w:hAnsi="Times New Roman" w:cs="Times New Roman"/>
        </w:rPr>
      </w:pPr>
      <w:r w:rsidRPr="004C128B">
        <w:rPr>
          <w:rFonts w:ascii="Times New Roman" w:hAnsi="Times New Roman" w:cs="Times New Roman"/>
        </w:rPr>
        <w:t xml:space="preserve">Award to the Offeror whose submission conforms to the solicitation requirements and is determined to be the best value for the Government based upon an integrated assessment of the evaluation methodology contained in the Basis for Award; OR </w:t>
      </w:r>
    </w:p>
    <w:p w14:paraId="324F43CD" w14:textId="77777777" w:rsidR="001027DC" w:rsidRPr="004C128B" w:rsidRDefault="001027DC" w:rsidP="001027DC">
      <w:pPr>
        <w:pStyle w:val="BodyText"/>
        <w:tabs>
          <w:tab w:val="left" w:pos="270"/>
        </w:tabs>
        <w:spacing w:after="0" w:line="240" w:lineRule="auto"/>
        <w:ind w:left="270" w:hanging="270"/>
        <w:rPr>
          <w:rFonts w:ascii="Times New Roman" w:hAnsi="Times New Roman" w:cs="Times New Roman"/>
        </w:rPr>
      </w:pPr>
    </w:p>
    <w:p w14:paraId="25E8CECA" w14:textId="77777777" w:rsidR="001027DC" w:rsidRPr="004C128B" w:rsidRDefault="001027DC" w:rsidP="001027DC">
      <w:pPr>
        <w:pStyle w:val="BodyText"/>
        <w:numPr>
          <w:ilvl w:val="0"/>
          <w:numId w:val="18"/>
        </w:numPr>
        <w:tabs>
          <w:tab w:val="left" w:pos="270"/>
        </w:tabs>
        <w:spacing w:after="0" w:line="240" w:lineRule="auto"/>
        <w:ind w:left="270" w:hanging="270"/>
        <w:rPr>
          <w:rFonts w:ascii="Times New Roman" w:hAnsi="Times New Roman" w:cs="Times New Roman"/>
        </w:rPr>
      </w:pPr>
      <w:r w:rsidRPr="004C128B">
        <w:rPr>
          <w:rFonts w:ascii="Times New Roman" w:hAnsi="Times New Roman" w:cs="Times New Roman"/>
        </w:rPr>
        <w:t xml:space="preserve">Enter Interchanges with only one Offeror whose proposal is determined to be the most highly qualified in non-price factors after an initial evaluation despite any weaknesses that may exist with that proposal, where other Offerors do not have a reasonable prospect for award; OR </w:t>
      </w:r>
    </w:p>
    <w:p w14:paraId="6F51E183" w14:textId="77777777" w:rsidR="001027DC" w:rsidRPr="004C128B" w:rsidRDefault="001027DC" w:rsidP="001027DC">
      <w:pPr>
        <w:pStyle w:val="BodyText"/>
        <w:tabs>
          <w:tab w:val="left" w:pos="270"/>
        </w:tabs>
        <w:spacing w:after="0" w:line="240" w:lineRule="auto"/>
        <w:ind w:left="270" w:hanging="270"/>
        <w:rPr>
          <w:rFonts w:ascii="Times New Roman" w:hAnsi="Times New Roman" w:cs="Times New Roman"/>
        </w:rPr>
      </w:pPr>
    </w:p>
    <w:p w14:paraId="33455F65" w14:textId="77777777" w:rsidR="001027DC" w:rsidRPr="004C128B" w:rsidRDefault="001027DC" w:rsidP="001027DC">
      <w:pPr>
        <w:pStyle w:val="BodyText"/>
        <w:numPr>
          <w:ilvl w:val="0"/>
          <w:numId w:val="18"/>
        </w:numPr>
        <w:tabs>
          <w:tab w:val="left" w:pos="270"/>
        </w:tabs>
        <w:spacing w:after="0" w:line="240" w:lineRule="auto"/>
        <w:ind w:left="270" w:hanging="270"/>
        <w:rPr>
          <w:rFonts w:ascii="Times New Roman" w:hAnsi="Times New Roman" w:cs="Times New Roman"/>
        </w:rPr>
      </w:pPr>
      <w:r w:rsidRPr="004C128B">
        <w:rPr>
          <w:rFonts w:ascii="Times New Roman" w:hAnsi="Times New Roman" w:cs="Times New Roman"/>
        </w:rPr>
        <w:t xml:space="preserve">Enter Interchanges with more than one Offeror whose proposals are determined to be the most highly qualified in non-price factors after an initial evaluation despite any weaknesses that may exist with that proposal, where other Offerors do not have a reasonable prospect for award; OR </w:t>
      </w:r>
    </w:p>
    <w:p w14:paraId="07696276" w14:textId="77777777" w:rsidR="001027DC" w:rsidRPr="004C128B" w:rsidRDefault="001027DC" w:rsidP="001027DC">
      <w:pPr>
        <w:pStyle w:val="BodyText"/>
        <w:tabs>
          <w:tab w:val="left" w:pos="270"/>
        </w:tabs>
        <w:spacing w:after="0" w:line="240" w:lineRule="auto"/>
        <w:ind w:left="270" w:hanging="270"/>
        <w:rPr>
          <w:rFonts w:ascii="Times New Roman" w:hAnsi="Times New Roman" w:cs="Times New Roman"/>
        </w:rPr>
      </w:pPr>
    </w:p>
    <w:p w14:paraId="70F30841" w14:textId="77777777" w:rsidR="001027DC" w:rsidRPr="004C128B" w:rsidRDefault="001027DC" w:rsidP="001027DC">
      <w:pPr>
        <w:pStyle w:val="BodyText"/>
        <w:numPr>
          <w:ilvl w:val="0"/>
          <w:numId w:val="18"/>
        </w:numPr>
        <w:tabs>
          <w:tab w:val="left" w:pos="270"/>
        </w:tabs>
        <w:spacing w:after="0" w:line="240" w:lineRule="auto"/>
        <w:ind w:left="270" w:hanging="270"/>
        <w:rPr>
          <w:rFonts w:ascii="Times New Roman" w:eastAsiaTheme="minorEastAsia" w:hAnsi="Times New Roman" w:cs="Times New Roman"/>
        </w:rPr>
      </w:pPr>
      <w:r w:rsidRPr="004C128B">
        <w:rPr>
          <w:rFonts w:ascii="Times New Roman" w:hAnsi="Times New Roman" w:cs="Times New Roman"/>
        </w:rPr>
        <w:t xml:space="preserve">Not make an award to any Offeror. </w:t>
      </w:r>
    </w:p>
    <w:p w14:paraId="36909914" w14:textId="77777777" w:rsidR="001027DC" w:rsidRPr="004C128B" w:rsidRDefault="001027DC" w:rsidP="001027DC">
      <w:pPr>
        <w:pStyle w:val="BodyText"/>
        <w:tabs>
          <w:tab w:val="left" w:pos="270"/>
        </w:tabs>
        <w:spacing w:after="0" w:line="240" w:lineRule="auto"/>
        <w:ind w:left="270" w:hanging="270"/>
        <w:rPr>
          <w:rFonts w:ascii="Times New Roman" w:eastAsiaTheme="minorEastAsia" w:hAnsi="Times New Roman" w:cs="Times New Roman"/>
        </w:rPr>
      </w:pPr>
    </w:p>
    <w:p w14:paraId="644D6AA8" w14:textId="77777777" w:rsidR="001027DC" w:rsidRPr="004C128B" w:rsidRDefault="001027DC" w:rsidP="001027DC">
      <w:pPr>
        <w:pStyle w:val="BodyText"/>
        <w:tabs>
          <w:tab w:val="left" w:pos="270"/>
        </w:tabs>
        <w:spacing w:after="0" w:line="240" w:lineRule="auto"/>
        <w:ind w:left="270"/>
        <w:rPr>
          <w:rFonts w:ascii="Times New Roman" w:eastAsiaTheme="minorEastAsia" w:hAnsi="Times New Roman" w:cs="Times New Roman"/>
        </w:rPr>
      </w:pPr>
      <w:r w:rsidRPr="004C128B">
        <w:rPr>
          <w:rFonts w:ascii="Times New Roman" w:hAnsi="Times New Roman" w:cs="Times New Roman"/>
        </w:rPr>
        <w:t>The Government intends to make award based on the initial proposal submissions without conducting interchanges; therefore, each offer’s proposal should contain the Offerors best terms.</w:t>
      </w:r>
    </w:p>
    <w:p w14:paraId="0901996F" w14:textId="77777777" w:rsidR="001027DC" w:rsidRPr="004C128B" w:rsidRDefault="001027DC" w:rsidP="001027DC">
      <w:pPr>
        <w:pStyle w:val="BodyText"/>
        <w:tabs>
          <w:tab w:val="left" w:pos="270"/>
        </w:tabs>
        <w:spacing w:after="0" w:line="240" w:lineRule="auto"/>
        <w:ind w:left="270"/>
        <w:rPr>
          <w:rFonts w:ascii="Times New Roman" w:eastAsiaTheme="minorEastAsia" w:hAnsi="Times New Roman" w:cs="Times New Roman"/>
        </w:rPr>
      </w:pPr>
      <w:r w:rsidRPr="004C128B">
        <w:rPr>
          <w:rFonts w:ascii="Times New Roman" w:eastAsiaTheme="minorEastAsia" w:hAnsi="Times New Roman" w:cs="Times New Roman"/>
        </w:rPr>
        <w:t>The Government reserves the right to hold interchanges if, during the evaluation, it is determined to be in the best interest of the Government.  Interchanges are fluid interaction(s) between the Government and Offerors that shall address any aspect of the proposal and may or may not be documented in real time.</w:t>
      </w:r>
    </w:p>
    <w:p w14:paraId="1D67E81B" w14:textId="77777777" w:rsidR="001027DC" w:rsidRPr="004C128B" w:rsidRDefault="001027DC" w:rsidP="001027DC">
      <w:pPr>
        <w:pStyle w:val="BodyText"/>
        <w:tabs>
          <w:tab w:val="left" w:pos="270"/>
        </w:tabs>
        <w:spacing w:after="0" w:line="240" w:lineRule="auto"/>
        <w:ind w:left="270"/>
        <w:rPr>
          <w:rFonts w:ascii="Times New Roman" w:eastAsiaTheme="minorEastAsia" w:hAnsi="Times New Roman" w:cs="Times New Roman"/>
        </w:rPr>
      </w:pPr>
    </w:p>
    <w:p w14:paraId="364010CD" w14:textId="77777777" w:rsidR="001027DC" w:rsidRPr="004C128B" w:rsidRDefault="001027DC" w:rsidP="001027DC">
      <w:pPr>
        <w:pStyle w:val="BodyText"/>
        <w:numPr>
          <w:ilvl w:val="0"/>
          <w:numId w:val="18"/>
        </w:numPr>
        <w:tabs>
          <w:tab w:val="left" w:pos="270"/>
        </w:tabs>
        <w:spacing w:after="0" w:line="240" w:lineRule="auto"/>
        <w:ind w:left="270" w:hanging="270"/>
        <w:rPr>
          <w:rFonts w:ascii="Times New Roman" w:eastAsiaTheme="minorEastAsia" w:hAnsi="Times New Roman" w:cs="Times New Roman"/>
        </w:rPr>
      </w:pPr>
      <w:r w:rsidRPr="004C128B">
        <w:rPr>
          <w:rFonts w:ascii="Times New Roman" w:eastAsiaTheme="minorEastAsia" w:hAnsi="Times New Roman" w:cs="Times New Roman"/>
        </w:rPr>
        <w:t>Should Interchanges be required, the Selection Official shall determine if the Interchanges will occur with one or more than one Offeror.  The Selection Official will determine if Interchanges are needed only after a comprehensive evaluation of all Factors (Technical, Past Performance, and Price). Interchanges with the offerors may focus on one or more than one factor.</w:t>
      </w:r>
    </w:p>
    <w:p w14:paraId="52D15CC4"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44E0B24E"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b/>
          <w:u w:val="single"/>
        </w:rPr>
        <w:t>Interchanges with Only One Offeror -</w:t>
      </w:r>
      <w:r w:rsidRPr="004C128B">
        <w:rPr>
          <w:rFonts w:ascii="Times New Roman" w:eastAsiaTheme="minorEastAsia" w:hAnsi="Times New Roman" w:cs="Times New Roman"/>
        </w:rPr>
        <w:t xml:space="preserve"> Should the Selection Official determine only one Offeror requires interchanges, the Government will enter interchanges with only that Offeror after a comprehensive evaluation of all Factors (Technical, Past Performance, and Price) have been completed.  This will be done via submission of an Interchange Notice to only that Offeror. </w:t>
      </w:r>
    </w:p>
    <w:p w14:paraId="7B2531C6"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5CF37828"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If the Government enters interchanges with only one Offeror, and the parties cannot successfully resolve outstanding issues, it is at the sole discretion of the Selection Official to cease interchanges with that Offeror. The offeror will be notified that interchanges have concluded. The Selection Official may then engage in interchanges with the next eligible Offeror. This process will continue until an agreement is successfully reached on all factors. In the event that an agreement cannot be made between the Offeror and the Government, the Government reserves the right to end Interchanges with the Offeror and proceed to initiate Interchanges with another Offeror(s).The offeror will be notified that interchanges have concluded.</w:t>
      </w:r>
    </w:p>
    <w:p w14:paraId="035580DC"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023D21BC"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If interchanges are concluded with no agreement reached, offerors are notified that no pre award debriefs will be provided.</w:t>
      </w:r>
      <w:r w:rsidRPr="004C128B">
        <w:rPr>
          <w:rFonts w:ascii="Times New Roman" w:eastAsiaTheme="minorEastAsia" w:hAnsi="Times New Roman" w:cs="Times New Roman"/>
        </w:rPr>
        <w:cr/>
      </w:r>
    </w:p>
    <w:p w14:paraId="7E43EA68"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b/>
          <w:u w:val="single"/>
        </w:rPr>
        <w:t>Interchanges with More Than One Offeror -</w:t>
      </w:r>
      <w:r w:rsidRPr="004C128B">
        <w:rPr>
          <w:rFonts w:ascii="Times New Roman" w:eastAsiaTheme="minorEastAsia" w:hAnsi="Times New Roman" w:cs="Times New Roman"/>
        </w:rPr>
        <w:t xml:space="preserve"> Should the Selection Official determine more than one Offeror requires interchanges, the Government will enter interchanges with those Offerors</w:t>
      </w:r>
      <w:r w:rsidRPr="004C128B">
        <w:rPr>
          <w:rFonts w:ascii="Times New Roman" w:hAnsi="Times New Roman" w:cs="Times New Roman"/>
        </w:rPr>
        <w:t xml:space="preserve"> </w:t>
      </w:r>
      <w:r w:rsidRPr="004C128B">
        <w:rPr>
          <w:rFonts w:ascii="Times New Roman" w:eastAsiaTheme="minorEastAsia" w:hAnsi="Times New Roman" w:cs="Times New Roman"/>
        </w:rPr>
        <w:t xml:space="preserve">after a comprehensive evaluation of all Factors (Technical, Past Performance, and Price) have been completed. This will be done via submission of an Interchange Notice to multiple Offerors. The initial Interchange Notices will focus on all factors. </w:t>
      </w:r>
    </w:p>
    <w:p w14:paraId="0E849212"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0EE47184"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The Government may continue to have Interchanges with all Offerors or select only a certain number of Offerors to continue Interchanges until an agreement is successfully reached.</w:t>
      </w:r>
    </w:p>
    <w:p w14:paraId="6CE39889" w14:textId="77777777" w:rsidR="001027DC" w:rsidRPr="004C128B" w:rsidRDefault="001027DC" w:rsidP="001027DC">
      <w:pPr>
        <w:pStyle w:val="BodyText"/>
        <w:tabs>
          <w:tab w:val="left" w:pos="270"/>
        </w:tabs>
        <w:spacing w:after="0" w:line="240" w:lineRule="auto"/>
        <w:ind w:left="270"/>
        <w:rPr>
          <w:rFonts w:ascii="Times New Roman" w:eastAsiaTheme="minorEastAsia" w:hAnsi="Times New Roman" w:cs="Times New Roman"/>
        </w:rPr>
      </w:pPr>
    </w:p>
    <w:p w14:paraId="725FB9D3"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Should the Government cease interchanges with an Offeror, the Offeror will be notified that Interchanges have concluded. As noted above, no pre award debriefs will be provided.</w:t>
      </w:r>
    </w:p>
    <w:p w14:paraId="5D68CFCF" w14:textId="77777777" w:rsidR="001027DC" w:rsidRPr="004C128B" w:rsidRDefault="001027DC" w:rsidP="001027DC">
      <w:pPr>
        <w:pStyle w:val="BodyText"/>
        <w:tabs>
          <w:tab w:val="left" w:pos="270"/>
        </w:tabs>
        <w:spacing w:after="0" w:line="240" w:lineRule="auto"/>
        <w:rPr>
          <w:rFonts w:ascii="Times New Roman" w:eastAsiaTheme="minorEastAsia" w:hAnsi="Times New Roman" w:cs="Times New Roman"/>
        </w:rPr>
      </w:pPr>
    </w:p>
    <w:p w14:paraId="18F9114B"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26191C9A" w14:textId="77777777" w:rsidR="001027DC" w:rsidRPr="004C128B" w:rsidRDefault="001027DC" w:rsidP="001027DC">
      <w:pPr>
        <w:pStyle w:val="BodyText"/>
        <w:numPr>
          <w:ilvl w:val="0"/>
          <w:numId w:val="25"/>
        </w:numPr>
        <w:rPr>
          <w:rFonts w:ascii="Times New Roman" w:eastAsiaTheme="minorEastAsia" w:hAnsi="Times New Roman" w:cs="Times New Roman"/>
          <w:color w:val="000000" w:themeColor="text1"/>
        </w:rPr>
      </w:pPr>
      <w:r w:rsidRPr="004C128B">
        <w:rPr>
          <w:rFonts w:ascii="Times New Roman" w:eastAsiaTheme="minorEastAsia" w:hAnsi="Times New Roman" w:cs="Times New Roman"/>
          <w:b/>
          <w:bCs/>
        </w:rPr>
        <w:t>E</w:t>
      </w:r>
      <w:r w:rsidRPr="004C128B">
        <w:rPr>
          <w:rFonts w:ascii="Times New Roman" w:eastAsiaTheme="minorEastAsia" w:hAnsi="Times New Roman" w:cs="Times New Roman"/>
          <w:b/>
          <w:bCs/>
          <w:spacing w:val="-31"/>
        </w:rPr>
        <w:t>V</w:t>
      </w:r>
      <w:r w:rsidRPr="004C128B">
        <w:rPr>
          <w:rFonts w:ascii="Times New Roman" w:eastAsiaTheme="minorEastAsia" w:hAnsi="Times New Roman" w:cs="Times New Roman"/>
          <w:b/>
          <w:bCs/>
          <w:spacing w:val="-1"/>
        </w:rPr>
        <w:t>A</w:t>
      </w:r>
      <w:r w:rsidRPr="004C128B">
        <w:rPr>
          <w:rFonts w:ascii="Times New Roman" w:eastAsiaTheme="minorEastAsia" w:hAnsi="Times New Roman" w:cs="Times New Roman"/>
          <w:b/>
          <w:bCs/>
        </w:rPr>
        <w:t>LU</w:t>
      </w:r>
      <w:r w:rsidRPr="004C128B">
        <w:rPr>
          <w:rFonts w:ascii="Times New Roman" w:eastAsiaTheme="minorEastAsia" w:hAnsi="Times New Roman" w:cs="Times New Roman"/>
          <w:b/>
          <w:bCs/>
          <w:spacing w:val="-18"/>
        </w:rPr>
        <w:t>A</w:t>
      </w:r>
      <w:r w:rsidRPr="004C128B">
        <w:rPr>
          <w:rFonts w:ascii="Times New Roman" w:eastAsiaTheme="minorEastAsia" w:hAnsi="Times New Roman" w:cs="Times New Roman"/>
          <w:b/>
          <w:bCs/>
        </w:rPr>
        <w:t xml:space="preserve">TION </w:t>
      </w:r>
      <w:r w:rsidRPr="004C128B">
        <w:rPr>
          <w:rFonts w:ascii="Times New Roman" w:eastAsiaTheme="minorEastAsia" w:hAnsi="Times New Roman" w:cs="Times New Roman"/>
          <w:b/>
          <w:bCs/>
          <w:spacing w:val="-18"/>
        </w:rPr>
        <w:t>F</w:t>
      </w:r>
      <w:r w:rsidRPr="004C128B">
        <w:rPr>
          <w:rFonts w:ascii="Times New Roman" w:eastAsiaTheme="minorEastAsia" w:hAnsi="Times New Roman" w:cs="Times New Roman"/>
          <w:b/>
          <w:bCs/>
          <w:spacing w:val="-1"/>
        </w:rPr>
        <w:t>ACTOR</w:t>
      </w:r>
      <w:r w:rsidRPr="004C128B">
        <w:rPr>
          <w:rFonts w:ascii="Times New Roman" w:eastAsiaTheme="minorEastAsia" w:hAnsi="Times New Roman" w:cs="Times New Roman"/>
          <w:b/>
          <w:bCs/>
        </w:rPr>
        <w:t>S</w:t>
      </w:r>
      <w:r w:rsidRPr="004C128B">
        <w:rPr>
          <w:rFonts w:ascii="Times New Roman" w:eastAsiaTheme="minorEastAsia" w:hAnsi="Times New Roman" w:cs="Times New Roman"/>
          <w:b/>
          <w:bCs/>
          <w:spacing w:val="-1"/>
        </w:rPr>
        <w:t xml:space="preserve"> AN</w:t>
      </w:r>
      <w:r w:rsidRPr="004C128B">
        <w:rPr>
          <w:rFonts w:ascii="Times New Roman" w:eastAsiaTheme="minorEastAsia" w:hAnsi="Times New Roman" w:cs="Times New Roman"/>
          <w:b/>
          <w:bCs/>
        </w:rPr>
        <w:t>D</w:t>
      </w:r>
      <w:r w:rsidRPr="004C128B">
        <w:rPr>
          <w:rFonts w:ascii="Times New Roman" w:eastAsiaTheme="minorEastAsia" w:hAnsi="Times New Roman" w:cs="Times New Roman"/>
          <w:b/>
          <w:bCs/>
          <w:spacing w:val="-1"/>
        </w:rPr>
        <w:t xml:space="preserve"> SU</w:t>
      </w:r>
      <w:r w:rsidRPr="004C128B">
        <w:rPr>
          <w:rFonts w:ascii="Times New Roman" w:eastAsiaTheme="minorEastAsia" w:hAnsi="Times New Roman" w:cs="Times New Roman"/>
          <w:b/>
          <w:bCs/>
        </w:rPr>
        <w:t>B</w:t>
      </w:r>
      <w:r w:rsidRPr="004C128B">
        <w:rPr>
          <w:rFonts w:ascii="Times New Roman" w:eastAsiaTheme="minorEastAsia" w:hAnsi="Times New Roman" w:cs="Times New Roman"/>
          <w:b/>
          <w:bCs/>
          <w:spacing w:val="-1"/>
        </w:rPr>
        <w:t xml:space="preserve"> </w:t>
      </w:r>
      <w:r w:rsidRPr="004C128B">
        <w:rPr>
          <w:rFonts w:ascii="Times New Roman" w:eastAsiaTheme="minorEastAsia" w:hAnsi="Times New Roman" w:cs="Times New Roman"/>
          <w:b/>
          <w:bCs/>
          <w:spacing w:val="-18"/>
        </w:rPr>
        <w:t>F</w:t>
      </w:r>
      <w:r w:rsidRPr="004C128B">
        <w:rPr>
          <w:rFonts w:ascii="Times New Roman" w:eastAsiaTheme="minorEastAsia" w:hAnsi="Times New Roman" w:cs="Times New Roman"/>
          <w:b/>
          <w:bCs/>
          <w:spacing w:val="-1"/>
        </w:rPr>
        <w:t>ACTOR</w:t>
      </w:r>
      <w:r w:rsidRPr="004C128B">
        <w:rPr>
          <w:rFonts w:ascii="Times New Roman" w:eastAsiaTheme="minorEastAsia" w:hAnsi="Times New Roman" w:cs="Times New Roman"/>
          <w:b/>
          <w:bCs/>
        </w:rPr>
        <w:t>S</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T</w:t>
      </w:r>
      <w:r w:rsidRPr="004C128B">
        <w:rPr>
          <w:rFonts w:ascii="Times New Roman" w:eastAsiaTheme="minorEastAsia" w:hAnsi="Times New Roman" w:cs="Times New Roman"/>
          <w:b/>
          <w:bCs/>
        </w:rPr>
        <w:t>O</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B</w:t>
      </w:r>
      <w:r w:rsidRPr="004C128B">
        <w:rPr>
          <w:rFonts w:ascii="Times New Roman" w:eastAsiaTheme="minorEastAsia" w:hAnsi="Times New Roman" w:cs="Times New Roman"/>
          <w:b/>
          <w:bCs/>
        </w:rPr>
        <w:t>E</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E</w:t>
      </w:r>
      <w:r w:rsidRPr="004C128B">
        <w:rPr>
          <w:rFonts w:ascii="Times New Roman" w:eastAsiaTheme="minorEastAsia" w:hAnsi="Times New Roman" w:cs="Times New Roman"/>
          <w:b/>
          <w:bCs/>
          <w:spacing w:val="-31"/>
        </w:rPr>
        <w:t>V</w:t>
      </w:r>
      <w:r w:rsidRPr="004C128B">
        <w:rPr>
          <w:rFonts w:ascii="Times New Roman" w:eastAsiaTheme="minorEastAsia" w:hAnsi="Times New Roman" w:cs="Times New Roman"/>
          <w:b/>
          <w:bCs/>
        </w:rPr>
        <w:t>ALU</w:t>
      </w:r>
      <w:r w:rsidRPr="004C128B">
        <w:rPr>
          <w:rFonts w:ascii="Times New Roman" w:eastAsiaTheme="minorEastAsia" w:hAnsi="Times New Roman" w:cs="Times New Roman"/>
          <w:b/>
          <w:bCs/>
          <w:spacing w:val="-18"/>
        </w:rPr>
        <w:t>A</w:t>
      </w:r>
      <w:r w:rsidRPr="004C128B">
        <w:rPr>
          <w:rFonts w:ascii="Times New Roman" w:eastAsiaTheme="minorEastAsia" w:hAnsi="Times New Roman" w:cs="Times New Roman"/>
          <w:b/>
          <w:bCs/>
        </w:rPr>
        <w:t>TED/WEIGHTING</w:t>
      </w:r>
      <w:r w:rsidRPr="004C128B">
        <w:rPr>
          <w:rFonts w:ascii="Times New Roman" w:eastAsiaTheme="minorEastAsia" w:hAnsi="Times New Roman" w:cs="Times New Roman"/>
          <w:bCs/>
        </w:rPr>
        <w:t xml:space="preserve"> </w:t>
      </w:r>
    </w:p>
    <w:p w14:paraId="2C6AF5D2" w14:textId="77777777" w:rsidR="001027DC" w:rsidRPr="004C128B" w:rsidRDefault="001027DC" w:rsidP="001027DC">
      <w:pPr>
        <w:pStyle w:val="BodyText"/>
        <w:rPr>
          <w:rFonts w:ascii="Times New Roman" w:hAnsi="Times New Roman" w:cs="Times New Roman"/>
        </w:rPr>
      </w:pPr>
      <w:r w:rsidRPr="004C128B">
        <w:rPr>
          <w:rFonts w:ascii="Times New Roman" w:hAnsi="Times New Roman" w:cs="Times New Roman"/>
        </w:rPr>
        <w:t xml:space="preserve">The evaluation factors will be as follows: </w:t>
      </w:r>
    </w:p>
    <w:p w14:paraId="1E6543C5" w14:textId="77777777" w:rsidR="001027DC" w:rsidRPr="004C128B" w:rsidRDefault="001027DC" w:rsidP="001027DC">
      <w:pPr>
        <w:pStyle w:val="BodyText"/>
        <w:numPr>
          <w:ilvl w:val="0"/>
          <w:numId w:val="10"/>
        </w:numPr>
        <w:rPr>
          <w:rFonts w:ascii="Times New Roman" w:hAnsi="Times New Roman" w:cs="Times New Roman"/>
        </w:rPr>
      </w:pPr>
      <w:r w:rsidRPr="004C128B">
        <w:rPr>
          <w:rFonts w:ascii="Times New Roman" w:hAnsi="Times New Roman" w:cs="Times New Roman"/>
        </w:rPr>
        <w:t>Factor 1 – Technic</w:t>
      </w:r>
      <w:r w:rsidRPr="004C128B">
        <w:rPr>
          <w:rFonts w:ascii="Times New Roman" w:hAnsi="Times New Roman" w:cs="Times New Roman"/>
          <w:color w:val="000000" w:themeColor="text1"/>
        </w:rPr>
        <w:t>al Proposal</w:t>
      </w:r>
    </w:p>
    <w:p w14:paraId="2DE5A52C" w14:textId="77777777" w:rsidR="001027DC" w:rsidRPr="004C128B" w:rsidRDefault="001027DC" w:rsidP="001027DC">
      <w:pPr>
        <w:pStyle w:val="BodyText"/>
        <w:numPr>
          <w:ilvl w:val="1"/>
          <w:numId w:val="10"/>
        </w:numPr>
        <w:rPr>
          <w:rFonts w:ascii="Times New Roman" w:hAnsi="Times New Roman" w:cs="Times New Roman"/>
        </w:rPr>
      </w:pPr>
      <w:r w:rsidRPr="004C128B">
        <w:rPr>
          <w:rFonts w:ascii="Times New Roman" w:hAnsi="Times New Roman" w:cs="Times New Roman"/>
        </w:rPr>
        <w:t xml:space="preserve">Sub-Factor 1.1 – </w:t>
      </w:r>
      <w:r w:rsidRPr="00CC51C6">
        <w:rPr>
          <w:rFonts w:ascii="Times New Roman" w:hAnsi="Times New Roman" w:cs="Times New Roman"/>
        </w:rPr>
        <w:t>Technical Capability and Approach</w:t>
      </w:r>
    </w:p>
    <w:p w14:paraId="5DFE6332" w14:textId="77777777" w:rsidR="001027DC" w:rsidRDefault="001027DC" w:rsidP="001027DC">
      <w:pPr>
        <w:pStyle w:val="BodyText"/>
        <w:numPr>
          <w:ilvl w:val="1"/>
          <w:numId w:val="10"/>
        </w:numPr>
        <w:rPr>
          <w:rFonts w:ascii="Times New Roman" w:hAnsi="Times New Roman" w:cs="Times New Roman"/>
        </w:rPr>
      </w:pPr>
      <w:r w:rsidRPr="004C128B">
        <w:rPr>
          <w:rFonts w:ascii="Times New Roman" w:hAnsi="Times New Roman" w:cs="Times New Roman"/>
        </w:rPr>
        <w:lastRenderedPageBreak/>
        <w:t xml:space="preserve">Sub-Factor 1.2 – </w:t>
      </w:r>
      <w:r>
        <w:rPr>
          <w:rFonts w:ascii="Times New Roman" w:hAnsi="Times New Roman" w:cs="Times New Roman"/>
        </w:rPr>
        <w:t>Key Personnel Qualifications</w:t>
      </w:r>
    </w:p>
    <w:p w14:paraId="033069AE" w14:textId="77777777" w:rsidR="001027DC" w:rsidRPr="004C128B" w:rsidRDefault="001027DC" w:rsidP="001027DC">
      <w:pPr>
        <w:pStyle w:val="BodyText"/>
        <w:numPr>
          <w:ilvl w:val="1"/>
          <w:numId w:val="10"/>
        </w:numPr>
        <w:rPr>
          <w:rFonts w:ascii="Times New Roman" w:hAnsi="Times New Roman" w:cs="Times New Roman"/>
        </w:rPr>
      </w:pPr>
      <w:r>
        <w:rPr>
          <w:rFonts w:ascii="Times New Roman" w:hAnsi="Times New Roman" w:cs="Times New Roman"/>
        </w:rPr>
        <w:t>Sub-Factor 1.3 – Management, Operations, and Maintenance Support</w:t>
      </w:r>
    </w:p>
    <w:p w14:paraId="7352FCFE" w14:textId="77777777" w:rsidR="001027DC" w:rsidRPr="004C128B" w:rsidRDefault="001027DC" w:rsidP="001027DC">
      <w:pPr>
        <w:pStyle w:val="BodyText"/>
        <w:numPr>
          <w:ilvl w:val="0"/>
          <w:numId w:val="10"/>
        </w:numPr>
        <w:rPr>
          <w:rFonts w:ascii="Times New Roman" w:hAnsi="Times New Roman" w:cs="Times New Roman"/>
        </w:rPr>
      </w:pPr>
      <w:r w:rsidRPr="004C128B">
        <w:rPr>
          <w:rFonts w:ascii="Times New Roman" w:hAnsi="Times New Roman" w:cs="Times New Roman"/>
        </w:rPr>
        <w:t xml:space="preserve">Factor 2 - Past Performance </w:t>
      </w:r>
    </w:p>
    <w:p w14:paraId="51C092BD" w14:textId="77777777" w:rsidR="001027DC" w:rsidRPr="004C128B" w:rsidRDefault="001027DC" w:rsidP="001027DC">
      <w:pPr>
        <w:pStyle w:val="BodyText"/>
        <w:numPr>
          <w:ilvl w:val="0"/>
          <w:numId w:val="10"/>
        </w:numPr>
        <w:rPr>
          <w:rFonts w:ascii="Times New Roman" w:hAnsi="Times New Roman" w:cs="Times New Roman"/>
        </w:rPr>
      </w:pPr>
      <w:r w:rsidRPr="004C128B">
        <w:rPr>
          <w:rFonts w:ascii="Times New Roman" w:hAnsi="Times New Roman" w:cs="Times New Roman"/>
        </w:rPr>
        <w:t>Factor 3 – Price</w:t>
      </w:r>
    </w:p>
    <w:p w14:paraId="63CA2DCE" w14:textId="77777777" w:rsidR="001027DC" w:rsidRPr="004C128B" w:rsidRDefault="001027DC" w:rsidP="001027DC">
      <w:pPr>
        <w:pStyle w:val="BodyText"/>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 xml:space="preserve">Factors are listed in descending order of importance. Factor 1 is significantly more important than Factor 2. Factor 2 is more important that Factor 3. </w:t>
      </w:r>
    </w:p>
    <w:p w14:paraId="5E4C2D2C"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2B6DDC0F" w14:textId="77777777" w:rsidR="001027DC" w:rsidRPr="004C128B" w:rsidRDefault="001027DC" w:rsidP="001027DC">
      <w:pPr>
        <w:pStyle w:val="BodyText"/>
        <w:spacing w:after="0" w:line="240" w:lineRule="auto"/>
        <w:rPr>
          <w:rFonts w:ascii="Times New Roman" w:eastAsiaTheme="minorEastAsia" w:hAnsi="Times New Roman" w:cs="Times New Roman"/>
          <w:b/>
        </w:rPr>
      </w:pPr>
      <w:r w:rsidRPr="004C128B">
        <w:rPr>
          <w:rFonts w:ascii="Times New Roman" w:eastAsiaTheme="minorEastAsia" w:hAnsi="Times New Roman" w:cs="Times New Roman"/>
          <w:b/>
        </w:rPr>
        <w:t>Factor 1 includes t</w:t>
      </w:r>
      <w:r>
        <w:rPr>
          <w:rFonts w:ascii="Times New Roman" w:eastAsiaTheme="minorEastAsia" w:hAnsi="Times New Roman" w:cs="Times New Roman"/>
          <w:b/>
        </w:rPr>
        <w:t>hree</w:t>
      </w:r>
      <w:r w:rsidRPr="004C128B">
        <w:rPr>
          <w:rFonts w:ascii="Times New Roman" w:eastAsiaTheme="minorEastAsia" w:hAnsi="Times New Roman" w:cs="Times New Roman"/>
          <w:b/>
        </w:rPr>
        <w:t xml:space="preserve"> sub-factors. Sub-Factor 1.1 is more important than Sub-Factor 1.2.</w:t>
      </w:r>
      <w:r>
        <w:rPr>
          <w:rFonts w:ascii="Times New Roman" w:eastAsiaTheme="minorEastAsia" w:hAnsi="Times New Roman" w:cs="Times New Roman"/>
          <w:b/>
        </w:rPr>
        <w:t xml:space="preserve"> Sub-Factor 1.2 is more important than Sub-Factor 1.3. </w:t>
      </w:r>
    </w:p>
    <w:p w14:paraId="309FF495"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0376B666" w14:textId="77777777" w:rsidR="001027DC" w:rsidRPr="004C128B" w:rsidRDefault="001027DC" w:rsidP="001027DC">
      <w:pPr>
        <w:pStyle w:val="BodyText"/>
        <w:rPr>
          <w:rFonts w:ascii="Times New Roman" w:hAnsi="Times New Roman" w:cs="Times New Roman"/>
        </w:rPr>
      </w:pPr>
      <w:r w:rsidRPr="004C128B">
        <w:rPr>
          <w:rFonts w:ascii="Times New Roman" w:hAnsi="Times New Roman" w:cs="Times New Roman"/>
        </w:rPr>
        <w:t xml:space="preserve">Offerors are hereby notified that the closer the ratings are in Factors 1 and 2, the more important Factor 3 becomes. </w:t>
      </w:r>
    </w:p>
    <w:p w14:paraId="7C40185B"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41F348D4" w14:textId="77777777" w:rsidR="001027DC" w:rsidRPr="0000098B" w:rsidRDefault="001027DC" w:rsidP="001027DC">
      <w:pPr>
        <w:spacing w:line="240" w:lineRule="auto"/>
        <w:rPr>
          <w:rFonts w:ascii="Times New Roman" w:eastAsiaTheme="minorEastAsia" w:hAnsi="Times New Roman" w:cs="Times New Roman"/>
          <w:b/>
          <w:bCs/>
        </w:rPr>
      </w:pPr>
      <w:r w:rsidRPr="00343EC3">
        <w:rPr>
          <w:rFonts w:ascii="Times New Roman" w:eastAsiaTheme="minorEastAsia" w:hAnsi="Times New Roman" w:cs="Times New Roman"/>
          <w:b/>
          <w:caps/>
        </w:rPr>
        <w:t>5.</w:t>
      </w:r>
      <w:r>
        <w:rPr>
          <w:rFonts w:ascii="Times New Roman" w:eastAsiaTheme="minorEastAsia" w:hAnsi="Times New Roman" w:cs="Times New Roman"/>
          <w:b/>
          <w:caps/>
        </w:rPr>
        <w:t xml:space="preserve"> </w:t>
      </w:r>
      <w:r w:rsidRPr="00343EC3">
        <w:rPr>
          <w:rFonts w:ascii="Times New Roman" w:eastAsiaTheme="minorEastAsia" w:hAnsi="Times New Roman" w:cs="Times New Roman"/>
          <w:b/>
          <w:caps/>
        </w:rPr>
        <w:t xml:space="preserve">Evaluation </w:t>
      </w:r>
      <w:r w:rsidRPr="00343EC3">
        <w:rPr>
          <w:rFonts w:ascii="Times New Roman" w:eastAsiaTheme="minorEastAsia" w:hAnsi="Times New Roman" w:cs="Times New Roman"/>
        </w:rPr>
        <w:t xml:space="preserve">of Subfactor 1.1 </w:t>
      </w:r>
      <w:r w:rsidRPr="0000098B">
        <w:rPr>
          <w:rFonts w:ascii="Times New Roman" w:eastAsiaTheme="minorEastAsia" w:hAnsi="Times New Roman" w:cs="Times New Roman"/>
        </w:rPr>
        <w:t xml:space="preserve">– </w:t>
      </w:r>
      <w:r w:rsidRPr="0000098B">
        <w:rPr>
          <w:rFonts w:ascii="Times New Roman" w:eastAsiaTheme="minorEastAsia" w:hAnsi="Times New Roman" w:cs="Times New Roman"/>
          <w:b/>
          <w:bCs/>
        </w:rPr>
        <w:t>Technical Capability and Approach</w:t>
      </w:r>
    </w:p>
    <w:p w14:paraId="2D3DCAE7" w14:textId="77777777" w:rsidR="001027DC" w:rsidRPr="0000098B" w:rsidRDefault="001027DC" w:rsidP="001027DC">
      <w:pPr>
        <w:autoSpaceDE w:val="0"/>
        <w:autoSpaceDN w:val="0"/>
        <w:adjustRightInd w:val="0"/>
        <w:spacing w:after="0" w:line="240" w:lineRule="auto"/>
        <w:rPr>
          <w:rFonts w:ascii="Times New Roman" w:eastAsiaTheme="minorEastAsia" w:hAnsi="Times New Roman" w:cs="Times New Roman"/>
        </w:rPr>
      </w:pPr>
      <w:r w:rsidRPr="0000098B">
        <w:rPr>
          <w:rFonts w:ascii="Times New Roman" w:eastAsiaTheme="minorEastAsia" w:hAnsi="Times New Roman" w:cs="Times New Roman"/>
        </w:rPr>
        <w:t xml:space="preserve">The Government shall review the offerors response to this sub-factor in order to determine if the proposed approach meets the minimum requirements. </w:t>
      </w:r>
    </w:p>
    <w:p w14:paraId="369DCA3F" w14:textId="77777777" w:rsidR="001027DC" w:rsidRPr="0000098B" w:rsidRDefault="001027DC" w:rsidP="001027DC">
      <w:pPr>
        <w:autoSpaceDE w:val="0"/>
        <w:autoSpaceDN w:val="0"/>
        <w:adjustRightInd w:val="0"/>
        <w:spacing w:after="0" w:line="240" w:lineRule="auto"/>
        <w:rPr>
          <w:rFonts w:ascii="Times New Roman" w:eastAsiaTheme="minorEastAsia" w:hAnsi="Times New Roman" w:cs="Times New Roman"/>
        </w:rPr>
      </w:pPr>
    </w:p>
    <w:p w14:paraId="5E64B3EB" w14:textId="77777777" w:rsidR="001027DC" w:rsidRPr="0000098B" w:rsidRDefault="001027DC" w:rsidP="001027DC">
      <w:pPr>
        <w:autoSpaceDE w:val="0"/>
        <w:autoSpaceDN w:val="0"/>
        <w:adjustRightInd w:val="0"/>
        <w:spacing w:after="0" w:line="240" w:lineRule="auto"/>
        <w:rPr>
          <w:rFonts w:ascii="Times New Roman" w:eastAsiaTheme="minorEastAsia" w:hAnsi="Times New Roman" w:cs="Times New Roman"/>
        </w:rPr>
      </w:pPr>
      <w:r w:rsidRPr="0000098B">
        <w:rPr>
          <w:rFonts w:ascii="Times New Roman" w:eastAsiaTheme="minorEastAsia" w:hAnsi="Times New Roman" w:cs="Times New Roman"/>
        </w:rPr>
        <w:t xml:space="preserve">Offerors that meet the minimum requirements will be rated as ACCEPTABLE. </w:t>
      </w:r>
    </w:p>
    <w:p w14:paraId="585720D3" w14:textId="77777777" w:rsidR="001027DC" w:rsidRPr="0000098B" w:rsidRDefault="001027DC" w:rsidP="001027DC">
      <w:pPr>
        <w:autoSpaceDE w:val="0"/>
        <w:autoSpaceDN w:val="0"/>
        <w:adjustRightInd w:val="0"/>
        <w:spacing w:after="0" w:line="240" w:lineRule="auto"/>
        <w:rPr>
          <w:rFonts w:ascii="Times New Roman" w:eastAsiaTheme="minorEastAsia" w:hAnsi="Times New Roman" w:cs="Times New Roman"/>
        </w:rPr>
      </w:pPr>
    </w:p>
    <w:p w14:paraId="2193326B" w14:textId="77777777" w:rsidR="001027DC" w:rsidRPr="0000098B" w:rsidRDefault="001027DC" w:rsidP="001027DC">
      <w:pPr>
        <w:autoSpaceDE w:val="0"/>
        <w:autoSpaceDN w:val="0"/>
        <w:adjustRightInd w:val="0"/>
        <w:spacing w:after="0" w:line="240" w:lineRule="auto"/>
        <w:rPr>
          <w:rFonts w:ascii="Times New Roman" w:hAnsi="Times New Roman" w:cs="Times New Roman"/>
          <w:szCs w:val="24"/>
        </w:rPr>
      </w:pPr>
      <w:r w:rsidRPr="0000098B">
        <w:rPr>
          <w:rFonts w:ascii="Times New Roman" w:eastAsiaTheme="minorEastAsia" w:hAnsi="Times New Roman" w:cs="Times New Roman"/>
        </w:rPr>
        <w:t xml:space="preserve">Offerors that are able to demonstrate how their approach includes a cost and/or time saving solution(s) to the Government may be rated as higher than ACCEPTABLE. </w:t>
      </w:r>
    </w:p>
    <w:p w14:paraId="2701FEB3" w14:textId="77777777" w:rsidR="001027DC" w:rsidRPr="0000098B" w:rsidRDefault="001027DC" w:rsidP="001027DC">
      <w:pPr>
        <w:autoSpaceDE w:val="0"/>
        <w:autoSpaceDN w:val="0"/>
        <w:adjustRightInd w:val="0"/>
        <w:spacing w:after="0" w:line="240" w:lineRule="auto"/>
        <w:rPr>
          <w:rFonts w:ascii="Times New Roman" w:hAnsi="Times New Roman" w:cs="Times New Roman"/>
          <w:szCs w:val="24"/>
        </w:rPr>
      </w:pPr>
    </w:p>
    <w:p w14:paraId="1294EBFA" w14:textId="77777777" w:rsidR="001027DC" w:rsidRPr="0000098B" w:rsidRDefault="001027DC" w:rsidP="001027DC">
      <w:pPr>
        <w:pStyle w:val="BodyText"/>
        <w:spacing w:after="0" w:line="240" w:lineRule="auto"/>
        <w:rPr>
          <w:rFonts w:ascii="Times New Roman" w:eastAsiaTheme="minorEastAsia" w:hAnsi="Times New Roman" w:cs="Times New Roman"/>
        </w:rPr>
      </w:pPr>
      <w:r w:rsidRPr="0000098B">
        <w:rPr>
          <w:rFonts w:ascii="Times New Roman" w:eastAsiaTheme="minorEastAsia" w:hAnsi="Times New Roman" w:cs="Times New Roman"/>
        </w:rPr>
        <w:t xml:space="preserve"> </w:t>
      </w:r>
    </w:p>
    <w:p w14:paraId="762D8C37" w14:textId="77777777" w:rsidR="001027DC" w:rsidRPr="0000098B" w:rsidRDefault="001027DC" w:rsidP="001027DC">
      <w:pPr>
        <w:spacing w:line="240" w:lineRule="auto"/>
        <w:rPr>
          <w:rFonts w:ascii="Times New Roman" w:eastAsiaTheme="minorEastAsia" w:hAnsi="Times New Roman" w:cs="Times New Roman"/>
          <w:b/>
          <w:bCs/>
        </w:rPr>
      </w:pPr>
      <w:r w:rsidRPr="0000098B">
        <w:rPr>
          <w:rFonts w:ascii="Times New Roman" w:eastAsiaTheme="minorEastAsia" w:hAnsi="Times New Roman" w:cs="Times New Roman"/>
          <w:b/>
          <w:caps/>
        </w:rPr>
        <w:t xml:space="preserve">6. Evaluation </w:t>
      </w:r>
      <w:r w:rsidRPr="0000098B">
        <w:rPr>
          <w:rFonts w:ascii="Times New Roman" w:eastAsiaTheme="minorEastAsia" w:hAnsi="Times New Roman" w:cs="Times New Roman"/>
        </w:rPr>
        <w:t xml:space="preserve">of Subfactor 1.2 – </w:t>
      </w:r>
      <w:r w:rsidRPr="0000098B">
        <w:rPr>
          <w:rFonts w:ascii="Times New Roman" w:eastAsiaTheme="minorEastAsia" w:hAnsi="Times New Roman" w:cs="Times New Roman"/>
          <w:b/>
          <w:bCs/>
        </w:rPr>
        <w:t>Key Personnel Qualifications</w:t>
      </w:r>
    </w:p>
    <w:p w14:paraId="4C69153D" w14:textId="77777777" w:rsidR="001027DC" w:rsidRDefault="001027DC" w:rsidP="001027DC">
      <w:pPr>
        <w:autoSpaceDE w:val="0"/>
        <w:autoSpaceDN w:val="0"/>
        <w:adjustRightInd w:val="0"/>
        <w:spacing w:after="0" w:line="240" w:lineRule="auto"/>
        <w:rPr>
          <w:rFonts w:ascii="Times New Roman" w:eastAsiaTheme="minorEastAsia" w:hAnsi="Times New Roman" w:cs="Times New Roman"/>
        </w:rPr>
      </w:pPr>
      <w:r w:rsidRPr="0000098B">
        <w:rPr>
          <w:rFonts w:ascii="Times New Roman" w:eastAsiaTheme="minorEastAsia" w:hAnsi="Times New Roman" w:cs="Times New Roman"/>
        </w:rPr>
        <w:t>The Government shall review the offerors response to this sub-factor in order</w:t>
      </w:r>
      <w:r w:rsidRPr="00EE4B29">
        <w:rPr>
          <w:rFonts w:ascii="Times New Roman" w:eastAsiaTheme="minorEastAsia" w:hAnsi="Times New Roman" w:cs="Times New Roman"/>
        </w:rPr>
        <w:t xml:space="preserve"> to determine if </w:t>
      </w:r>
      <w:r>
        <w:rPr>
          <w:rFonts w:ascii="Times New Roman" w:eastAsiaTheme="minorEastAsia" w:hAnsi="Times New Roman" w:cs="Times New Roman"/>
        </w:rPr>
        <w:t xml:space="preserve">the proposed Key Personnel meet the minimum requirements. </w:t>
      </w:r>
    </w:p>
    <w:p w14:paraId="7660975A" w14:textId="77777777" w:rsidR="001027DC" w:rsidRDefault="001027DC" w:rsidP="001027DC">
      <w:pPr>
        <w:autoSpaceDE w:val="0"/>
        <w:autoSpaceDN w:val="0"/>
        <w:adjustRightInd w:val="0"/>
        <w:spacing w:after="0" w:line="240" w:lineRule="auto"/>
        <w:rPr>
          <w:rFonts w:ascii="Times New Roman" w:eastAsiaTheme="minorEastAsia" w:hAnsi="Times New Roman" w:cs="Times New Roman"/>
        </w:rPr>
      </w:pPr>
    </w:p>
    <w:p w14:paraId="729B61DC" w14:textId="77777777" w:rsidR="001027DC" w:rsidRDefault="001027DC" w:rsidP="001027DC">
      <w:pPr>
        <w:pStyle w:val="BodyText"/>
        <w:widowControl w:val="0"/>
        <w:autoSpaceDE w:val="0"/>
        <w:autoSpaceDN w:val="0"/>
        <w:spacing w:after="0" w:line="240" w:lineRule="auto"/>
        <w:rPr>
          <w:rFonts w:ascii="Times New Roman" w:eastAsiaTheme="minorEastAsia" w:hAnsi="Times New Roman" w:cs="Times New Roman"/>
        </w:rPr>
      </w:pPr>
      <w:r w:rsidRPr="00EE4B29">
        <w:rPr>
          <w:rFonts w:ascii="Times New Roman" w:eastAsiaTheme="minorEastAsia" w:hAnsi="Times New Roman" w:cs="Times New Roman"/>
        </w:rPr>
        <w:t>All personnel must meet the minimum qualifications in Section C to receive at least an acceptable rating for this factor.</w:t>
      </w:r>
    </w:p>
    <w:p w14:paraId="4E063307" w14:textId="77777777" w:rsidR="001027DC" w:rsidRPr="00EE4B29" w:rsidRDefault="001027DC" w:rsidP="001027DC">
      <w:pPr>
        <w:pStyle w:val="BodyText"/>
        <w:widowControl w:val="0"/>
        <w:autoSpaceDE w:val="0"/>
        <w:autoSpaceDN w:val="0"/>
        <w:spacing w:after="0" w:line="240" w:lineRule="auto"/>
        <w:rPr>
          <w:rFonts w:ascii="Times New Roman" w:eastAsiaTheme="minorEastAsia" w:hAnsi="Times New Roman" w:cs="Times New Roman"/>
        </w:rPr>
      </w:pPr>
    </w:p>
    <w:p w14:paraId="5EE061FE" w14:textId="77777777" w:rsidR="001027DC" w:rsidRDefault="001027DC" w:rsidP="001027DC">
      <w:pPr>
        <w:pStyle w:val="BodyText"/>
        <w:widowControl w:val="0"/>
        <w:autoSpaceDE w:val="0"/>
        <w:autoSpaceDN w:val="0"/>
        <w:spacing w:after="0" w:line="240" w:lineRule="auto"/>
        <w:rPr>
          <w:rFonts w:ascii="Times New Roman" w:eastAsiaTheme="minorEastAsia" w:hAnsi="Times New Roman" w:cs="Times New Roman"/>
        </w:rPr>
      </w:pPr>
      <w:r w:rsidRPr="00EE4B29">
        <w:rPr>
          <w:rFonts w:ascii="Times New Roman" w:eastAsiaTheme="minorEastAsia" w:hAnsi="Times New Roman" w:cs="Times New Roman"/>
        </w:rPr>
        <w:t xml:space="preserve">Personnel with one (1) or more desired qualifications the Government may rate higher than acceptable. </w:t>
      </w:r>
    </w:p>
    <w:p w14:paraId="611C2DEE" w14:textId="77777777" w:rsidR="001027DC" w:rsidRPr="00EE4B29" w:rsidRDefault="001027DC" w:rsidP="001027DC">
      <w:pPr>
        <w:pStyle w:val="BodyText"/>
        <w:widowControl w:val="0"/>
        <w:autoSpaceDE w:val="0"/>
        <w:autoSpaceDN w:val="0"/>
        <w:spacing w:after="0" w:line="240" w:lineRule="auto"/>
        <w:rPr>
          <w:rFonts w:ascii="Times New Roman" w:eastAsiaTheme="minorEastAsia" w:hAnsi="Times New Roman" w:cs="Times New Roman"/>
        </w:rPr>
      </w:pPr>
    </w:p>
    <w:p w14:paraId="111AE971" w14:textId="77777777" w:rsidR="001027DC" w:rsidRPr="00EE4B29" w:rsidRDefault="001027DC" w:rsidP="001027DC">
      <w:pPr>
        <w:pStyle w:val="BodyText"/>
        <w:autoSpaceDN w:val="0"/>
        <w:spacing w:after="0" w:line="240" w:lineRule="auto"/>
        <w:rPr>
          <w:rFonts w:ascii="Times New Roman" w:eastAsiaTheme="minorEastAsia" w:hAnsi="Times New Roman" w:cs="Times New Roman"/>
        </w:rPr>
      </w:pPr>
      <w:r w:rsidRPr="00EE4B29">
        <w:rPr>
          <w:rFonts w:ascii="Times New Roman" w:eastAsiaTheme="minorEastAsia" w:hAnsi="Times New Roman" w:cs="Times New Roman"/>
        </w:rPr>
        <w:t>A failure of proposed Key Personnel to meet the minimum requirements</w:t>
      </w:r>
      <w:r>
        <w:rPr>
          <w:rFonts w:ascii="Times New Roman" w:eastAsiaTheme="minorEastAsia" w:hAnsi="Times New Roman" w:cs="Times New Roman"/>
        </w:rPr>
        <w:t>, as supported by the resume,</w:t>
      </w:r>
      <w:r w:rsidRPr="00EE4B29">
        <w:rPr>
          <w:rFonts w:ascii="Times New Roman" w:eastAsiaTheme="minorEastAsia" w:hAnsi="Times New Roman" w:cs="Times New Roman"/>
        </w:rPr>
        <w:t xml:space="preserve"> will result in a deficiency and an overall Factor rating of Unacceptable.  </w:t>
      </w:r>
    </w:p>
    <w:p w14:paraId="507A4FB1" w14:textId="77777777" w:rsidR="001027DC" w:rsidRDefault="001027DC" w:rsidP="001027DC">
      <w:pPr>
        <w:pStyle w:val="BodyText"/>
        <w:rPr>
          <w:rFonts w:ascii="Times New Roman" w:eastAsiaTheme="minorEastAsia" w:hAnsi="Times New Roman" w:cs="Times New Roman"/>
        </w:rPr>
      </w:pPr>
    </w:p>
    <w:p w14:paraId="7F50299D" w14:textId="77777777" w:rsidR="001027DC" w:rsidRPr="00EE4B29" w:rsidRDefault="001027DC" w:rsidP="001027DC">
      <w:pPr>
        <w:pStyle w:val="BodyText"/>
        <w:tabs>
          <w:tab w:val="left" w:pos="270"/>
        </w:tabs>
        <w:spacing w:after="0"/>
        <w:rPr>
          <w:rFonts w:ascii="Times New Roman" w:eastAsiaTheme="minorEastAsia" w:hAnsi="Times New Roman" w:cs="Times New Roman"/>
        </w:rPr>
      </w:pPr>
      <w:r w:rsidRPr="00EE4B29">
        <w:rPr>
          <w:rFonts w:ascii="Times New Roman" w:eastAsiaTheme="minorEastAsia" w:hAnsi="Times New Roman" w:cs="Times New Roman"/>
        </w:rPr>
        <w:t>Refer to Section C for each labor category regarding proposed Personnel Requirements &amp; qualifications.</w:t>
      </w:r>
    </w:p>
    <w:p w14:paraId="415976F4" w14:textId="77777777" w:rsidR="001027DC" w:rsidRPr="00EE4B29" w:rsidRDefault="001027DC" w:rsidP="001027DC">
      <w:pPr>
        <w:pStyle w:val="BodyText"/>
        <w:tabs>
          <w:tab w:val="left" w:pos="270"/>
        </w:tabs>
        <w:spacing w:after="0"/>
        <w:ind w:left="270"/>
        <w:rPr>
          <w:rFonts w:ascii="Times New Roman" w:eastAsiaTheme="minorEastAsia" w:hAnsi="Times New Roman" w:cs="Times New Roman"/>
        </w:rPr>
      </w:pPr>
    </w:p>
    <w:p w14:paraId="20353F7E" w14:textId="77777777" w:rsidR="001027DC" w:rsidRPr="00EE4B29" w:rsidRDefault="001027DC" w:rsidP="001027DC">
      <w:pPr>
        <w:pStyle w:val="BodyText"/>
        <w:tabs>
          <w:tab w:val="left" w:pos="270"/>
        </w:tabs>
        <w:autoSpaceDN w:val="0"/>
        <w:spacing w:after="0"/>
        <w:rPr>
          <w:rFonts w:ascii="Times New Roman" w:eastAsiaTheme="minorEastAsia" w:hAnsi="Times New Roman" w:cs="Times New Roman"/>
        </w:rPr>
      </w:pPr>
      <w:r w:rsidRPr="00EE4B29">
        <w:rPr>
          <w:rFonts w:ascii="Times New Roman" w:eastAsiaTheme="minorEastAsia" w:hAnsi="Times New Roman" w:cs="Times New Roman"/>
        </w:rPr>
        <w:t>Resumes are considered a material part of the proposal. Resumes for proposed</w:t>
      </w:r>
      <w:r>
        <w:rPr>
          <w:rFonts w:ascii="Times New Roman" w:eastAsiaTheme="minorEastAsia" w:hAnsi="Times New Roman" w:cs="Times New Roman"/>
        </w:rPr>
        <w:t xml:space="preserve">, contingent </w:t>
      </w:r>
      <w:r w:rsidRPr="00EE4B29">
        <w:rPr>
          <w:rFonts w:ascii="Times New Roman" w:eastAsiaTheme="minorEastAsia" w:hAnsi="Times New Roman" w:cs="Times New Roman"/>
        </w:rPr>
        <w:t>Key Personnel that do not include a statement signed by the individual providing authorization to the offeror to include their resume in response to this solicitation will lead to an “unacceptable” rating. The failure to submit letters of intent if required will result in an “Unacceptable” rating.</w:t>
      </w:r>
    </w:p>
    <w:p w14:paraId="35D177E0" w14:textId="77777777" w:rsidR="001027DC" w:rsidRDefault="001027DC" w:rsidP="001027DC">
      <w:pPr>
        <w:pStyle w:val="BodyText"/>
        <w:rPr>
          <w:rFonts w:ascii="Times New Roman" w:eastAsiaTheme="minorEastAsia" w:hAnsi="Times New Roman" w:cs="Times New Roman"/>
        </w:rPr>
      </w:pPr>
    </w:p>
    <w:p w14:paraId="3FF0A192" w14:textId="77777777" w:rsidR="001027DC" w:rsidRPr="0000098B" w:rsidRDefault="001027DC" w:rsidP="001027DC">
      <w:pPr>
        <w:pStyle w:val="ListParagraph"/>
        <w:numPr>
          <w:ilvl w:val="0"/>
          <w:numId w:val="44"/>
        </w:numPr>
        <w:spacing w:line="240" w:lineRule="auto"/>
        <w:rPr>
          <w:rFonts w:ascii="Times New Roman" w:eastAsiaTheme="minorEastAsia" w:hAnsi="Times New Roman" w:cs="Times New Roman"/>
          <w:b/>
          <w:bCs/>
        </w:rPr>
      </w:pPr>
      <w:r w:rsidRPr="0000098B">
        <w:rPr>
          <w:rFonts w:ascii="Times New Roman" w:eastAsiaTheme="minorEastAsia" w:hAnsi="Times New Roman" w:cs="Times New Roman"/>
          <w:b/>
          <w:caps/>
        </w:rPr>
        <w:t xml:space="preserve">Evaluation </w:t>
      </w:r>
      <w:r w:rsidRPr="0000098B">
        <w:rPr>
          <w:rFonts w:ascii="Times New Roman" w:eastAsiaTheme="minorEastAsia" w:hAnsi="Times New Roman" w:cs="Times New Roman"/>
        </w:rPr>
        <w:t xml:space="preserve">of Subfactor 1.3 – </w:t>
      </w:r>
      <w:r w:rsidRPr="0000098B">
        <w:rPr>
          <w:rFonts w:ascii="Times New Roman" w:eastAsiaTheme="minorEastAsia" w:hAnsi="Times New Roman" w:cs="Times New Roman"/>
          <w:b/>
          <w:bCs/>
        </w:rPr>
        <w:t>Management, Operations, and Maintenance Support</w:t>
      </w:r>
    </w:p>
    <w:p w14:paraId="0D7325AD" w14:textId="77777777" w:rsidR="001027DC" w:rsidRDefault="001027DC" w:rsidP="001027DC">
      <w:pPr>
        <w:autoSpaceDE w:val="0"/>
        <w:autoSpaceDN w:val="0"/>
        <w:adjustRightInd w:val="0"/>
        <w:spacing w:after="0" w:line="240" w:lineRule="auto"/>
        <w:rPr>
          <w:rFonts w:ascii="Times New Roman" w:eastAsiaTheme="minorEastAsia" w:hAnsi="Times New Roman" w:cs="Times New Roman"/>
        </w:rPr>
      </w:pPr>
      <w:r w:rsidRPr="00EE4B29">
        <w:rPr>
          <w:rFonts w:ascii="Times New Roman" w:eastAsiaTheme="minorEastAsia" w:hAnsi="Times New Roman" w:cs="Times New Roman"/>
        </w:rPr>
        <w:lastRenderedPageBreak/>
        <w:t xml:space="preserve">The Government shall review the </w:t>
      </w:r>
      <w:r>
        <w:rPr>
          <w:rFonts w:ascii="Times New Roman" w:eastAsiaTheme="minorEastAsia" w:hAnsi="Times New Roman" w:cs="Times New Roman"/>
        </w:rPr>
        <w:t>offerors response to this sub-factor</w:t>
      </w:r>
      <w:r w:rsidRPr="00EE4B29">
        <w:rPr>
          <w:rFonts w:ascii="Times New Roman" w:eastAsiaTheme="minorEastAsia" w:hAnsi="Times New Roman" w:cs="Times New Roman"/>
        </w:rPr>
        <w:t xml:space="preserve"> in order to determine if </w:t>
      </w:r>
      <w:r>
        <w:rPr>
          <w:rFonts w:ascii="Times New Roman" w:eastAsiaTheme="minorEastAsia" w:hAnsi="Times New Roman" w:cs="Times New Roman"/>
        </w:rPr>
        <w:t xml:space="preserve">the proposed approach meets the minimum requirements. </w:t>
      </w:r>
    </w:p>
    <w:p w14:paraId="157903D7" w14:textId="77777777" w:rsidR="001027DC" w:rsidRDefault="001027DC" w:rsidP="001027DC">
      <w:pPr>
        <w:pStyle w:val="BodyText"/>
        <w:rPr>
          <w:rFonts w:ascii="Times New Roman" w:eastAsiaTheme="minorEastAsia" w:hAnsi="Times New Roman" w:cs="Times New Roman"/>
        </w:rPr>
      </w:pPr>
    </w:p>
    <w:p w14:paraId="5E95061A" w14:textId="77777777" w:rsidR="001027DC" w:rsidRDefault="001027DC" w:rsidP="001027DC">
      <w:pPr>
        <w:autoSpaceDE w:val="0"/>
        <w:autoSpaceDN w:val="0"/>
        <w:adjustRightInd w:val="0"/>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Offerors that meet the minimum requirements will be rated as ACCEPTABLE. </w:t>
      </w:r>
    </w:p>
    <w:p w14:paraId="1617F9BA" w14:textId="77777777" w:rsidR="001027DC" w:rsidRDefault="001027DC" w:rsidP="001027DC">
      <w:pPr>
        <w:pStyle w:val="BodyText"/>
        <w:rPr>
          <w:rFonts w:ascii="Times New Roman" w:eastAsiaTheme="minorEastAsia" w:hAnsi="Times New Roman" w:cs="Times New Roman"/>
        </w:rPr>
      </w:pPr>
    </w:p>
    <w:p w14:paraId="30D405B9" w14:textId="77777777" w:rsidR="001027DC" w:rsidRDefault="001027DC" w:rsidP="001027DC">
      <w:pPr>
        <w:pStyle w:val="BodyText"/>
        <w:rPr>
          <w:rFonts w:ascii="Times New Roman" w:eastAsiaTheme="minorEastAsia" w:hAnsi="Times New Roman" w:cs="Times New Roman"/>
        </w:rPr>
      </w:pPr>
      <w:r>
        <w:rPr>
          <w:rFonts w:ascii="Times New Roman" w:eastAsiaTheme="minorEastAsia" w:hAnsi="Times New Roman" w:cs="Times New Roman"/>
        </w:rPr>
        <w:t xml:space="preserve">Offerors who propose an approach which can reduce cost, reduce re work, and offer benefits to the Government may be rated above ACCEPTABLE. </w:t>
      </w:r>
    </w:p>
    <w:p w14:paraId="50EC6A0A" w14:textId="77777777" w:rsidR="001027DC" w:rsidRDefault="001027DC" w:rsidP="001027DC">
      <w:pPr>
        <w:pStyle w:val="BodyText"/>
        <w:rPr>
          <w:rFonts w:ascii="Times New Roman" w:eastAsiaTheme="minorEastAsia" w:hAnsi="Times New Roman" w:cs="Times New Roman"/>
        </w:rPr>
      </w:pPr>
    </w:p>
    <w:p w14:paraId="18ACE7B0" w14:textId="77777777" w:rsidR="001027DC" w:rsidRPr="004C128B" w:rsidRDefault="001027DC" w:rsidP="001027DC">
      <w:pPr>
        <w:pStyle w:val="BodyText"/>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 xml:space="preserve">Offerors shall demonstrate their understanding of the requirements and tasks for this solicitation. All of the requirements and tasks specified in the solicitation are mandatory. By your proposal submission, you are representing that your company and proposed subcontractors (if applicable) will perform all the requirements and tasks specified in the solicitation. Offerors shall not merely copy, paste, rephrase or restate the requirements and tasks specified in the solicitation; such will result in an “unacceptable” evaluation rating. </w:t>
      </w:r>
    </w:p>
    <w:p w14:paraId="3C410D8D" w14:textId="77777777" w:rsidR="001027DC" w:rsidRDefault="001027DC" w:rsidP="001027DC">
      <w:pPr>
        <w:pStyle w:val="BodyText"/>
        <w:spacing w:after="0" w:line="240" w:lineRule="auto"/>
        <w:rPr>
          <w:rFonts w:ascii="Times New Roman" w:eastAsiaTheme="minorEastAsia" w:hAnsi="Times New Roman" w:cs="Times New Roman"/>
        </w:rPr>
      </w:pPr>
    </w:p>
    <w:p w14:paraId="26B1A00F"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07561E05"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rPr>
        <w:t>The Technical Evaluation Board will evaluate Factor 1 and each sub-factor thereunder, using the following rating definitions:</w:t>
      </w:r>
    </w:p>
    <w:tbl>
      <w:tblPr>
        <w:tblW w:w="0" w:type="auto"/>
        <w:tblInd w:w="110" w:type="dxa"/>
        <w:tblLayout w:type="fixed"/>
        <w:tblCellMar>
          <w:left w:w="0" w:type="dxa"/>
          <w:right w:w="0" w:type="dxa"/>
        </w:tblCellMar>
        <w:tblLook w:val="0000" w:firstRow="0" w:lastRow="0" w:firstColumn="0" w:lastColumn="0" w:noHBand="0" w:noVBand="0"/>
      </w:tblPr>
      <w:tblGrid>
        <w:gridCol w:w="3000"/>
        <w:gridCol w:w="6260"/>
      </w:tblGrid>
      <w:tr w:rsidR="001027DC" w:rsidRPr="004C128B" w14:paraId="571A203D" w14:textId="77777777" w:rsidTr="004C39EB">
        <w:trPr>
          <w:trHeight w:hRule="exact" w:val="501"/>
        </w:trPr>
        <w:tc>
          <w:tcPr>
            <w:tcW w:w="3000" w:type="dxa"/>
            <w:tcBorders>
              <w:top w:val="single" w:sz="8" w:space="0" w:color="000000"/>
              <w:left w:val="single" w:sz="8" w:space="0" w:color="000000"/>
              <w:bottom w:val="single" w:sz="8" w:space="0" w:color="000000"/>
              <w:right w:val="single" w:sz="8" w:space="0" w:color="000000"/>
            </w:tcBorders>
            <w:shd w:val="clear" w:color="auto" w:fill="BFBFBF"/>
          </w:tcPr>
          <w:p w14:paraId="0DCA4CA2" w14:textId="77777777" w:rsidR="001027DC" w:rsidRPr="004C128B" w:rsidRDefault="001027DC" w:rsidP="004C39EB">
            <w:pPr>
              <w:pStyle w:val="BodyText"/>
              <w:jc w:val="center"/>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6260" w:type="dxa"/>
            <w:tcBorders>
              <w:top w:val="single" w:sz="8" w:space="0" w:color="000000"/>
              <w:left w:val="single" w:sz="8" w:space="0" w:color="000000"/>
              <w:bottom w:val="single" w:sz="8" w:space="0" w:color="000000"/>
              <w:right w:val="single" w:sz="8" w:space="0" w:color="000000"/>
            </w:tcBorders>
            <w:shd w:val="clear" w:color="auto" w:fill="BFBFBF"/>
          </w:tcPr>
          <w:p w14:paraId="24EA99C7" w14:textId="77777777" w:rsidR="001027DC" w:rsidRPr="004C128B" w:rsidRDefault="001027DC" w:rsidP="004C39EB">
            <w:pPr>
              <w:pStyle w:val="BodyText"/>
              <w:jc w:val="center"/>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1027DC" w:rsidRPr="004C128B" w14:paraId="2BBB8840" w14:textId="77777777" w:rsidTr="004C39EB">
        <w:trPr>
          <w:trHeight w:hRule="exact" w:val="929"/>
        </w:trPr>
        <w:tc>
          <w:tcPr>
            <w:tcW w:w="3000" w:type="dxa"/>
            <w:tcBorders>
              <w:top w:val="single" w:sz="8" w:space="0" w:color="000000"/>
              <w:left w:val="single" w:sz="8" w:space="0" w:color="000000"/>
              <w:bottom w:val="single" w:sz="8" w:space="0" w:color="000000"/>
              <w:right w:val="single" w:sz="8" w:space="0" w:color="000000"/>
            </w:tcBorders>
          </w:tcPr>
          <w:p w14:paraId="20539FCD"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Outstanding</w:t>
            </w:r>
          </w:p>
        </w:tc>
        <w:tc>
          <w:tcPr>
            <w:tcW w:w="6260" w:type="dxa"/>
            <w:tcBorders>
              <w:top w:val="single" w:sz="8" w:space="0" w:color="000000"/>
              <w:left w:val="single" w:sz="8" w:space="0" w:color="000000"/>
              <w:bottom w:val="single" w:sz="8" w:space="0" w:color="000000"/>
              <w:right w:val="single" w:sz="8" w:space="0" w:color="000000"/>
            </w:tcBorders>
          </w:tcPr>
          <w:p w14:paraId="43263491"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2"/>
              </w:rPr>
              <w:t>Proposal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indicates</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exceptional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approach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understanding</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61"/>
              </w:rPr>
              <w:t xml:space="preserve"> </w:t>
            </w:r>
            <w:r w:rsidRPr="004C128B">
              <w:rPr>
                <w:rFonts w:ascii="Times New Roman" w:eastAsiaTheme="minorEastAsia" w:hAnsi="Times New Roman" w:cs="Times New Roman"/>
                <w:spacing w:val="-2"/>
              </w:rPr>
              <w:t>the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requirements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contains</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multiple</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strengths,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risk</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35"/>
              </w:rPr>
              <w:t xml:space="preserve"> </w:t>
            </w:r>
            <w:r w:rsidRPr="004C128B">
              <w:rPr>
                <w:rFonts w:ascii="Times New Roman" w:eastAsiaTheme="minorEastAsia" w:hAnsi="Times New Roman" w:cs="Times New Roman"/>
                <w:spacing w:val="-3"/>
              </w:rPr>
              <w:t>unsuccessful</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performance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is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6"/>
              </w:rPr>
              <w:t>low.</w:t>
            </w:r>
          </w:p>
        </w:tc>
      </w:tr>
      <w:tr w:rsidR="001027DC" w:rsidRPr="004C128B" w14:paraId="606380C2" w14:textId="77777777" w:rsidTr="004C39EB">
        <w:trPr>
          <w:trHeight w:hRule="exact" w:val="920"/>
        </w:trPr>
        <w:tc>
          <w:tcPr>
            <w:tcW w:w="3000" w:type="dxa"/>
            <w:tcBorders>
              <w:top w:val="single" w:sz="8" w:space="0" w:color="000000"/>
              <w:left w:val="single" w:sz="8" w:space="0" w:color="000000"/>
              <w:bottom w:val="single" w:sz="8" w:space="0" w:color="000000"/>
              <w:right w:val="single" w:sz="8" w:space="0" w:color="000000"/>
            </w:tcBorders>
          </w:tcPr>
          <w:p w14:paraId="5466D677"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Good</w:t>
            </w:r>
          </w:p>
        </w:tc>
        <w:tc>
          <w:tcPr>
            <w:tcW w:w="6260" w:type="dxa"/>
            <w:tcBorders>
              <w:top w:val="single" w:sz="8" w:space="0" w:color="000000"/>
              <w:left w:val="single" w:sz="8" w:space="0" w:color="000000"/>
              <w:bottom w:val="single" w:sz="8" w:space="0" w:color="000000"/>
              <w:right w:val="single" w:sz="8" w:space="0" w:color="000000"/>
            </w:tcBorders>
          </w:tcPr>
          <w:p w14:paraId="083E7D8F"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2"/>
              </w:rPr>
              <w:t>Proposal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indicates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thorough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approach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understanding</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of</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the</w:t>
            </w:r>
            <w:r w:rsidRPr="004C128B">
              <w:rPr>
                <w:rFonts w:ascii="Times New Roman" w:eastAsiaTheme="minorEastAsia" w:hAnsi="Times New Roman" w:cs="Times New Roman"/>
                <w:spacing w:val="31"/>
              </w:rPr>
              <w:t xml:space="preserve"> </w:t>
            </w:r>
            <w:r w:rsidRPr="004C128B">
              <w:rPr>
                <w:rFonts w:ascii="Times New Roman" w:eastAsiaTheme="minorEastAsia" w:hAnsi="Times New Roman" w:cs="Times New Roman"/>
                <w:spacing w:val="-3"/>
              </w:rPr>
              <w:t>requirements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contains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at</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least</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one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strength,</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risk</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49"/>
              </w:rPr>
              <w:t xml:space="preserve"> </w:t>
            </w:r>
            <w:r w:rsidRPr="004C128B">
              <w:rPr>
                <w:rFonts w:ascii="Times New Roman" w:eastAsiaTheme="minorEastAsia" w:hAnsi="Times New Roman" w:cs="Times New Roman"/>
                <w:spacing w:val="-3"/>
              </w:rPr>
              <w:t>unsuccessful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performance</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is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low</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moderate.</w:t>
            </w:r>
          </w:p>
        </w:tc>
      </w:tr>
      <w:tr w:rsidR="001027DC" w:rsidRPr="004C128B" w14:paraId="06A6AD93" w14:textId="77777777" w:rsidTr="004C39EB">
        <w:trPr>
          <w:trHeight w:hRule="exact" w:val="974"/>
        </w:trPr>
        <w:tc>
          <w:tcPr>
            <w:tcW w:w="3000" w:type="dxa"/>
            <w:tcBorders>
              <w:top w:val="single" w:sz="8" w:space="0" w:color="000000"/>
              <w:left w:val="single" w:sz="8" w:space="0" w:color="000000"/>
              <w:bottom w:val="single" w:sz="8" w:space="0" w:color="000000"/>
              <w:right w:val="single" w:sz="8" w:space="0" w:color="000000"/>
            </w:tcBorders>
          </w:tcPr>
          <w:p w14:paraId="644F79F3"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1"/>
              </w:rPr>
              <w:t>Acceptable</w:t>
            </w:r>
          </w:p>
        </w:tc>
        <w:tc>
          <w:tcPr>
            <w:tcW w:w="6260" w:type="dxa"/>
            <w:tcBorders>
              <w:top w:val="single" w:sz="8" w:space="0" w:color="000000"/>
              <w:left w:val="single" w:sz="8" w:space="0" w:color="000000"/>
              <w:bottom w:val="single" w:sz="8" w:space="0" w:color="000000"/>
              <w:right w:val="single" w:sz="8" w:space="0" w:color="000000"/>
            </w:tcBorders>
          </w:tcPr>
          <w:p w14:paraId="5806598F"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5"/>
              </w:rPr>
              <w:t xml:space="preserve"> </w:t>
            </w:r>
            <w:r w:rsidRPr="004C128B">
              <w:rPr>
                <w:rFonts w:ascii="Times New Roman" w:hAnsi="Times New Roman" w:cs="Times New Roman"/>
                <w:spacing w:val="-2"/>
              </w:rPr>
              <w:t>meets</w:t>
            </w:r>
            <w:r w:rsidRPr="004C128B">
              <w:rPr>
                <w:rFonts w:ascii="Times New Roman" w:hAnsi="Times New Roman" w:cs="Times New Roman"/>
                <w:spacing w:val="-5"/>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4"/>
              </w:rPr>
              <w:t xml:space="preserve"> </w:t>
            </w:r>
            <w:r w:rsidRPr="004C128B">
              <w:rPr>
                <w:rFonts w:ascii="Times New Roman" w:hAnsi="Times New Roman" w:cs="Times New Roman"/>
                <w:spacing w:val="-3"/>
              </w:rPr>
              <w:t>indicates</w:t>
            </w:r>
            <w:r w:rsidRPr="004C128B">
              <w:rPr>
                <w:rFonts w:ascii="Times New Roman" w:hAnsi="Times New Roman" w:cs="Times New Roman"/>
                <w:spacing w:val="-5"/>
              </w:rPr>
              <w:t xml:space="preserve"> </w:t>
            </w:r>
            <w:r w:rsidRPr="004C128B">
              <w:rPr>
                <w:rFonts w:ascii="Times New Roman" w:hAnsi="Times New Roman" w:cs="Times New Roman"/>
                <w:spacing w:val="-1"/>
              </w:rPr>
              <w:t>an</w:t>
            </w:r>
            <w:r w:rsidRPr="004C128B">
              <w:rPr>
                <w:rFonts w:ascii="Times New Roman" w:hAnsi="Times New Roman" w:cs="Times New Roman"/>
                <w:spacing w:val="-4"/>
              </w:rPr>
              <w:t xml:space="preserve"> </w:t>
            </w:r>
            <w:r w:rsidRPr="004C128B">
              <w:rPr>
                <w:rFonts w:ascii="Times New Roman" w:hAnsi="Times New Roman" w:cs="Times New Roman"/>
                <w:spacing w:val="-3"/>
              </w:rPr>
              <w:t>adequate</w:t>
            </w:r>
            <w:r w:rsidRPr="004C128B">
              <w:rPr>
                <w:rFonts w:ascii="Times New Roman" w:hAnsi="Times New Roman" w:cs="Times New Roman"/>
                <w:spacing w:val="-4"/>
              </w:rPr>
              <w:t xml:space="preserve"> </w:t>
            </w:r>
            <w:r w:rsidRPr="004C128B">
              <w:rPr>
                <w:rFonts w:ascii="Times New Roman" w:hAnsi="Times New Roman" w:cs="Times New Roman"/>
                <w:spacing w:val="-3"/>
              </w:rPr>
              <w:t>approach</w:t>
            </w:r>
            <w:r w:rsidRPr="004C128B">
              <w:rPr>
                <w:rFonts w:ascii="Times New Roman" w:hAnsi="Times New Roman" w:cs="Times New Roman"/>
                <w:spacing w:val="71"/>
              </w:rPr>
              <w:t xml:space="preserve"> </w:t>
            </w:r>
            <w:r w:rsidRPr="004C128B">
              <w:rPr>
                <w:rFonts w:ascii="Times New Roman" w:hAnsi="Times New Roman" w:cs="Times New Roman"/>
                <w:spacing w:val="-2"/>
              </w:rPr>
              <w:t>and</w:t>
            </w:r>
            <w:r w:rsidRPr="004C128B">
              <w:rPr>
                <w:rFonts w:ascii="Times New Roman" w:hAnsi="Times New Roman" w:cs="Times New Roman"/>
                <w:spacing w:val="-4"/>
              </w:rPr>
              <w:t xml:space="preserve"> </w:t>
            </w:r>
            <w:r w:rsidRPr="004C128B">
              <w:rPr>
                <w:rFonts w:ascii="Times New Roman" w:hAnsi="Times New Roman" w:cs="Times New Roman"/>
                <w:spacing w:val="-3"/>
              </w:rPr>
              <w:t>understanding</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2"/>
              </w:rPr>
              <w:t>the</w:t>
            </w:r>
            <w:r w:rsidRPr="004C128B">
              <w:rPr>
                <w:rFonts w:ascii="Times New Roman" w:hAnsi="Times New Roman" w:cs="Times New Roman"/>
                <w:spacing w:val="-5"/>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85"/>
              </w:rPr>
              <w:t xml:space="preserve"> </w:t>
            </w:r>
            <w:r w:rsidRPr="004C128B">
              <w:rPr>
                <w:rFonts w:ascii="Times New Roman" w:hAnsi="Times New Roman" w:cs="Times New Roman"/>
                <w:spacing w:val="-3"/>
              </w:rPr>
              <w:t>performance</w:t>
            </w:r>
            <w:r w:rsidRPr="004C128B">
              <w:rPr>
                <w:rFonts w:ascii="Times New Roman" w:hAnsi="Times New Roman" w:cs="Times New Roman"/>
                <w:spacing w:val="-5"/>
              </w:rPr>
              <w:t xml:space="preserve"> </w:t>
            </w:r>
            <w:r w:rsidRPr="004C128B">
              <w:rPr>
                <w:rFonts w:ascii="Times New Roman" w:hAnsi="Times New Roman" w:cs="Times New Roman"/>
                <w:spacing w:val="-1"/>
              </w:rPr>
              <w:t>is</w:t>
            </w:r>
            <w:r w:rsidRPr="004C128B">
              <w:rPr>
                <w:rFonts w:ascii="Times New Roman" w:hAnsi="Times New Roman" w:cs="Times New Roman"/>
                <w:spacing w:val="-5"/>
              </w:rPr>
              <w:t xml:space="preserve"> </w:t>
            </w:r>
            <w:r w:rsidRPr="004C128B">
              <w:rPr>
                <w:rFonts w:ascii="Times New Roman" w:hAnsi="Times New Roman" w:cs="Times New Roman"/>
                <w:spacing w:val="-1"/>
              </w:rPr>
              <w:t>no</w:t>
            </w:r>
            <w:r w:rsidRPr="004C128B">
              <w:rPr>
                <w:rFonts w:ascii="Times New Roman" w:hAnsi="Times New Roman" w:cs="Times New Roman"/>
                <w:spacing w:val="-4"/>
              </w:rPr>
              <w:t xml:space="preserve"> </w:t>
            </w:r>
            <w:r w:rsidRPr="004C128B">
              <w:rPr>
                <w:rFonts w:ascii="Times New Roman" w:hAnsi="Times New Roman" w:cs="Times New Roman"/>
                <w:spacing w:val="-2"/>
              </w:rPr>
              <w:t>worse</w:t>
            </w:r>
            <w:r w:rsidRPr="004C128B">
              <w:rPr>
                <w:rFonts w:ascii="Times New Roman" w:hAnsi="Times New Roman" w:cs="Times New Roman"/>
                <w:spacing w:val="-4"/>
              </w:rPr>
              <w:t xml:space="preserve"> </w:t>
            </w:r>
            <w:r w:rsidRPr="004C128B">
              <w:rPr>
                <w:rFonts w:ascii="Times New Roman" w:hAnsi="Times New Roman" w:cs="Times New Roman"/>
                <w:spacing w:val="-2"/>
              </w:rPr>
              <w:t>than</w:t>
            </w:r>
            <w:r w:rsidRPr="004C128B">
              <w:rPr>
                <w:rFonts w:ascii="Times New Roman" w:hAnsi="Times New Roman" w:cs="Times New Roman"/>
                <w:spacing w:val="-5"/>
              </w:rPr>
              <w:t xml:space="preserve"> </w:t>
            </w:r>
            <w:r w:rsidRPr="004C128B">
              <w:rPr>
                <w:rFonts w:ascii="Times New Roman" w:hAnsi="Times New Roman" w:cs="Times New Roman"/>
                <w:spacing w:val="-2"/>
              </w:rPr>
              <w:t>moderate.</w:t>
            </w:r>
          </w:p>
        </w:tc>
      </w:tr>
      <w:tr w:rsidR="001027DC" w:rsidRPr="004C128B" w14:paraId="373048F7" w14:textId="77777777" w:rsidTr="004C39EB">
        <w:trPr>
          <w:trHeight w:hRule="exact" w:val="902"/>
        </w:trPr>
        <w:tc>
          <w:tcPr>
            <w:tcW w:w="3000" w:type="dxa"/>
            <w:tcBorders>
              <w:top w:val="single" w:sz="8" w:space="0" w:color="000000"/>
              <w:left w:val="single" w:sz="8" w:space="0" w:color="000000"/>
              <w:bottom w:val="single" w:sz="8" w:space="0" w:color="000000"/>
              <w:right w:val="single" w:sz="8" w:space="0" w:color="000000"/>
            </w:tcBorders>
          </w:tcPr>
          <w:p w14:paraId="435DA616"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2"/>
              </w:rPr>
              <w:t>Marginal</w:t>
            </w:r>
          </w:p>
        </w:tc>
        <w:tc>
          <w:tcPr>
            <w:tcW w:w="6260" w:type="dxa"/>
            <w:tcBorders>
              <w:top w:val="single" w:sz="8" w:space="0" w:color="000000"/>
              <w:left w:val="single" w:sz="8" w:space="0" w:color="000000"/>
              <w:bottom w:val="single" w:sz="8" w:space="0" w:color="000000"/>
              <w:right w:val="single" w:sz="8" w:space="0" w:color="000000"/>
            </w:tcBorders>
          </w:tcPr>
          <w:p w14:paraId="7AB970FB"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5"/>
              </w:rPr>
              <w:t xml:space="preserve"> </w:t>
            </w:r>
            <w:r w:rsidRPr="004C128B">
              <w:rPr>
                <w:rFonts w:ascii="Times New Roman" w:hAnsi="Times New Roman" w:cs="Times New Roman"/>
                <w:spacing w:val="-2"/>
              </w:rPr>
              <w:t>has</w:t>
            </w:r>
            <w:r w:rsidRPr="004C128B">
              <w:rPr>
                <w:rFonts w:ascii="Times New Roman" w:hAnsi="Times New Roman" w:cs="Times New Roman"/>
                <w:spacing w:val="-4"/>
              </w:rPr>
              <w:t xml:space="preserve"> </w:t>
            </w:r>
            <w:r w:rsidRPr="004C128B">
              <w:rPr>
                <w:rFonts w:ascii="Times New Roman" w:hAnsi="Times New Roman" w:cs="Times New Roman"/>
                <w:spacing w:val="-2"/>
              </w:rPr>
              <w:t>not</w:t>
            </w:r>
            <w:r w:rsidRPr="004C128B">
              <w:rPr>
                <w:rFonts w:ascii="Times New Roman" w:hAnsi="Times New Roman" w:cs="Times New Roman"/>
                <w:spacing w:val="-5"/>
              </w:rPr>
              <w:t xml:space="preserve"> </w:t>
            </w:r>
            <w:r w:rsidRPr="004C128B">
              <w:rPr>
                <w:rFonts w:ascii="Times New Roman" w:hAnsi="Times New Roman" w:cs="Times New Roman"/>
                <w:spacing w:val="-3"/>
              </w:rPr>
              <w:t>demonstrated</w:t>
            </w:r>
            <w:r w:rsidRPr="004C128B">
              <w:rPr>
                <w:rFonts w:ascii="Times New Roman" w:hAnsi="Times New Roman" w:cs="Times New Roman"/>
                <w:spacing w:val="-5"/>
              </w:rPr>
              <w:t xml:space="preserve"> </w:t>
            </w:r>
            <w:r w:rsidRPr="004C128B">
              <w:rPr>
                <w:rFonts w:ascii="Times New Roman" w:hAnsi="Times New Roman" w:cs="Times New Roman"/>
                <w:spacing w:val="-1"/>
              </w:rPr>
              <w:t>an</w:t>
            </w:r>
            <w:r w:rsidRPr="004C128B">
              <w:rPr>
                <w:rFonts w:ascii="Times New Roman" w:hAnsi="Times New Roman" w:cs="Times New Roman"/>
                <w:spacing w:val="-5"/>
              </w:rPr>
              <w:t xml:space="preserve"> </w:t>
            </w:r>
            <w:r w:rsidRPr="004C128B">
              <w:rPr>
                <w:rFonts w:ascii="Times New Roman" w:hAnsi="Times New Roman" w:cs="Times New Roman"/>
                <w:spacing w:val="-2"/>
              </w:rPr>
              <w:t>adequate</w:t>
            </w:r>
            <w:r w:rsidRPr="004C128B">
              <w:rPr>
                <w:rFonts w:ascii="Times New Roman" w:hAnsi="Times New Roman" w:cs="Times New Roman"/>
                <w:spacing w:val="-5"/>
              </w:rPr>
              <w:t xml:space="preserve"> </w:t>
            </w:r>
            <w:r w:rsidRPr="004C128B">
              <w:rPr>
                <w:rFonts w:ascii="Times New Roman" w:hAnsi="Times New Roman" w:cs="Times New Roman"/>
                <w:spacing w:val="-2"/>
              </w:rPr>
              <w:t>approach</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31"/>
              </w:rPr>
              <w:t xml:space="preserve"> </w:t>
            </w:r>
            <w:r w:rsidRPr="004C128B">
              <w:rPr>
                <w:rFonts w:ascii="Times New Roman" w:hAnsi="Times New Roman" w:cs="Times New Roman"/>
                <w:spacing w:val="-3"/>
              </w:rPr>
              <w:t>understanding</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4"/>
              </w:rPr>
              <w:t xml:space="preserve"> </w:t>
            </w:r>
            <w:r w:rsidRPr="004C128B">
              <w:rPr>
                <w:rFonts w:ascii="Times New Roman" w:hAnsi="Times New Roman" w:cs="Times New Roman"/>
                <w:spacing w:val="-2"/>
              </w:rPr>
              <w:t>the</w:t>
            </w:r>
            <w:r w:rsidRPr="004C128B">
              <w:rPr>
                <w:rFonts w:ascii="Times New Roman" w:hAnsi="Times New Roman" w:cs="Times New Roman"/>
                <w:spacing w:val="-4"/>
              </w:rPr>
              <w:t xml:space="preserve"> </w:t>
            </w:r>
            <w:r w:rsidRPr="004C128B">
              <w:rPr>
                <w:rFonts w:ascii="Times New Roman" w:hAnsi="Times New Roman" w:cs="Times New Roman"/>
                <w:spacing w:val="-3"/>
              </w:rPr>
              <w:t>requirements,</w:t>
            </w:r>
            <w:r w:rsidRPr="004C128B">
              <w:rPr>
                <w:rFonts w:ascii="Times New Roman" w:hAnsi="Times New Roman" w:cs="Times New Roman"/>
                <w:spacing w:val="-4"/>
              </w:rPr>
              <w:t xml:space="preserve"> </w:t>
            </w:r>
            <w:r w:rsidRPr="004C128B">
              <w:rPr>
                <w:rFonts w:ascii="Times New Roman" w:hAnsi="Times New Roman" w:cs="Times New Roman"/>
                <w:spacing w:val="-2"/>
              </w:rPr>
              <w:t>and/or</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4"/>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75"/>
              </w:rPr>
              <w:t xml:space="preserve"> </w:t>
            </w:r>
            <w:r w:rsidRPr="004C128B">
              <w:rPr>
                <w:rFonts w:ascii="Times New Roman" w:hAnsi="Times New Roman" w:cs="Times New Roman"/>
                <w:spacing w:val="-3"/>
              </w:rPr>
              <w:t>performance</w:t>
            </w:r>
            <w:r w:rsidRPr="004C128B">
              <w:rPr>
                <w:rFonts w:ascii="Times New Roman" w:hAnsi="Times New Roman" w:cs="Times New Roman"/>
                <w:spacing w:val="-4"/>
              </w:rPr>
              <w:t xml:space="preserve"> </w:t>
            </w:r>
            <w:r w:rsidRPr="004C128B">
              <w:rPr>
                <w:rFonts w:ascii="Times New Roman" w:hAnsi="Times New Roman" w:cs="Times New Roman"/>
                <w:spacing w:val="-2"/>
              </w:rPr>
              <w:t>is</w:t>
            </w:r>
            <w:r w:rsidRPr="004C128B">
              <w:rPr>
                <w:rFonts w:ascii="Times New Roman" w:hAnsi="Times New Roman" w:cs="Times New Roman"/>
                <w:spacing w:val="-4"/>
              </w:rPr>
              <w:t xml:space="preserve"> </w:t>
            </w:r>
            <w:r w:rsidRPr="004C128B">
              <w:rPr>
                <w:rFonts w:ascii="Times New Roman" w:hAnsi="Times New Roman" w:cs="Times New Roman"/>
                <w:spacing w:val="-2"/>
              </w:rPr>
              <w:t>high.</w:t>
            </w:r>
          </w:p>
        </w:tc>
      </w:tr>
      <w:tr w:rsidR="001027DC" w:rsidRPr="004C128B" w14:paraId="50969A92" w14:textId="77777777" w:rsidTr="004C39EB">
        <w:trPr>
          <w:trHeight w:hRule="exact" w:val="929"/>
        </w:trPr>
        <w:tc>
          <w:tcPr>
            <w:tcW w:w="3000" w:type="dxa"/>
            <w:tcBorders>
              <w:top w:val="single" w:sz="8" w:space="0" w:color="000000"/>
              <w:left w:val="single" w:sz="8" w:space="0" w:color="000000"/>
              <w:bottom w:val="single" w:sz="8" w:space="0" w:color="000000"/>
              <w:right w:val="single" w:sz="8" w:space="0" w:color="000000"/>
            </w:tcBorders>
          </w:tcPr>
          <w:p w14:paraId="526C0844"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2"/>
              </w:rPr>
              <w:t>Unacceptable</w:t>
            </w:r>
          </w:p>
        </w:tc>
        <w:tc>
          <w:tcPr>
            <w:tcW w:w="6260" w:type="dxa"/>
            <w:tcBorders>
              <w:top w:val="single" w:sz="8" w:space="0" w:color="000000"/>
              <w:left w:val="single" w:sz="8" w:space="0" w:color="000000"/>
              <w:bottom w:val="single" w:sz="8" w:space="0" w:color="000000"/>
              <w:right w:val="single" w:sz="8" w:space="0" w:color="000000"/>
            </w:tcBorders>
          </w:tcPr>
          <w:p w14:paraId="1585FF0F"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4"/>
              </w:rPr>
              <w:t xml:space="preserve"> </w:t>
            </w:r>
            <w:r w:rsidRPr="004C128B">
              <w:rPr>
                <w:rFonts w:ascii="Times New Roman" w:hAnsi="Times New Roman" w:cs="Times New Roman"/>
                <w:spacing w:val="-2"/>
              </w:rPr>
              <w:t>does</w:t>
            </w:r>
            <w:r w:rsidRPr="004C128B">
              <w:rPr>
                <w:rFonts w:ascii="Times New Roman" w:hAnsi="Times New Roman" w:cs="Times New Roman"/>
                <w:spacing w:val="-5"/>
              </w:rPr>
              <w:t xml:space="preserve"> </w:t>
            </w:r>
            <w:r w:rsidRPr="004C128B">
              <w:rPr>
                <w:rFonts w:ascii="Times New Roman" w:hAnsi="Times New Roman" w:cs="Times New Roman"/>
                <w:spacing w:val="-2"/>
              </w:rPr>
              <w:t>not</w:t>
            </w:r>
            <w:r w:rsidRPr="004C128B">
              <w:rPr>
                <w:rFonts w:ascii="Times New Roman" w:hAnsi="Times New Roman" w:cs="Times New Roman"/>
                <w:spacing w:val="-5"/>
              </w:rPr>
              <w:t xml:space="preserve"> </w:t>
            </w:r>
            <w:r w:rsidRPr="004C128B">
              <w:rPr>
                <w:rFonts w:ascii="Times New Roman" w:hAnsi="Times New Roman" w:cs="Times New Roman"/>
                <w:spacing w:val="-2"/>
              </w:rPr>
              <w:t>meet</w:t>
            </w:r>
            <w:r w:rsidRPr="004C128B">
              <w:rPr>
                <w:rFonts w:ascii="Times New Roman" w:hAnsi="Times New Roman" w:cs="Times New Roman"/>
                <w:spacing w:val="-4"/>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2"/>
              </w:rPr>
              <w:t>the</w:t>
            </w:r>
            <w:r w:rsidRPr="004C128B">
              <w:rPr>
                <w:rFonts w:ascii="Times New Roman" w:hAnsi="Times New Roman" w:cs="Times New Roman"/>
                <w:spacing w:val="-5"/>
              </w:rPr>
              <w:t xml:space="preserve"> </w:t>
            </w:r>
            <w:r w:rsidRPr="004C128B">
              <w:rPr>
                <w:rFonts w:ascii="Times New Roman" w:hAnsi="Times New Roman" w:cs="Times New Roman"/>
                <w:spacing w:val="-3"/>
              </w:rPr>
              <w:t>solicitation,</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5"/>
              </w:rPr>
              <w:t xml:space="preserve"> </w:t>
            </w:r>
            <w:r w:rsidRPr="004C128B">
              <w:rPr>
                <w:rFonts w:ascii="Times New Roman" w:hAnsi="Times New Roman" w:cs="Times New Roman"/>
                <w:spacing w:val="-2"/>
              </w:rPr>
              <w:t>thus,</w:t>
            </w:r>
            <w:r w:rsidRPr="004C128B">
              <w:rPr>
                <w:rFonts w:ascii="Times New Roman" w:hAnsi="Times New Roman" w:cs="Times New Roman"/>
                <w:spacing w:val="65"/>
              </w:rPr>
              <w:t xml:space="preserve"> </w:t>
            </w:r>
            <w:r w:rsidRPr="004C128B">
              <w:rPr>
                <w:rFonts w:ascii="Times New Roman" w:hAnsi="Times New Roman" w:cs="Times New Roman"/>
                <w:spacing w:val="-2"/>
              </w:rPr>
              <w:t>contains</w:t>
            </w:r>
            <w:r w:rsidRPr="004C128B">
              <w:rPr>
                <w:rFonts w:ascii="Times New Roman" w:hAnsi="Times New Roman" w:cs="Times New Roman"/>
                <w:spacing w:val="-5"/>
              </w:rPr>
              <w:t xml:space="preserve"> </w:t>
            </w:r>
            <w:r w:rsidRPr="004C128B">
              <w:rPr>
                <w:rFonts w:ascii="Times New Roman" w:hAnsi="Times New Roman" w:cs="Times New Roman"/>
                <w:spacing w:val="-2"/>
              </w:rPr>
              <w:t>one</w:t>
            </w:r>
            <w:r w:rsidRPr="004C128B">
              <w:rPr>
                <w:rFonts w:ascii="Times New Roman" w:hAnsi="Times New Roman" w:cs="Times New Roman"/>
                <w:spacing w:val="-5"/>
              </w:rPr>
              <w:t xml:space="preserve"> </w:t>
            </w:r>
            <w:r w:rsidRPr="004C128B">
              <w:rPr>
                <w:rFonts w:ascii="Times New Roman" w:hAnsi="Times New Roman" w:cs="Times New Roman"/>
                <w:spacing w:val="-1"/>
              </w:rPr>
              <w:t>or</w:t>
            </w:r>
            <w:r w:rsidRPr="004C128B">
              <w:rPr>
                <w:rFonts w:ascii="Times New Roman" w:hAnsi="Times New Roman" w:cs="Times New Roman"/>
                <w:spacing w:val="-4"/>
              </w:rPr>
              <w:t xml:space="preserve"> </w:t>
            </w:r>
            <w:r w:rsidRPr="004C128B">
              <w:rPr>
                <w:rFonts w:ascii="Times New Roman" w:hAnsi="Times New Roman" w:cs="Times New Roman"/>
                <w:spacing w:val="-2"/>
              </w:rPr>
              <w:t>more</w:t>
            </w:r>
            <w:r w:rsidRPr="004C128B">
              <w:rPr>
                <w:rFonts w:ascii="Times New Roman" w:hAnsi="Times New Roman" w:cs="Times New Roman"/>
                <w:spacing w:val="-5"/>
              </w:rPr>
              <w:t xml:space="preserve"> </w:t>
            </w:r>
            <w:r w:rsidRPr="004C128B">
              <w:rPr>
                <w:rFonts w:ascii="Times New Roman" w:hAnsi="Times New Roman" w:cs="Times New Roman"/>
                <w:spacing w:val="-3"/>
              </w:rPr>
              <w:t>deficiencies,</w:t>
            </w:r>
            <w:r w:rsidRPr="004C128B">
              <w:rPr>
                <w:rFonts w:ascii="Times New Roman" w:hAnsi="Times New Roman" w:cs="Times New Roman"/>
                <w:spacing w:val="-5"/>
              </w:rPr>
              <w:t xml:space="preserve"> </w:t>
            </w:r>
            <w:r w:rsidRPr="004C128B">
              <w:rPr>
                <w:rFonts w:ascii="Times New Roman" w:hAnsi="Times New Roman" w:cs="Times New Roman"/>
                <w:spacing w:val="-2"/>
              </w:rPr>
              <w:t>and/or</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59"/>
              </w:rPr>
              <w:t xml:space="preserve"> </w:t>
            </w:r>
            <w:r w:rsidRPr="004C128B">
              <w:rPr>
                <w:rFonts w:ascii="Times New Roman" w:hAnsi="Times New Roman" w:cs="Times New Roman"/>
                <w:spacing w:val="-3"/>
              </w:rPr>
              <w:t>performance</w:t>
            </w:r>
            <w:r w:rsidRPr="004C128B">
              <w:rPr>
                <w:rFonts w:ascii="Times New Roman" w:hAnsi="Times New Roman" w:cs="Times New Roman"/>
                <w:spacing w:val="-5"/>
              </w:rPr>
              <w:t xml:space="preserve"> </w:t>
            </w:r>
            <w:r w:rsidRPr="004C128B">
              <w:rPr>
                <w:rFonts w:ascii="Times New Roman" w:hAnsi="Times New Roman" w:cs="Times New Roman"/>
                <w:spacing w:val="-1"/>
              </w:rPr>
              <w:t>is</w:t>
            </w:r>
            <w:r w:rsidRPr="004C128B">
              <w:rPr>
                <w:rFonts w:ascii="Times New Roman" w:hAnsi="Times New Roman" w:cs="Times New Roman"/>
                <w:spacing w:val="-5"/>
              </w:rPr>
              <w:t xml:space="preserve"> </w:t>
            </w:r>
            <w:r w:rsidRPr="004C128B">
              <w:rPr>
                <w:rFonts w:ascii="Times New Roman" w:hAnsi="Times New Roman" w:cs="Times New Roman"/>
                <w:spacing w:val="-3"/>
              </w:rPr>
              <w:t>unacceptable.</w:t>
            </w:r>
            <w:r w:rsidRPr="004C128B">
              <w:rPr>
                <w:rFonts w:ascii="Times New Roman" w:hAnsi="Times New Roman" w:cs="Times New Roman"/>
                <w:spacing w:val="-4"/>
              </w:rPr>
              <w:t xml:space="preserve"> </w:t>
            </w:r>
            <w:r w:rsidRPr="004C128B">
              <w:rPr>
                <w:rFonts w:ascii="Times New Roman" w:hAnsi="Times New Roman" w:cs="Times New Roman"/>
                <w:spacing w:val="-3"/>
              </w:rPr>
              <w:t>Proposal</w:t>
            </w:r>
            <w:r w:rsidRPr="004C128B">
              <w:rPr>
                <w:rFonts w:ascii="Times New Roman" w:hAnsi="Times New Roman" w:cs="Times New Roman"/>
                <w:spacing w:val="-4"/>
              </w:rPr>
              <w:t xml:space="preserve"> </w:t>
            </w:r>
            <w:r w:rsidRPr="004C128B">
              <w:rPr>
                <w:rFonts w:ascii="Times New Roman" w:hAnsi="Times New Roman" w:cs="Times New Roman"/>
                <w:spacing w:val="-2"/>
              </w:rPr>
              <w:t>is</w:t>
            </w:r>
            <w:r w:rsidRPr="004C128B">
              <w:rPr>
                <w:rFonts w:ascii="Times New Roman" w:hAnsi="Times New Roman" w:cs="Times New Roman"/>
                <w:spacing w:val="-4"/>
              </w:rPr>
              <w:t xml:space="preserve"> </w:t>
            </w:r>
            <w:r w:rsidRPr="004C128B">
              <w:rPr>
                <w:rFonts w:ascii="Times New Roman" w:hAnsi="Times New Roman" w:cs="Times New Roman"/>
                <w:spacing w:val="-3"/>
              </w:rPr>
              <w:t>un-awardable.</w:t>
            </w:r>
          </w:p>
        </w:tc>
      </w:tr>
    </w:tbl>
    <w:p w14:paraId="3CB4AEC0" w14:textId="77777777" w:rsidR="001027DC" w:rsidRPr="004C128B" w:rsidRDefault="001027DC" w:rsidP="001027DC">
      <w:pPr>
        <w:pStyle w:val="BodyText"/>
        <w:rPr>
          <w:rFonts w:ascii="Times New Roman" w:eastAsiaTheme="minorEastAsia" w:hAnsi="Times New Roman" w:cs="Times New Roman"/>
          <w:b/>
          <w:bCs/>
          <w:spacing w:val="-4"/>
        </w:rPr>
      </w:pPr>
      <w:r w:rsidRPr="004C128B">
        <w:rPr>
          <w:rFonts w:ascii="Times New Roman" w:eastAsiaTheme="minorEastAsia" w:hAnsi="Times New Roman" w:cs="Times New Roman"/>
          <w:b/>
          <w:bCs/>
          <w:spacing w:val="-4"/>
        </w:rPr>
        <w:t>An unacceptable rating under any of the sub-factors under Factor 1 will result in an overall unacceptable rating for Factor 1.</w:t>
      </w:r>
    </w:p>
    <w:p w14:paraId="7AA0E22C" w14:textId="77777777" w:rsidR="001027DC" w:rsidRPr="004C128B" w:rsidRDefault="001027DC" w:rsidP="001027DC">
      <w:pPr>
        <w:pStyle w:val="BodyText"/>
        <w:spacing w:after="0" w:line="240" w:lineRule="auto"/>
        <w:rPr>
          <w:rFonts w:ascii="Times New Roman" w:eastAsiaTheme="minorEastAsia" w:hAnsi="Times New Roman" w:cs="Times New Roman"/>
          <w:bCs/>
          <w:spacing w:val="-4"/>
        </w:rPr>
      </w:pPr>
    </w:p>
    <w:p w14:paraId="0911BDCE" w14:textId="77777777" w:rsidR="001027DC" w:rsidRPr="004C128B" w:rsidRDefault="001027DC" w:rsidP="001027DC">
      <w:pPr>
        <w:pStyle w:val="BodyText"/>
        <w:numPr>
          <w:ilvl w:val="0"/>
          <w:numId w:val="44"/>
        </w:numPr>
        <w:rPr>
          <w:rFonts w:ascii="Times New Roman" w:hAnsi="Times New Roman" w:cs="Times New Roman"/>
          <w:b/>
          <w:caps/>
        </w:rPr>
      </w:pPr>
      <w:r w:rsidRPr="004C128B">
        <w:rPr>
          <w:rFonts w:ascii="Times New Roman" w:hAnsi="Times New Roman" w:cs="Times New Roman"/>
          <w:b/>
          <w:caps/>
        </w:rPr>
        <w:t xml:space="preserve">Evaluation of FACTOR 2 – past performance – Factor 2, Volume III: </w:t>
      </w:r>
    </w:p>
    <w:p w14:paraId="08AB3938"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The past performance evaluation results in an assessment of the </w:t>
      </w:r>
      <w:r w:rsidRPr="004C128B">
        <w:rPr>
          <w:rFonts w:ascii="Times New Roman" w:eastAsiaTheme="minorEastAsia" w:hAnsi="Times New Roman" w:cs="Times New Roman"/>
          <w:spacing w:val="-3"/>
        </w:rPr>
        <w:t>o</w:t>
      </w:r>
      <w:r w:rsidRPr="004C128B">
        <w:rPr>
          <w:rFonts w:ascii="Times New Roman" w:eastAsiaTheme="minorEastAsia" w:hAnsi="Times New Roman" w:cs="Times New Roman"/>
          <w:spacing w:val="-2"/>
        </w:rPr>
        <w:t>f</w:t>
      </w:r>
      <w:r w:rsidRPr="004C128B">
        <w:rPr>
          <w:rFonts w:ascii="Times New Roman" w:eastAsiaTheme="minorEastAsia" w:hAnsi="Times New Roman" w:cs="Times New Roman"/>
          <w:spacing w:val="-3"/>
        </w:rPr>
        <w:t>fer</w:t>
      </w:r>
      <w:r w:rsidRPr="004C128B">
        <w:rPr>
          <w:rFonts w:ascii="Times New Roman" w:eastAsiaTheme="minorEastAsia" w:hAnsi="Times New Roman" w:cs="Times New Roman"/>
          <w:spacing w:val="-2"/>
        </w:rPr>
        <w:t>o</w:t>
      </w:r>
      <w:r w:rsidRPr="004C128B">
        <w:rPr>
          <w:rFonts w:ascii="Times New Roman" w:eastAsiaTheme="minorEastAsia" w:hAnsi="Times New Roman" w:cs="Times New Roman"/>
          <w:spacing w:val="-3"/>
        </w:rPr>
        <w:t>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probability of meeting the solicitation requirements. The past performance evaluation </w:t>
      </w:r>
      <w:r w:rsidRPr="004C128B">
        <w:rPr>
          <w:rFonts w:ascii="Times New Roman" w:eastAsiaTheme="minorEastAsia" w:hAnsi="Times New Roman" w:cs="Times New Roman"/>
          <w:spacing w:val="-1"/>
        </w:rPr>
        <w:t>consider</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eac</w:t>
      </w:r>
      <w:r w:rsidRPr="004C128B">
        <w:rPr>
          <w:rFonts w:ascii="Times New Roman" w:eastAsiaTheme="minorEastAsia" w:hAnsi="Times New Roman" w:cs="Times New Roman"/>
        </w:rPr>
        <w:t>h</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demonstrated recent and relevant record of performance in furnishing </w:t>
      </w:r>
      <w:r w:rsidRPr="004C128B">
        <w:rPr>
          <w:rFonts w:ascii="Times New Roman" w:eastAsiaTheme="minorEastAsia" w:hAnsi="Times New Roman" w:cs="Times New Roman"/>
          <w:spacing w:val="-1"/>
        </w:rPr>
        <w:t>service</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tha</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mee</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requirements.  A </w:t>
      </w:r>
      <w:r w:rsidRPr="004C128B">
        <w:rPr>
          <w:rFonts w:ascii="Times New Roman" w:eastAsiaTheme="minorEastAsia" w:hAnsi="Times New Roman" w:cs="Times New Roman"/>
        </w:rPr>
        <w:lastRenderedPageBreak/>
        <w:t xml:space="preserve">performance relevancy rating and a </w:t>
      </w:r>
      <w:r w:rsidRPr="004C128B">
        <w:rPr>
          <w:rFonts w:ascii="Times New Roman" w:eastAsiaTheme="minorEastAsia" w:hAnsi="Times New Roman" w:cs="Times New Roman"/>
          <w:spacing w:val="-1"/>
        </w:rPr>
        <w:t>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confidence assessment </w:t>
      </w:r>
      <w:r w:rsidRPr="004C128B">
        <w:rPr>
          <w:rFonts w:ascii="Times New Roman" w:eastAsiaTheme="minorEastAsia" w:hAnsi="Times New Roman" w:cs="Times New Roman"/>
        </w:rPr>
        <w:t>rating</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will </w:t>
      </w:r>
      <w:r w:rsidRPr="004C128B">
        <w:rPr>
          <w:rFonts w:ascii="Times New Roman" w:eastAsiaTheme="minorEastAsia" w:hAnsi="Times New Roman" w:cs="Times New Roman"/>
          <w:spacing w:val="-1"/>
        </w:rPr>
        <w:t>be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each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after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evaluating</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spacing w:val="-3"/>
        </w:rPr>
        <w:t>o</w:t>
      </w:r>
      <w:r w:rsidRPr="004C128B">
        <w:rPr>
          <w:rFonts w:ascii="Times New Roman" w:eastAsiaTheme="minorEastAsia" w:hAnsi="Times New Roman" w:cs="Times New Roman"/>
          <w:spacing w:val="-2"/>
        </w:rPr>
        <w:t>f</w:t>
      </w:r>
      <w:r w:rsidRPr="004C128B">
        <w:rPr>
          <w:rFonts w:ascii="Times New Roman" w:eastAsiaTheme="minorEastAsia" w:hAnsi="Times New Roman" w:cs="Times New Roman"/>
          <w:spacing w:val="-3"/>
        </w:rPr>
        <w:t>fer</w:t>
      </w:r>
      <w:r w:rsidRPr="004C128B">
        <w:rPr>
          <w:rFonts w:ascii="Times New Roman" w:eastAsiaTheme="minorEastAsia" w:hAnsi="Times New Roman" w:cs="Times New Roman"/>
          <w:spacing w:val="-2"/>
        </w:rPr>
        <w:t>o</w:t>
      </w:r>
      <w:r w:rsidRPr="004C128B">
        <w:rPr>
          <w:rFonts w:ascii="Times New Roman" w:eastAsiaTheme="minorEastAsia" w:hAnsi="Times New Roman" w:cs="Times New Roman"/>
          <w:spacing w:val="-3"/>
        </w:rPr>
        <w:t>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 and relevant past performance, focusing on performance that is relevant to the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requirements.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Past</w:t>
      </w:r>
      <w:r w:rsidRPr="004C128B">
        <w:rPr>
          <w:rFonts w:ascii="Times New Roman" w:eastAsiaTheme="minorEastAsia" w:hAnsi="Times New Roman" w:cs="Times New Roman"/>
          <w:spacing w:val="-1"/>
        </w:rPr>
        <w:t xml:space="preserve"> 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about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as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 prime</w:t>
      </w:r>
      <w:r w:rsidRPr="004C128B">
        <w:rPr>
          <w:rFonts w:ascii="Times New Roman" w:eastAsiaTheme="minorEastAsia" w:hAnsi="Times New Roman" w:cs="Times New Roman"/>
          <w:spacing w:val="-1"/>
        </w:rPr>
        <w:t xml:space="preserve"> contractor </w:t>
      </w:r>
      <w:r w:rsidRPr="004C128B">
        <w:rPr>
          <w:rFonts w:ascii="Times New Roman" w:eastAsiaTheme="minorEastAsia" w:hAnsi="Times New Roman" w:cs="Times New Roman"/>
        </w:rPr>
        <w:t>is</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rPr>
        <w:t>considered more significant and given more weight in the past performance evaluation.</w:t>
      </w:r>
    </w:p>
    <w:p w14:paraId="2BBEC15B"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h</w:t>
      </w:r>
      <w:r w:rsidRPr="004C128B">
        <w:rPr>
          <w:rFonts w:ascii="Times New Roman" w:eastAsiaTheme="minorEastAsia" w:hAnsi="Times New Roman" w:cs="Times New Roman"/>
          <w:spacing w:val="-1"/>
        </w:rPr>
        <w:t>er</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w</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pe</w:t>
      </w:r>
      <w:r w:rsidRPr="004C128B">
        <w:rPr>
          <w:rFonts w:ascii="Times New Roman" w:eastAsiaTheme="minorEastAsia" w:hAnsi="Times New Roman" w:cs="Times New Roman"/>
        </w:rPr>
        <w:t>c</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p</w:t>
      </w:r>
      <w:r w:rsidRPr="004C128B">
        <w:rPr>
          <w:rFonts w:ascii="Times New Roman" w:eastAsiaTheme="minorEastAsia" w:hAnsi="Times New Roman" w:cs="Times New Roman"/>
          <w:spacing w:val="-1"/>
        </w:rPr>
        <w:t>as</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 xml:space="preserve"> p</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rf</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rm</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ce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va</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ua</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io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f</w:t>
      </w:r>
      <w:r w:rsidRPr="004C128B">
        <w:rPr>
          <w:rFonts w:ascii="Times New Roman" w:eastAsiaTheme="minorEastAsia" w:hAnsi="Times New Roman" w:cs="Times New Roman"/>
        </w:rPr>
        <w:t>i</w:t>
      </w:r>
      <w:r w:rsidRPr="004C128B">
        <w:rPr>
          <w:rFonts w:ascii="Times New Roman" w:eastAsiaTheme="minorEastAsia" w:hAnsi="Times New Roman" w:cs="Times New Roman"/>
          <w:spacing w:val="-1"/>
        </w:rPr>
        <w:t>rs</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 xml:space="preserve"> i</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va</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ua</w:t>
      </w:r>
      <w:r w:rsidRPr="004C128B">
        <w:rPr>
          <w:rFonts w:ascii="Times New Roman" w:eastAsiaTheme="minorEastAsia" w:hAnsi="Times New Roman" w:cs="Times New Roman"/>
        </w:rPr>
        <w:t>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of</w:t>
      </w:r>
      <w:r w:rsidRPr="004C128B">
        <w:rPr>
          <w:rFonts w:ascii="Times New Roman" w:eastAsiaTheme="minorEastAsia" w:hAnsi="Times New Roman" w:cs="Times New Roman"/>
        </w:rPr>
        <w:t>f</w:t>
      </w:r>
      <w:r w:rsidRPr="004C128B">
        <w:rPr>
          <w:rFonts w:ascii="Times New Roman" w:eastAsiaTheme="minorEastAsia" w:hAnsi="Times New Roman" w:cs="Times New Roman"/>
          <w:spacing w:val="-1"/>
        </w:rPr>
        <w:t>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w:t>
      </w:r>
      <w:r w:rsidRPr="004C128B">
        <w:rPr>
          <w:rFonts w:ascii="Times New Roman" w:eastAsiaTheme="minorEastAsia" w:hAnsi="Times New Roman" w:cs="Times New Roman"/>
          <w:spacing w:val="-1"/>
        </w:rPr>
        <w:t>past 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determine how relevant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recent effort accomplished </w:t>
      </w:r>
      <w:r w:rsidRPr="004C128B">
        <w:rPr>
          <w:rFonts w:ascii="Times New Roman" w:eastAsiaTheme="minorEastAsia" w:hAnsi="Times New Roman" w:cs="Times New Roman"/>
        </w:rPr>
        <w:t>by</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 </w:t>
      </w:r>
      <w:r w:rsidRPr="004C128B">
        <w:rPr>
          <w:rFonts w:ascii="Times New Roman" w:eastAsiaTheme="minorEastAsia" w:hAnsi="Times New Roman" w:cs="Times New Roman"/>
        </w:rPr>
        <w:t>is</w:t>
      </w:r>
      <w:r w:rsidRPr="004C128B">
        <w:rPr>
          <w:rFonts w:ascii="Times New Roman" w:eastAsiaTheme="minorEastAsia" w:hAnsi="Times New Roman" w:cs="Times New Roman"/>
          <w:spacing w:val="-1"/>
        </w:rPr>
        <w:t xml:space="preserve"> 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 effort</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acquired through</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source</w:t>
      </w:r>
      <w:r w:rsidRPr="004C128B">
        <w:rPr>
          <w:rFonts w:ascii="Times New Roman" w:eastAsiaTheme="minorEastAsia" w:hAnsi="Times New Roman" w:cs="Times New Roman"/>
          <w:spacing w:val="-1"/>
        </w:rPr>
        <w:t xml:space="preserve"> selection. </w:t>
      </w:r>
      <w:r w:rsidRPr="004C128B">
        <w:rPr>
          <w:rFonts w:ascii="Times New Roman" w:eastAsiaTheme="minorEastAsia" w:hAnsi="Times New Roman" w:cs="Times New Roman"/>
        </w:rPr>
        <w:t xml:space="preserve">In </w:t>
      </w:r>
      <w:r w:rsidRPr="004C128B">
        <w:rPr>
          <w:rFonts w:ascii="Times New Roman" w:eastAsiaTheme="minorEastAsia" w:hAnsi="Times New Roman" w:cs="Times New Roman"/>
          <w:spacing w:val="-1"/>
        </w:rPr>
        <w:t>establishing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what</w:t>
      </w:r>
      <w:r w:rsidRPr="004C128B">
        <w:rPr>
          <w:rFonts w:ascii="Times New Roman" w:eastAsiaTheme="minorEastAsia" w:hAnsi="Times New Roman" w:cs="Times New Roman"/>
        </w:rPr>
        <w:t xml:space="preserve"> is </w:t>
      </w:r>
      <w:r w:rsidRPr="004C128B">
        <w:rPr>
          <w:rFonts w:ascii="Times New Roman" w:eastAsiaTheme="minorEastAsia" w:hAnsi="Times New Roman" w:cs="Times New Roman"/>
          <w:spacing w:val="-1"/>
        </w:rPr>
        <w:t>relevant</w:t>
      </w:r>
      <w:r w:rsidRPr="004C128B">
        <w:rPr>
          <w:rFonts w:ascii="Times New Roman" w:eastAsiaTheme="minorEastAsia" w:hAnsi="Times New Roman" w:cs="Times New Roman"/>
        </w:rPr>
        <w:t xml:space="preserve"> for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spacing w:val="-1"/>
        </w:rPr>
        <w:t>acq</w:t>
      </w:r>
      <w:r w:rsidRPr="004C128B">
        <w:rPr>
          <w:rFonts w:ascii="Times New Roman" w:eastAsiaTheme="minorEastAsia" w:hAnsi="Times New Roman" w:cs="Times New Roman"/>
        </w:rPr>
        <w:t>u</w:t>
      </w:r>
      <w:r w:rsidRPr="004C128B">
        <w:rPr>
          <w:rFonts w:ascii="Times New Roman" w:eastAsiaTheme="minorEastAsia" w:hAnsi="Times New Roman" w:cs="Times New Roman"/>
          <w:spacing w:val="-1"/>
        </w:rPr>
        <w:t>isiti</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w:t>
      </w:r>
      <w:r w:rsidRPr="004C128B">
        <w:rPr>
          <w:rFonts w:ascii="Times New Roman" w:eastAsiaTheme="minorEastAsia" w:hAnsi="Times New Roman" w:cs="Times New Roman"/>
          <w:spacing w:val="-1"/>
        </w:rPr>
        <w:t xml:space="preserve"> co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sider</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tio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wil</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giv</w:t>
      </w:r>
      <w:r w:rsidRPr="004C128B">
        <w:rPr>
          <w:rFonts w:ascii="Times New Roman" w:eastAsiaTheme="minorEastAsia" w:hAnsi="Times New Roman" w:cs="Times New Roman"/>
        </w:rPr>
        <w:t>en</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hos</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spect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o</w:t>
      </w:r>
      <w:r w:rsidRPr="004C128B">
        <w:rPr>
          <w:rFonts w:ascii="Times New Roman" w:eastAsiaTheme="minorEastAsia" w:hAnsi="Times New Roman" w:cs="Times New Roman"/>
        </w:rPr>
        <w:t>f</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offe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contract history that </w:t>
      </w:r>
      <w:r w:rsidRPr="004C128B">
        <w:rPr>
          <w:rFonts w:ascii="Times New Roman" w:eastAsiaTheme="minorEastAsia" w:hAnsi="Times New Roman" w:cs="Times New Roman"/>
          <w:spacing w:val="-1"/>
        </w:rPr>
        <w:t>would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give</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greatest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ability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measure whether</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will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satisfy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current</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 xml:space="preserve">procurement. Common aspects of relevancy include similarity of service/support, </w:t>
      </w:r>
      <w:r w:rsidRPr="004C128B">
        <w:rPr>
          <w:rFonts w:ascii="Times New Roman" w:eastAsiaTheme="minorEastAsia" w:hAnsi="Times New Roman" w:cs="Times New Roman"/>
          <w:spacing w:val="-2"/>
        </w:rPr>
        <w:t>complexity,</w:t>
      </w:r>
      <w:r w:rsidRPr="004C128B">
        <w:rPr>
          <w:rFonts w:ascii="Times New Roman" w:eastAsiaTheme="minorEastAsia" w:hAnsi="Times New Roman" w:cs="Times New Roman"/>
          <w:spacing w:val="26"/>
        </w:rPr>
        <w:t xml:space="preserve"> </w:t>
      </w:r>
      <w:r w:rsidRPr="004C128B">
        <w:rPr>
          <w:rFonts w:ascii="Times New Roman" w:eastAsiaTheme="minorEastAsia" w:hAnsi="Times New Roman" w:cs="Times New Roman"/>
        </w:rPr>
        <w:t>dollar value, contract type, and degree of subcontract/teaming.</w:t>
      </w:r>
    </w:p>
    <w:p w14:paraId="500C99BF"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iCs/>
        </w:rPr>
        <w:t xml:space="preserve">Past </w:t>
      </w:r>
      <w:r w:rsidRPr="004C128B">
        <w:rPr>
          <w:rFonts w:ascii="Times New Roman" w:eastAsiaTheme="minorEastAsia" w:hAnsi="Times New Roman" w:cs="Times New Roman"/>
          <w:iCs/>
          <w:spacing w:val="-1"/>
        </w:rPr>
        <w:t>Performance</w:t>
      </w:r>
      <w:r w:rsidRPr="004C128B">
        <w:rPr>
          <w:rFonts w:ascii="Times New Roman" w:eastAsiaTheme="minorEastAsia" w:hAnsi="Times New Roman" w:cs="Times New Roman"/>
          <w:iCs/>
        </w:rPr>
        <w:t xml:space="preserve"> Relevancy Ratings.</w:t>
      </w:r>
      <w:r w:rsidRPr="004C128B">
        <w:rPr>
          <w:rFonts w:ascii="Times New Roman" w:eastAsiaTheme="minorEastAsia" w:hAnsi="Times New Roman" w:cs="Times New Roman"/>
          <w:iCs/>
          <w:spacing w:val="-1"/>
        </w:rPr>
        <w:t xml:space="preserve"> </w:t>
      </w:r>
      <w:r w:rsidRPr="004C128B">
        <w:rPr>
          <w:rFonts w:ascii="Times New Roman" w:eastAsiaTheme="minorEastAsia" w:hAnsi="Times New Roman" w:cs="Times New Roman"/>
        </w:rPr>
        <w:t>In conducting a performance relevancy assessment, each</w:t>
      </w:r>
      <w:r w:rsidRPr="004C128B">
        <w:rPr>
          <w:rFonts w:ascii="Times New Roman" w:eastAsiaTheme="minorEastAsia" w:hAnsi="Times New Roman" w:cs="Times New Roman"/>
          <w:spacing w:val="20"/>
        </w:rPr>
        <w:t xml:space="preserve"> </w:t>
      </w:r>
      <w:r w:rsidRPr="004C128B">
        <w:rPr>
          <w:rFonts w:ascii="Times New Roman" w:eastAsiaTheme="minorEastAsia" w:hAnsi="Times New Roman" w:cs="Times New Roman"/>
          <w:spacing w:val="-1"/>
        </w:rPr>
        <w:t>offeror shall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be assigned one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 </w:t>
      </w:r>
      <w:r w:rsidRPr="004C128B">
        <w:rPr>
          <w:rFonts w:ascii="Times New Roman" w:eastAsiaTheme="minorEastAsia" w:hAnsi="Times New Roman" w:cs="Times New Roman"/>
        </w:rPr>
        <w:t>following ratings:</w:t>
      </w:r>
    </w:p>
    <w:tbl>
      <w:tblPr>
        <w:tblW w:w="0" w:type="auto"/>
        <w:tblInd w:w="110" w:type="dxa"/>
        <w:tblLayout w:type="fixed"/>
        <w:tblCellMar>
          <w:left w:w="0" w:type="dxa"/>
          <w:right w:w="0" w:type="dxa"/>
        </w:tblCellMar>
        <w:tblLook w:val="0000" w:firstRow="0" w:lastRow="0" w:firstColumn="0" w:lastColumn="0" w:noHBand="0" w:noVBand="0"/>
      </w:tblPr>
      <w:tblGrid>
        <w:gridCol w:w="3760"/>
        <w:gridCol w:w="5580"/>
      </w:tblGrid>
      <w:tr w:rsidR="001027DC" w:rsidRPr="004C128B" w14:paraId="58A14CB0" w14:textId="77777777" w:rsidTr="004C39EB">
        <w:trPr>
          <w:trHeight w:hRule="exact" w:val="320"/>
        </w:trPr>
        <w:tc>
          <w:tcPr>
            <w:tcW w:w="3760" w:type="dxa"/>
            <w:tcBorders>
              <w:top w:val="single" w:sz="8" w:space="0" w:color="7F7F7F"/>
              <w:left w:val="single" w:sz="8" w:space="0" w:color="7F7F7F"/>
              <w:bottom w:val="single" w:sz="8" w:space="0" w:color="7F7F7F"/>
              <w:right w:val="single" w:sz="8" w:space="0" w:color="7F7F7F"/>
            </w:tcBorders>
            <w:shd w:val="clear" w:color="auto" w:fill="BFBFBF"/>
          </w:tcPr>
          <w:p w14:paraId="0E731E7D"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5580" w:type="dxa"/>
            <w:tcBorders>
              <w:top w:val="single" w:sz="8" w:space="0" w:color="7F7F7F"/>
              <w:left w:val="single" w:sz="8" w:space="0" w:color="7F7F7F"/>
              <w:bottom w:val="single" w:sz="8" w:space="0" w:color="7F7F7F"/>
              <w:right w:val="single" w:sz="8" w:space="0" w:color="7F7F7F"/>
            </w:tcBorders>
            <w:shd w:val="clear" w:color="auto" w:fill="BFBFBF"/>
          </w:tcPr>
          <w:p w14:paraId="71655CAD"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1027DC" w:rsidRPr="004C128B" w14:paraId="5CFA432D" w14:textId="77777777" w:rsidTr="004C39EB">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3F07CEE2"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7"/>
              </w:rPr>
              <w:t>Very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299890DD"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essentially</w:t>
            </w:r>
            <w:r w:rsidRPr="004C128B">
              <w:rPr>
                <w:rFonts w:ascii="Times New Roman" w:eastAsiaTheme="minorEastAsia" w:hAnsi="Times New Roman" w:cs="Times New Roman"/>
                <w:spacing w:val="73"/>
              </w:rPr>
              <w:t xml:space="preserve"> </w:t>
            </w:r>
            <w:r w:rsidRPr="004C128B">
              <w:rPr>
                <w:rFonts w:ascii="Times New Roman" w:eastAsiaTheme="minorEastAsia" w:hAnsi="Times New Roman" w:cs="Times New Roman"/>
                <w:spacing w:val="-1"/>
              </w:rPr>
              <w:t>the same scope 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 and</w:t>
            </w:r>
            <w:r w:rsidRPr="004C128B">
              <w:rPr>
                <w:rFonts w:ascii="Times New Roman" w:eastAsiaTheme="minorEastAsia" w:hAnsi="Times New Roman" w:cs="Times New Roman"/>
                <w:spacing w:val="43"/>
              </w:rPr>
              <w:t xml:space="preserve"> </w:t>
            </w:r>
            <w:r w:rsidRPr="004C128B">
              <w:rPr>
                <w:rFonts w:ascii="Times New Roman" w:eastAsiaTheme="minorEastAsia" w:hAnsi="Times New Roman" w:cs="Times New Roman"/>
              </w:rPr>
              <w:t>complexities this solicitation requires.</w:t>
            </w:r>
          </w:p>
        </w:tc>
      </w:tr>
      <w:tr w:rsidR="001027DC" w:rsidRPr="004C128B" w14:paraId="481CF6D8" w14:textId="77777777" w:rsidTr="004C39EB">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07F00DD6"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1F4F8138"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 similar scope</w:t>
            </w:r>
            <w:r w:rsidRPr="004C128B">
              <w:rPr>
                <w:rFonts w:ascii="Times New Roman" w:eastAsiaTheme="minorEastAsia" w:hAnsi="Times New Roman" w:cs="Times New Roman"/>
                <w:spacing w:val="79"/>
              </w:rPr>
              <w:t xml:space="preserve"> </w:t>
            </w:r>
            <w:r w:rsidRPr="004C128B">
              <w:rPr>
                <w:rFonts w:ascii="Times New Roman" w:eastAsiaTheme="minorEastAsia" w:hAnsi="Times New Roman" w:cs="Times New Roman"/>
                <w:spacing w:val="-1"/>
              </w:rPr>
              <w:t xml:space="preserve">and 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
              </w:rPr>
              <w:t xml:space="preserve"> complexities this</w:t>
            </w:r>
            <w:r w:rsidRPr="004C128B">
              <w:rPr>
                <w:rFonts w:ascii="Times New Roman" w:eastAsiaTheme="minorEastAsia" w:hAnsi="Times New Roman" w:cs="Times New Roman"/>
                <w:spacing w:val="47"/>
              </w:rPr>
              <w:t xml:space="preserve"> </w:t>
            </w:r>
            <w:r w:rsidRPr="004C128B">
              <w:rPr>
                <w:rFonts w:ascii="Times New Roman" w:eastAsiaTheme="minorEastAsia" w:hAnsi="Times New Roman" w:cs="Times New Roman"/>
              </w:rPr>
              <w:t>solicitation requires.</w:t>
            </w:r>
          </w:p>
        </w:tc>
      </w:tr>
      <w:tr w:rsidR="001027DC" w:rsidRPr="004C128B" w14:paraId="5824892D" w14:textId="77777777" w:rsidTr="004C39EB">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1A368A79"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Somewhat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Relevant</w:t>
            </w:r>
          </w:p>
        </w:tc>
        <w:tc>
          <w:tcPr>
            <w:tcW w:w="5580" w:type="dxa"/>
            <w:tcBorders>
              <w:top w:val="single" w:sz="8" w:space="0" w:color="7F7F7F"/>
              <w:left w:val="single" w:sz="8" w:space="0" w:color="7F7F7F"/>
              <w:bottom w:val="single" w:sz="8" w:space="0" w:color="7F7F7F"/>
              <w:right w:val="single" w:sz="8" w:space="0" w:color="7F7F7F"/>
            </w:tcBorders>
          </w:tcPr>
          <w:p w14:paraId="396AFACE"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some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w:t>
            </w:r>
            <w:r w:rsidRPr="004C128B">
              <w:rPr>
                <w:rFonts w:ascii="Times New Roman" w:eastAsiaTheme="minorEastAsia" w:hAnsi="Times New Roman" w:cs="Times New Roman"/>
                <w:spacing w:val="67"/>
              </w:rPr>
              <w:t xml:space="preserve"> </w:t>
            </w:r>
            <w:r w:rsidRPr="004C128B">
              <w:rPr>
                <w:rFonts w:ascii="Times New Roman" w:eastAsiaTheme="minorEastAsia" w:hAnsi="Times New Roman" w:cs="Times New Roman"/>
                <w:spacing w:val="-1"/>
              </w:rPr>
              <w:t>scope 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 complexities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this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solicitation requires.</w:t>
            </w:r>
          </w:p>
        </w:tc>
      </w:tr>
      <w:tr w:rsidR="001027DC" w:rsidRPr="004C128B" w14:paraId="41DBD4ED" w14:textId="77777777" w:rsidTr="004C39EB">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0CAF631C"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Not </w:t>
            </w: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3F79E1E5"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effort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involved little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none</w:t>
            </w:r>
            <w:r w:rsidRPr="004C128B">
              <w:rPr>
                <w:rFonts w:ascii="Times New Roman" w:eastAsiaTheme="minorEastAsia" w:hAnsi="Times New Roman" w:cs="Times New Roman"/>
                <w:spacing w:val="71"/>
              </w:rPr>
              <w:t xml:space="preserv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scope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 magnitude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effort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
              </w:rPr>
              <w:t xml:space="preserve"> complexities</w:t>
            </w:r>
            <w:r w:rsidRPr="004C128B">
              <w:rPr>
                <w:rFonts w:ascii="Times New Roman" w:eastAsiaTheme="minorEastAsia" w:hAnsi="Times New Roman" w:cs="Times New Roman"/>
                <w:spacing w:val="53"/>
              </w:rPr>
              <w:t xml:space="preserve"> </w:t>
            </w:r>
            <w:r w:rsidRPr="004C128B">
              <w:rPr>
                <w:rFonts w:ascii="Times New Roman" w:eastAsiaTheme="minorEastAsia" w:hAnsi="Times New Roman" w:cs="Times New Roman"/>
              </w:rPr>
              <w:t>this solicitation requires.</w:t>
            </w:r>
          </w:p>
        </w:tc>
      </w:tr>
    </w:tbl>
    <w:p w14:paraId="29844D8F" w14:textId="77777777" w:rsidR="001027DC" w:rsidRPr="004C128B" w:rsidRDefault="001027DC" w:rsidP="001027DC">
      <w:pPr>
        <w:pStyle w:val="BodyText"/>
        <w:spacing w:after="0" w:line="240" w:lineRule="auto"/>
        <w:rPr>
          <w:rFonts w:ascii="Times New Roman" w:hAnsi="Times New Roman" w:cs="Times New Roman"/>
        </w:rPr>
      </w:pPr>
    </w:p>
    <w:p w14:paraId="53A02909"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The second aspect to the past performance evaluation is to determine how well the contractor performed on the contracts.  The past performance evaluation performed in support of a current source selection does not establish, create, or change the existing record and history of the </w:t>
      </w:r>
      <w:r w:rsidRPr="004C128B">
        <w:rPr>
          <w:rFonts w:ascii="Times New Roman" w:eastAsiaTheme="minorEastAsia" w:hAnsi="Times New Roman" w:cs="Times New Roman"/>
          <w:spacing w:val="-1"/>
        </w:rPr>
        <w:t>offeror’s past performance; rather, the past performance evaluation process</w:t>
      </w:r>
      <w:r w:rsidRPr="004C128B">
        <w:rPr>
          <w:rFonts w:ascii="Times New Roman" w:eastAsiaTheme="minorEastAsia" w:hAnsi="Times New Roman" w:cs="Times New Roman"/>
          <w:spacing w:val="83"/>
        </w:rPr>
        <w:t xml:space="preserve"> </w:t>
      </w:r>
      <w:r w:rsidRPr="004C128B">
        <w:rPr>
          <w:rFonts w:ascii="Times New Roman" w:eastAsiaTheme="minorEastAsia" w:hAnsi="Times New Roman" w:cs="Times New Roman"/>
          <w:spacing w:val="-1"/>
        </w:rPr>
        <w:t>gathers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information </w:t>
      </w:r>
      <w:r w:rsidRPr="004C128B">
        <w:rPr>
          <w:rFonts w:ascii="Times New Roman" w:eastAsiaTheme="minorEastAsia" w:hAnsi="Times New Roman" w:cs="Times New Roman"/>
        </w:rPr>
        <w:t xml:space="preserve">from </w:t>
      </w:r>
      <w:r w:rsidRPr="004C128B">
        <w:rPr>
          <w:rFonts w:ascii="Times New Roman" w:eastAsiaTheme="minorEastAsia" w:hAnsi="Times New Roman" w:cs="Times New Roman"/>
          <w:spacing w:val="-1"/>
        </w:rPr>
        <w:t xml:space="preserve">customers </w:t>
      </w:r>
      <w:r w:rsidRPr="004C128B">
        <w:rPr>
          <w:rFonts w:ascii="Times New Roman" w:eastAsiaTheme="minorEastAsia" w:hAnsi="Times New Roman" w:cs="Times New Roman"/>
        </w:rPr>
        <w:t xml:space="preserve">and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sources</w:t>
      </w:r>
      <w:r w:rsidRPr="004C128B">
        <w:rPr>
          <w:rFonts w:ascii="Times New Roman" w:eastAsiaTheme="minorEastAsia" w:hAnsi="Times New Roman" w:cs="Times New Roman"/>
        </w:rPr>
        <w:t xml:space="preserve"> on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how </w:t>
      </w:r>
      <w:r w:rsidRPr="004C128B">
        <w:rPr>
          <w:rFonts w:ascii="Times New Roman" w:eastAsiaTheme="minorEastAsia" w:hAnsi="Times New Roman" w:cs="Times New Roman"/>
          <w:spacing w:val="-1"/>
        </w:rPr>
        <w:t>well</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performed</w:t>
      </w:r>
      <w:r w:rsidRPr="004C128B">
        <w:rPr>
          <w:rFonts w:ascii="Times New Roman" w:eastAsiaTheme="minorEastAsia" w:hAnsi="Times New Roman" w:cs="Times New Roman"/>
        </w:rPr>
        <w:t xml:space="preserve"> those</w:t>
      </w:r>
      <w:r w:rsidRPr="004C128B">
        <w:rPr>
          <w:rFonts w:ascii="Times New Roman" w:eastAsiaTheme="minorEastAsia" w:hAnsi="Times New Roman" w:cs="Times New Roman"/>
          <w:spacing w:val="101"/>
        </w:rPr>
        <w:t xml:space="preserve"> </w:t>
      </w:r>
      <w:r w:rsidRPr="004C128B">
        <w:rPr>
          <w:rFonts w:ascii="Times New Roman" w:eastAsiaTheme="minorEastAsia" w:hAnsi="Times New Roman" w:cs="Times New Roman"/>
        </w:rPr>
        <w:t>past contracts.</w:t>
      </w:r>
    </w:p>
    <w:p w14:paraId="4253200D" w14:textId="77777777" w:rsidR="001027DC" w:rsidRPr="00EE4B29" w:rsidRDefault="001027DC" w:rsidP="001027DC">
      <w:pPr>
        <w:pStyle w:val="BodyText"/>
        <w:rPr>
          <w:rFonts w:ascii="Times New Roman" w:eastAsiaTheme="minorEastAsia" w:hAnsi="Times New Roman" w:cs="Times New Roman"/>
          <w:iCs/>
        </w:rPr>
      </w:pPr>
      <w:r w:rsidRPr="00EE4B29">
        <w:rPr>
          <w:rFonts w:ascii="Times New Roman" w:eastAsiaTheme="minorEastAsia" w:hAnsi="Times New Roman" w:cs="Times New Roman"/>
          <w:iCs/>
        </w:rPr>
        <w:t>The Government will review any other sources of information for evaluating past performance. Other sources may include, but are not limited to, past performance information retrieved through the Past Performance Information Retrieval System (PPIRS), including Contractor Performance Assessment Reporting System (CPAR), using all CAGE/</w:t>
      </w:r>
      <w:r w:rsidRPr="00EE4B29">
        <w:rPr>
          <w:rFonts w:ascii="Times New Roman" w:eastAsiaTheme="minorEastAsia" w:hAnsi="Times New Roman" w:cs="Times New Roman"/>
        </w:rPr>
        <w:t>UEI</w:t>
      </w:r>
      <w:r w:rsidRPr="00EE4B29">
        <w:rPr>
          <w:rFonts w:ascii="Times New Roman" w:eastAsiaTheme="minorEastAsia" w:hAnsi="Times New Roman" w:cs="Times New Roman"/>
          <w:iCs/>
        </w:rPr>
        <w:t xml:space="preserve"> numbers of team members (partnership, joint venture, teaming arrangement, or parent company/subsidiary/affiliate) identified in the offeror’s proposal, inquiries of owner representative</w:t>
      </w:r>
      <w:r w:rsidRPr="005B7FD8">
        <w:rPr>
          <w:rFonts w:ascii="Times New Roman" w:eastAsiaTheme="minorEastAsia" w:hAnsi="Times New Roman" w:cs="Times New Roman"/>
          <w:iCs/>
          <w:color w:val="000000" w:themeColor="text1"/>
        </w:rPr>
        <w:t>(s), System for Award Management (SAM) modules including information formerly found under Federal Awardee Performance and Integrity Information System (FAPIIS), and any other known sources not provided by the offeror.</w:t>
      </w:r>
    </w:p>
    <w:p w14:paraId="0A016E24" w14:textId="77777777" w:rsidR="001027DC" w:rsidRPr="004C128B" w:rsidRDefault="001027DC" w:rsidP="001027DC">
      <w:pPr>
        <w:pStyle w:val="BodyText"/>
        <w:rPr>
          <w:rFonts w:ascii="Times New Roman" w:eastAsiaTheme="minorEastAsia" w:hAnsi="Times New Roman" w:cs="Times New Roman"/>
          <w:spacing w:val="-1"/>
        </w:rPr>
      </w:pPr>
      <w:r w:rsidRPr="004C128B">
        <w:rPr>
          <w:rFonts w:ascii="Times New Roman" w:eastAsiaTheme="minorEastAsia" w:hAnsi="Times New Roman" w:cs="Times New Roman"/>
          <w:iCs/>
        </w:rPr>
        <w:t xml:space="preserve">Performance Confidence Assessment.  </w:t>
      </w:r>
      <w:r w:rsidRPr="004C128B">
        <w:rPr>
          <w:rFonts w:ascii="Times New Roman" w:eastAsiaTheme="minorEastAsia" w:hAnsi="Times New Roman" w:cs="Times New Roman"/>
        </w:rPr>
        <w:t>In conducting a</w:t>
      </w:r>
      <w:r>
        <w:rPr>
          <w:rFonts w:ascii="Times New Roman" w:eastAsiaTheme="minorEastAsia" w:hAnsi="Times New Roman" w:cs="Times New Roman"/>
        </w:rPr>
        <w:t>n overall</w:t>
      </w:r>
      <w:r w:rsidRPr="004C128B">
        <w:rPr>
          <w:rFonts w:ascii="Times New Roman" w:eastAsiaTheme="minorEastAsia" w:hAnsi="Times New Roman" w:cs="Times New Roman"/>
        </w:rPr>
        <w:t xml:space="preserve"> performance confidence assessment, each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shall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one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following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ratings:</w:t>
      </w:r>
    </w:p>
    <w:p w14:paraId="73EAFF44" w14:textId="77777777" w:rsidR="001027DC" w:rsidRPr="004C128B" w:rsidRDefault="001027DC" w:rsidP="001027DC">
      <w:pPr>
        <w:pStyle w:val="BodyText"/>
        <w:spacing w:after="0" w:line="240" w:lineRule="auto"/>
        <w:rPr>
          <w:rFonts w:ascii="Times New Roman" w:hAnsi="Times New Roman" w:cs="Times New Roman"/>
        </w:rPr>
      </w:pPr>
    </w:p>
    <w:tbl>
      <w:tblPr>
        <w:tblW w:w="9340" w:type="dxa"/>
        <w:tblInd w:w="110" w:type="dxa"/>
        <w:tblLayout w:type="fixed"/>
        <w:tblCellMar>
          <w:left w:w="0" w:type="dxa"/>
          <w:right w:w="0" w:type="dxa"/>
        </w:tblCellMar>
        <w:tblLook w:val="0000" w:firstRow="0" w:lastRow="0" w:firstColumn="0" w:lastColumn="0" w:noHBand="0" w:noVBand="0"/>
      </w:tblPr>
      <w:tblGrid>
        <w:gridCol w:w="3760"/>
        <w:gridCol w:w="5580"/>
      </w:tblGrid>
      <w:tr w:rsidR="001027DC" w:rsidRPr="004C128B" w14:paraId="43634AC0" w14:textId="77777777" w:rsidTr="004C39EB">
        <w:trPr>
          <w:trHeight w:hRule="exact" w:val="320"/>
        </w:trPr>
        <w:tc>
          <w:tcPr>
            <w:tcW w:w="3760" w:type="dxa"/>
            <w:tcBorders>
              <w:top w:val="single" w:sz="8" w:space="0" w:color="7F7F7F"/>
              <w:left w:val="single" w:sz="8" w:space="0" w:color="7F7F7F"/>
              <w:bottom w:val="single" w:sz="8" w:space="0" w:color="7F7F7F"/>
              <w:right w:val="single" w:sz="8" w:space="0" w:color="7F7F7F"/>
            </w:tcBorders>
            <w:shd w:val="clear" w:color="auto" w:fill="BFBFBF"/>
          </w:tcPr>
          <w:p w14:paraId="194FC9A5"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5580" w:type="dxa"/>
            <w:tcBorders>
              <w:top w:val="single" w:sz="8" w:space="0" w:color="7F7F7F"/>
              <w:left w:val="single" w:sz="8" w:space="0" w:color="7F7F7F"/>
              <w:bottom w:val="single" w:sz="8" w:space="0" w:color="7F7F7F"/>
              <w:right w:val="single" w:sz="8" w:space="0" w:color="7F7F7F"/>
            </w:tcBorders>
            <w:shd w:val="clear" w:color="auto" w:fill="BFBFBF"/>
          </w:tcPr>
          <w:p w14:paraId="24F76ED3"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1027DC" w:rsidRPr="004C128B" w14:paraId="2A196358" w14:textId="77777777" w:rsidTr="004C39EB">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53378722"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Substantial Confidence</w:t>
            </w:r>
          </w:p>
        </w:tc>
        <w:tc>
          <w:tcPr>
            <w:tcW w:w="5580" w:type="dxa"/>
            <w:tcBorders>
              <w:top w:val="single" w:sz="8" w:space="0" w:color="7F7F7F"/>
              <w:left w:val="single" w:sz="8" w:space="0" w:color="7F7F7F"/>
              <w:bottom w:val="single" w:sz="8" w:space="0" w:color="7F7F7F"/>
              <w:right w:val="single" w:sz="8" w:space="0" w:color="7F7F7F"/>
            </w:tcBorders>
          </w:tcPr>
          <w:p w14:paraId="144805F6"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Base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recent/relevant performance record, the Government has a high expectation that the </w:t>
            </w:r>
            <w:r w:rsidRPr="004C128B">
              <w:rPr>
                <w:rFonts w:ascii="Times New Roman" w:eastAsiaTheme="minorEastAsia" w:hAnsi="Times New Roman" w:cs="Times New Roman"/>
                <w:spacing w:val="-1"/>
              </w:rPr>
              <w:t>offeror will successfully perform the required effort.</w:t>
            </w:r>
          </w:p>
        </w:tc>
      </w:tr>
      <w:tr w:rsidR="001027DC" w:rsidRPr="004C128B" w14:paraId="041B28E1" w14:textId="77777777" w:rsidTr="004C39EB">
        <w:trPr>
          <w:trHeight w:hRule="exact" w:val="1001"/>
        </w:trPr>
        <w:tc>
          <w:tcPr>
            <w:tcW w:w="3760" w:type="dxa"/>
            <w:tcBorders>
              <w:top w:val="single" w:sz="8" w:space="0" w:color="7F7F7F"/>
              <w:left w:val="single" w:sz="8" w:space="0" w:color="7F7F7F"/>
              <w:bottom w:val="single" w:sz="8" w:space="0" w:color="7F7F7F"/>
              <w:right w:val="single" w:sz="8" w:space="0" w:color="7F7F7F"/>
            </w:tcBorders>
          </w:tcPr>
          <w:p w14:paraId="2B04EA8E"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Satisfactory Confidence</w:t>
            </w:r>
          </w:p>
        </w:tc>
        <w:tc>
          <w:tcPr>
            <w:tcW w:w="5580" w:type="dxa"/>
            <w:tcBorders>
              <w:top w:val="single" w:sz="8" w:space="0" w:color="7F7F7F"/>
              <w:left w:val="single" w:sz="8" w:space="0" w:color="7F7F7F"/>
              <w:bottom w:val="single" w:sz="8" w:space="0" w:color="7F7F7F"/>
              <w:right w:val="single" w:sz="8" w:space="0" w:color="7F7F7F"/>
            </w:tcBorders>
          </w:tcPr>
          <w:p w14:paraId="76A71D47"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Base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recent/relevant performance record, the Government has a reasonable </w:t>
            </w:r>
            <w:r w:rsidRPr="004C128B">
              <w:rPr>
                <w:rFonts w:ascii="Times New Roman" w:eastAsiaTheme="minorEastAsia" w:hAnsi="Times New Roman" w:cs="Times New Roman"/>
                <w:spacing w:val="-1"/>
              </w:rPr>
              <w:t>expectation</w:t>
            </w:r>
            <w:r w:rsidRPr="004C128B">
              <w:rPr>
                <w:rFonts w:ascii="Times New Roman" w:eastAsiaTheme="minorEastAsia" w:hAnsi="Times New Roman" w:cs="Times New Roman"/>
                <w:spacing w:val="20"/>
              </w:rPr>
              <w:t xml:space="preserve">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 offeror will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successfully perform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required</w:t>
            </w:r>
            <w:r w:rsidRPr="004C128B">
              <w:rPr>
                <w:rFonts w:ascii="Times New Roman" w:eastAsiaTheme="minorEastAsia" w:hAnsi="Times New Roman" w:cs="Times New Roman"/>
                <w:spacing w:val="71"/>
              </w:rPr>
              <w:t xml:space="preserve"> </w:t>
            </w:r>
            <w:r w:rsidRPr="004C128B">
              <w:rPr>
                <w:rFonts w:ascii="Times New Roman" w:eastAsiaTheme="minorEastAsia" w:hAnsi="Times New Roman" w:cs="Times New Roman"/>
                <w:spacing w:val="-1"/>
              </w:rPr>
              <w:t>effort.</w:t>
            </w:r>
          </w:p>
        </w:tc>
      </w:tr>
      <w:tr w:rsidR="001027DC" w:rsidRPr="004C128B" w14:paraId="7AA4196D" w14:textId="77777777" w:rsidTr="004C39EB">
        <w:trPr>
          <w:trHeight w:hRule="exact" w:val="1622"/>
        </w:trPr>
        <w:tc>
          <w:tcPr>
            <w:tcW w:w="3760" w:type="dxa"/>
            <w:tcBorders>
              <w:top w:val="single" w:sz="8" w:space="0" w:color="7F7F7F"/>
              <w:left w:val="single" w:sz="8" w:space="0" w:color="7F7F7F"/>
              <w:bottom w:val="single" w:sz="8" w:space="0" w:color="7F7F7F"/>
              <w:right w:val="single" w:sz="8" w:space="0" w:color="7F7F7F"/>
            </w:tcBorders>
          </w:tcPr>
          <w:p w14:paraId="20FBEB6C"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Neutral Confidence</w:t>
            </w:r>
          </w:p>
        </w:tc>
        <w:tc>
          <w:tcPr>
            <w:tcW w:w="5580" w:type="dxa"/>
            <w:tcBorders>
              <w:top w:val="single" w:sz="8" w:space="0" w:color="7F7F7F"/>
              <w:left w:val="single" w:sz="8" w:space="0" w:color="7F7F7F"/>
              <w:bottom w:val="single" w:sz="8" w:space="0" w:color="7F7F7F"/>
              <w:right w:val="single" w:sz="8" w:space="0" w:color="7F7F7F"/>
            </w:tcBorders>
          </w:tcPr>
          <w:p w14:paraId="7B836419" w14:textId="77777777" w:rsidR="001027DC" w:rsidRPr="004C128B" w:rsidRDefault="001027DC" w:rsidP="004C39EB">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No recent/relevant performance record is available or </w:t>
            </w:r>
            <w:r w:rsidRPr="004C128B">
              <w:rPr>
                <w:rFonts w:ascii="Times New Roman" w:eastAsiaTheme="minorEastAsia" w:hAnsi="Times New Roman" w:cs="Times New Roman"/>
                <w:spacing w:val="-2"/>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3"/>
              </w:rPr>
              <w:t xml:space="preserve"> </w:t>
            </w:r>
            <w:r w:rsidRPr="004C128B">
              <w:rPr>
                <w:rFonts w:ascii="Times New Roman" w:eastAsiaTheme="minorEastAsia" w:hAnsi="Times New Roman" w:cs="Times New Roman"/>
                <w:spacing w:val="-2"/>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performance record is so sparse that no meaningful confidence assessment rating can be </w:t>
            </w:r>
            <w:r w:rsidRPr="004C128B">
              <w:rPr>
                <w:rFonts w:ascii="Times New Roman" w:eastAsiaTheme="minorEastAsia" w:hAnsi="Times New Roman" w:cs="Times New Roman"/>
                <w:spacing w:val="-1"/>
              </w:rPr>
              <w:t>reasonably 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The offeror </w:t>
            </w:r>
            <w:r w:rsidRPr="004C128B">
              <w:rPr>
                <w:rFonts w:ascii="Times New Roman" w:eastAsiaTheme="minorEastAsia" w:hAnsi="Times New Roman" w:cs="Times New Roman"/>
              </w:rPr>
              <w:t>may</w:t>
            </w:r>
            <w:r w:rsidRPr="004C128B">
              <w:rPr>
                <w:rFonts w:ascii="Times New Roman" w:eastAsiaTheme="minorEastAsia" w:hAnsi="Times New Roman" w:cs="Times New Roman"/>
                <w:spacing w:val="-1"/>
              </w:rPr>
              <w:t xml:space="preserve"> not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evaluated</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favorable or unfavorable on the factor of past performance.</w:t>
            </w:r>
          </w:p>
        </w:tc>
      </w:tr>
      <w:tr w:rsidR="001027DC" w:rsidRPr="004C128B" w14:paraId="38589E6A" w14:textId="77777777" w:rsidTr="004C39EB">
        <w:trPr>
          <w:trHeight w:hRule="exact" w:val="992"/>
        </w:trPr>
        <w:tc>
          <w:tcPr>
            <w:tcW w:w="3760" w:type="dxa"/>
            <w:tcBorders>
              <w:top w:val="single" w:sz="8" w:space="0" w:color="7F7F7F"/>
              <w:left w:val="single" w:sz="8" w:space="0" w:color="7F7F7F"/>
              <w:bottom w:val="single" w:sz="8" w:space="0" w:color="7F7F7F"/>
              <w:right w:val="single" w:sz="8" w:space="0" w:color="7F7F7F"/>
            </w:tcBorders>
          </w:tcPr>
          <w:p w14:paraId="04705EAA"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rPr>
              <w:t xml:space="preserve">Limited </w:t>
            </w:r>
            <w:r w:rsidRPr="004C128B">
              <w:rPr>
                <w:rFonts w:ascii="Times New Roman" w:hAnsi="Times New Roman" w:cs="Times New Roman"/>
                <w:spacing w:val="-1"/>
              </w:rPr>
              <w:t>Confidence</w:t>
            </w:r>
          </w:p>
        </w:tc>
        <w:tc>
          <w:tcPr>
            <w:tcW w:w="5580" w:type="dxa"/>
            <w:tcBorders>
              <w:top w:val="single" w:sz="8" w:space="0" w:color="7F7F7F"/>
              <w:left w:val="single" w:sz="8" w:space="0" w:color="7F7F7F"/>
              <w:bottom w:val="single" w:sz="8" w:space="0" w:color="7F7F7F"/>
              <w:right w:val="single" w:sz="8" w:space="0" w:color="7F7F7F"/>
            </w:tcBorders>
          </w:tcPr>
          <w:p w14:paraId="65EC612B"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1"/>
              </w:rPr>
              <w:t>Base</w:t>
            </w:r>
            <w:r w:rsidRPr="004C128B">
              <w:rPr>
                <w:rFonts w:ascii="Times New Roman" w:hAnsi="Times New Roman" w:cs="Times New Roman"/>
              </w:rPr>
              <w:t>d</w:t>
            </w:r>
            <w:r w:rsidRPr="004C128B">
              <w:rPr>
                <w:rFonts w:ascii="Times New Roman" w:hAnsi="Times New Roman" w:cs="Times New Roman"/>
                <w:spacing w:val="-2"/>
              </w:rPr>
              <w:t xml:space="preserve"> </w:t>
            </w:r>
            <w:r w:rsidRPr="004C128B">
              <w:rPr>
                <w:rFonts w:ascii="Times New Roman" w:hAnsi="Times New Roman" w:cs="Times New Roman"/>
                <w:spacing w:val="-1"/>
              </w:rPr>
              <w:t>o</w:t>
            </w:r>
            <w:r w:rsidRPr="004C128B">
              <w:rPr>
                <w:rFonts w:ascii="Times New Roman" w:hAnsi="Times New Roman" w:cs="Times New Roman"/>
              </w:rPr>
              <w:t>n</w:t>
            </w:r>
            <w:r w:rsidRPr="004C128B">
              <w:rPr>
                <w:rFonts w:ascii="Times New Roman" w:hAnsi="Times New Roman" w:cs="Times New Roman"/>
                <w:spacing w:val="-2"/>
              </w:rPr>
              <w:t xml:space="preserve"> </w:t>
            </w:r>
            <w:r w:rsidRPr="004C128B">
              <w:rPr>
                <w:rFonts w:ascii="Times New Roman" w:hAnsi="Times New Roman" w:cs="Times New Roman"/>
                <w:spacing w:val="-1"/>
              </w:rPr>
              <w:t>th</w:t>
            </w:r>
            <w:r w:rsidRPr="004C128B">
              <w:rPr>
                <w:rFonts w:ascii="Times New Roman" w:hAnsi="Times New Roman" w:cs="Times New Roman"/>
              </w:rPr>
              <w:t>e</w:t>
            </w:r>
            <w:r w:rsidRPr="004C128B">
              <w:rPr>
                <w:rFonts w:ascii="Times New Roman" w:hAnsi="Times New Roman" w:cs="Times New Roman"/>
                <w:spacing w:val="-2"/>
              </w:rPr>
              <w:t xml:space="preserve"> </w:t>
            </w:r>
            <w:r w:rsidRPr="004C128B">
              <w:rPr>
                <w:rFonts w:ascii="Times New Roman" w:hAnsi="Times New Roman" w:cs="Times New Roman"/>
                <w:spacing w:val="-1"/>
              </w:rPr>
              <w:t>offeror</w:t>
            </w:r>
            <w:r w:rsidRPr="004C128B">
              <w:rPr>
                <w:rFonts w:ascii="Times New Roman" w:hAnsi="Times New Roman" w:cs="Times New Roman"/>
                <w:spacing w:val="-33"/>
              </w:rPr>
              <w:t>’</w:t>
            </w:r>
            <w:r w:rsidRPr="004C128B">
              <w:rPr>
                <w:rFonts w:ascii="Times New Roman" w:hAnsi="Times New Roman" w:cs="Times New Roman"/>
              </w:rPr>
              <w:t xml:space="preserve">s recent/relevant performance record, the Government has a low expectation that the </w:t>
            </w:r>
            <w:r w:rsidRPr="004C128B">
              <w:rPr>
                <w:rFonts w:ascii="Times New Roman" w:hAnsi="Times New Roman" w:cs="Times New Roman"/>
                <w:spacing w:val="-1"/>
              </w:rPr>
              <w:t>offeror will successfully perform the required effort.</w:t>
            </w:r>
          </w:p>
        </w:tc>
      </w:tr>
      <w:tr w:rsidR="001027DC" w:rsidRPr="004C128B" w14:paraId="621DE150" w14:textId="77777777" w:rsidTr="004C39EB">
        <w:trPr>
          <w:trHeight w:hRule="exact" w:val="992"/>
        </w:trPr>
        <w:tc>
          <w:tcPr>
            <w:tcW w:w="3760" w:type="dxa"/>
            <w:tcBorders>
              <w:top w:val="single" w:sz="8" w:space="0" w:color="7F7F7F"/>
              <w:left w:val="single" w:sz="8" w:space="0" w:color="7F7F7F"/>
              <w:bottom w:val="single" w:sz="8" w:space="0" w:color="7F7F7F"/>
              <w:right w:val="single" w:sz="8" w:space="0" w:color="7F7F7F"/>
            </w:tcBorders>
          </w:tcPr>
          <w:p w14:paraId="3AC222A6"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rPr>
              <w:t xml:space="preserve">No </w:t>
            </w:r>
            <w:r w:rsidRPr="004C128B">
              <w:rPr>
                <w:rFonts w:ascii="Times New Roman" w:hAnsi="Times New Roman" w:cs="Times New Roman"/>
                <w:spacing w:val="-1"/>
              </w:rPr>
              <w:t>Confidence</w:t>
            </w:r>
          </w:p>
        </w:tc>
        <w:tc>
          <w:tcPr>
            <w:tcW w:w="5580" w:type="dxa"/>
            <w:tcBorders>
              <w:top w:val="single" w:sz="8" w:space="0" w:color="7F7F7F"/>
              <w:left w:val="single" w:sz="8" w:space="0" w:color="7F7F7F"/>
              <w:bottom w:val="single" w:sz="8" w:space="0" w:color="7F7F7F"/>
              <w:right w:val="single" w:sz="8" w:space="0" w:color="7F7F7F"/>
            </w:tcBorders>
          </w:tcPr>
          <w:p w14:paraId="44B8017D" w14:textId="77777777" w:rsidR="001027DC" w:rsidRPr="004C128B" w:rsidRDefault="001027DC" w:rsidP="004C39EB">
            <w:pPr>
              <w:pStyle w:val="BodyText"/>
              <w:rPr>
                <w:rFonts w:ascii="Times New Roman" w:hAnsi="Times New Roman" w:cs="Times New Roman"/>
              </w:rPr>
            </w:pPr>
            <w:r w:rsidRPr="004C128B">
              <w:rPr>
                <w:rFonts w:ascii="Times New Roman" w:hAnsi="Times New Roman" w:cs="Times New Roman"/>
                <w:spacing w:val="-1"/>
              </w:rPr>
              <w:t>Base</w:t>
            </w:r>
            <w:r w:rsidRPr="004C128B">
              <w:rPr>
                <w:rFonts w:ascii="Times New Roman" w:hAnsi="Times New Roman" w:cs="Times New Roman"/>
              </w:rPr>
              <w:t>d</w:t>
            </w:r>
            <w:r w:rsidRPr="004C128B">
              <w:rPr>
                <w:rFonts w:ascii="Times New Roman" w:hAnsi="Times New Roman" w:cs="Times New Roman"/>
                <w:spacing w:val="-2"/>
              </w:rPr>
              <w:t xml:space="preserve"> </w:t>
            </w:r>
            <w:r w:rsidRPr="004C128B">
              <w:rPr>
                <w:rFonts w:ascii="Times New Roman" w:hAnsi="Times New Roman" w:cs="Times New Roman"/>
                <w:spacing w:val="-1"/>
              </w:rPr>
              <w:t>o</w:t>
            </w:r>
            <w:r w:rsidRPr="004C128B">
              <w:rPr>
                <w:rFonts w:ascii="Times New Roman" w:hAnsi="Times New Roman" w:cs="Times New Roman"/>
              </w:rPr>
              <w:t>n</w:t>
            </w:r>
            <w:r w:rsidRPr="004C128B">
              <w:rPr>
                <w:rFonts w:ascii="Times New Roman" w:hAnsi="Times New Roman" w:cs="Times New Roman"/>
                <w:spacing w:val="-2"/>
              </w:rPr>
              <w:t xml:space="preserve"> </w:t>
            </w:r>
            <w:r w:rsidRPr="004C128B">
              <w:rPr>
                <w:rFonts w:ascii="Times New Roman" w:hAnsi="Times New Roman" w:cs="Times New Roman"/>
                <w:spacing w:val="-1"/>
              </w:rPr>
              <w:t>th</w:t>
            </w:r>
            <w:r w:rsidRPr="004C128B">
              <w:rPr>
                <w:rFonts w:ascii="Times New Roman" w:hAnsi="Times New Roman" w:cs="Times New Roman"/>
              </w:rPr>
              <w:t>e</w:t>
            </w:r>
            <w:r w:rsidRPr="004C128B">
              <w:rPr>
                <w:rFonts w:ascii="Times New Roman" w:hAnsi="Times New Roman" w:cs="Times New Roman"/>
                <w:spacing w:val="-2"/>
              </w:rPr>
              <w:t xml:space="preserve"> </w:t>
            </w:r>
            <w:r w:rsidRPr="004C128B">
              <w:rPr>
                <w:rFonts w:ascii="Times New Roman" w:hAnsi="Times New Roman" w:cs="Times New Roman"/>
                <w:spacing w:val="-1"/>
              </w:rPr>
              <w:t>offeror</w:t>
            </w:r>
            <w:r w:rsidRPr="004C128B">
              <w:rPr>
                <w:rFonts w:ascii="Times New Roman" w:hAnsi="Times New Roman" w:cs="Times New Roman"/>
                <w:spacing w:val="-33"/>
              </w:rPr>
              <w:t>’</w:t>
            </w:r>
            <w:r w:rsidRPr="004C128B">
              <w:rPr>
                <w:rFonts w:ascii="Times New Roman" w:hAnsi="Times New Roman" w:cs="Times New Roman"/>
              </w:rPr>
              <w:t xml:space="preserve">s recent/relevant performance record, the Government has no expectation that the </w:t>
            </w:r>
            <w:r w:rsidRPr="004C128B">
              <w:rPr>
                <w:rFonts w:ascii="Times New Roman" w:hAnsi="Times New Roman" w:cs="Times New Roman"/>
                <w:spacing w:val="-1"/>
              </w:rPr>
              <w:t>offeror will</w:t>
            </w:r>
            <w:r w:rsidRPr="004C128B">
              <w:rPr>
                <w:rFonts w:ascii="Times New Roman" w:hAnsi="Times New Roman" w:cs="Times New Roman"/>
              </w:rPr>
              <w:t xml:space="preserve"> </w:t>
            </w:r>
            <w:r w:rsidRPr="004C128B">
              <w:rPr>
                <w:rFonts w:ascii="Times New Roman" w:hAnsi="Times New Roman" w:cs="Times New Roman"/>
                <w:spacing w:val="-1"/>
              </w:rPr>
              <w:t>be</w:t>
            </w:r>
            <w:r w:rsidRPr="004C128B">
              <w:rPr>
                <w:rFonts w:ascii="Times New Roman" w:hAnsi="Times New Roman" w:cs="Times New Roman"/>
              </w:rPr>
              <w:t xml:space="preserve"> </w:t>
            </w:r>
            <w:r w:rsidRPr="004C128B">
              <w:rPr>
                <w:rFonts w:ascii="Times New Roman" w:hAnsi="Times New Roman" w:cs="Times New Roman"/>
                <w:spacing w:val="-1"/>
              </w:rPr>
              <w:t xml:space="preserve">able </w:t>
            </w:r>
            <w:r w:rsidRPr="004C128B">
              <w:rPr>
                <w:rFonts w:ascii="Times New Roman" w:hAnsi="Times New Roman" w:cs="Times New Roman"/>
              </w:rPr>
              <w:t>to</w:t>
            </w:r>
            <w:r w:rsidRPr="004C128B">
              <w:rPr>
                <w:rFonts w:ascii="Times New Roman" w:hAnsi="Times New Roman" w:cs="Times New Roman"/>
                <w:spacing w:val="-1"/>
              </w:rPr>
              <w:t xml:space="preserve"> successfully perform </w:t>
            </w:r>
            <w:r w:rsidRPr="004C128B">
              <w:rPr>
                <w:rFonts w:ascii="Times New Roman" w:hAnsi="Times New Roman" w:cs="Times New Roman"/>
              </w:rPr>
              <w:t>the</w:t>
            </w:r>
            <w:r w:rsidRPr="004C128B">
              <w:rPr>
                <w:rFonts w:ascii="Times New Roman" w:hAnsi="Times New Roman" w:cs="Times New Roman"/>
                <w:spacing w:val="53"/>
              </w:rPr>
              <w:t xml:space="preserve"> </w:t>
            </w:r>
            <w:r w:rsidRPr="004C128B">
              <w:rPr>
                <w:rFonts w:ascii="Times New Roman" w:hAnsi="Times New Roman" w:cs="Times New Roman"/>
                <w:spacing w:val="-1"/>
              </w:rPr>
              <w:t>required effort.</w:t>
            </w:r>
          </w:p>
        </w:tc>
      </w:tr>
    </w:tbl>
    <w:p w14:paraId="2F59B027" w14:textId="77777777" w:rsidR="001027DC" w:rsidRPr="004C128B" w:rsidRDefault="001027DC" w:rsidP="001027DC">
      <w:pPr>
        <w:pStyle w:val="BodyText"/>
        <w:rPr>
          <w:rFonts w:ascii="Times New Roman" w:hAnsi="Times New Roman" w:cs="Times New Roman"/>
        </w:rPr>
      </w:pPr>
    </w:p>
    <w:p w14:paraId="1EC785D6" w14:textId="77777777" w:rsidR="001027DC" w:rsidRPr="004C128B" w:rsidRDefault="001027DC" w:rsidP="001027DC">
      <w:pPr>
        <w:pStyle w:val="BodyText"/>
        <w:numPr>
          <w:ilvl w:val="0"/>
          <w:numId w:val="44"/>
        </w:numPr>
        <w:rPr>
          <w:rFonts w:ascii="Times New Roman" w:hAnsi="Times New Roman" w:cs="Times New Roman"/>
          <w:b/>
          <w:caps/>
        </w:rPr>
      </w:pPr>
      <w:r w:rsidRPr="004C128B">
        <w:rPr>
          <w:rFonts w:ascii="Times New Roman" w:hAnsi="Times New Roman" w:cs="Times New Roman"/>
          <w:b/>
          <w:caps/>
        </w:rPr>
        <w:t xml:space="preserve">Evaluation of FACTOR 3 – Price </w:t>
      </w:r>
      <w:r w:rsidRPr="004C128B">
        <w:rPr>
          <w:rFonts w:ascii="Times New Roman" w:eastAsiaTheme="minorEastAsia" w:hAnsi="Times New Roman" w:cs="Times New Roman"/>
          <w:b/>
          <w:bCs/>
          <w:spacing w:val="-1"/>
        </w:rPr>
        <w:t>(</w:t>
      </w:r>
      <w:r w:rsidRPr="004C128B">
        <w:rPr>
          <w:rFonts w:ascii="Times New Roman" w:eastAsiaTheme="minorEastAsia" w:hAnsi="Times New Roman" w:cs="Times New Roman"/>
          <w:b/>
          <w:bCs/>
          <w:caps/>
          <w:spacing w:val="-1"/>
        </w:rPr>
        <w:t>Firm-Fixed-Price</w:t>
      </w:r>
      <w:r w:rsidRPr="004C128B">
        <w:rPr>
          <w:rFonts w:ascii="Times New Roman" w:eastAsiaTheme="minorEastAsia" w:hAnsi="Times New Roman" w:cs="Times New Roman"/>
          <w:b/>
          <w:bCs/>
          <w:spacing w:val="-1"/>
        </w:rPr>
        <w:t>)</w:t>
      </w:r>
      <w:r w:rsidRPr="004C128B">
        <w:rPr>
          <w:rFonts w:ascii="Times New Roman" w:hAnsi="Times New Roman" w:cs="Times New Roman"/>
          <w:b/>
          <w:caps/>
        </w:rPr>
        <w:t xml:space="preserve"> – Factor 3, Volume IV: </w:t>
      </w:r>
    </w:p>
    <w:p w14:paraId="67662906" w14:textId="77777777" w:rsidR="001027DC" w:rsidRPr="004C128B" w:rsidRDefault="001027DC" w:rsidP="001027DC">
      <w:pPr>
        <w:pStyle w:val="BodyText"/>
        <w:tabs>
          <w:tab w:val="left" w:pos="270"/>
        </w:tabs>
        <w:ind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 xml:space="preserve">Price analysis of proposed labor rates will be conducted using the techniques found in FAR 15.404-1(b)(2)(i)-(vii). </w:t>
      </w:r>
    </w:p>
    <w:p w14:paraId="5540B38E" w14:textId="77777777" w:rsidR="001027DC" w:rsidRPr="004C128B" w:rsidRDefault="001027DC" w:rsidP="001027DC">
      <w:pPr>
        <w:pStyle w:val="BodyText"/>
        <w:tabs>
          <w:tab w:val="left" w:pos="270"/>
        </w:tabs>
        <w:ind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Offeror’s Price proposal will be evaluated as follows.</w:t>
      </w:r>
    </w:p>
    <w:p w14:paraId="2E352967" w14:textId="77777777" w:rsidR="001027DC" w:rsidRPr="004C128B" w:rsidRDefault="001027DC" w:rsidP="001027DC">
      <w:pPr>
        <w:pStyle w:val="BodyText"/>
        <w:numPr>
          <w:ilvl w:val="0"/>
          <w:numId w:val="19"/>
        </w:numPr>
        <w:tabs>
          <w:tab w:val="left" w:pos="450"/>
        </w:tabs>
        <w:spacing w:before="120"/>
        <w:ind w:left="270" w:right="90" w:hanging="27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Overall Price Proposal Evaluation: The Price proposal for proposed labor rates will be evaluated for the following:</w:t>
      </w:r>
    </w:p>
    <w:p w14:paraId="48820D97" w14:textId="77777777" w:rsidR="001027DC" w:rsidRPr="004C128B" w:rsidRDefault="001027DC" w:rsidP="001027DC">
      <w:pPr>
        <w:pStyle w:val="BodyText"/>
        <w:numPr>
          <w:ilvl w:val="1"/>
          <w:numId w:val="13"/>
        </w:numPr>
        <w:tabs>
          <w:tab w:val="left" w:pos="630"/>
          <w:tab w:val="left" w:pos="72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Compliance: The Price proposal submitted by the Offeror will be evaluated for compliance based upon the submission requirements contained in the Section L.</w:t>
      </w:r>
    </w:p>
    <w:p w14:paraId="40502409" w14:textId="77777777" w:rsidR="001027DC" w:rsidRPr="004C128B" w:rsidRDefault="001027DC" w:rsidP="001027DC">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Unbalanced Pricing: The Offeror’s overall Price proposal will be evaluated for unbalanced pricing as defined in FAR 15.404-1(g). An offer may be rejected if the contracting officer determines that the lack of balance poses an unacceptable risk to the Government (see FAR 15.404-1(g)(1) through FAR 15.404-1(g)(3)).</w:t>
      </w:r>
    </w:p>
    <w:p w14:paraId="5D83405D" w14:textId="77777777" w:rsidR="001027DC" w:rsidRPr="004C128B" w:rsidRDefault="001027DC" w:rsidP="001027DC">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Errors: The Offeror’s Price proposal will be reviewed for errors. The Offeror may be given an opportunity to clarify certain aspects of their proposal at the sole discretion of the Contracting Officer via clarifications.</w:t>
      </w:r>
    </w:p>
    <w:p w14:paraId="0F491A7D" w14:textId="77777777" w:rsidR="001027DC" w:rsidRPr="004C128B" w:rsidRDefault="001027DC" w:rsidP="001027DC">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Total Evaluated Price: The Total Evaluated Price consists of summing the Offeror’s proposed fixed-price for the base year, the four (4) one-year options and the six-month option to extend services.</w:t>
      </w:r>
    </w:p>
    <w:p w14:paraId="0289D3B4" w14:textId="77777777" w:rsidR="001027DC" w:rsidRPr="004C128B" w:rsidRDefault="001027DC" w:rsidP="001027DC">
      <w:pPr>
        <w:pStyle w:val="BodyText"/>
        <w:tabs>
          <w:tab w:val="left" w:pos="270"/>
        </w:tabs>
        <w:spacing w:after="0" w:line="240" w:lineRule="auto"/>
        <w:ind w:right="86" w:hanging="86"/>
        <w:rPr>
          <w:rFonts w:ascii="Times New Roman" w:eastAsiaTheme="minorEastAsia" w:hAnsi="Times New Roman" w:cs="Times New Roman"/>
          <w:b/>
          <w:bCs/>
          <w:spacing w:val="-4"/>
        </w:rPr>
      </w:pPr>
    </w:p>
    <w:p w14:paraId="7C8B4CE5" w14:textId="77777777" w:rsidR="001027DC" w:rsidRPr="004C128B" w:rsidRDefault="001027DC" w:rsidP="001027DC">
      <w:pPr>
        <w:pStyle w:val="BodyText"/>
        <w:numPr>
          <w:ilvl w:val="0"/>
          <w:numId w:val="19"/>
        </w:numPr>
        <w:tabs>
          <w:tab w:val="left" w:pos="0"/>
          <w:tab w:val="left" w:pos="360"/>
        </w:tabs>
        <w:ind w:left="36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 xml:space="preserve">To evaluate the option to extend services (FAR 52.217-8) CLINs, one-half of the proposed price for the </w:t>
      </w:r>
      <w:r>
        <w:rPr>
          <w:rFonts w:ascii="Times New Roman" w:eastAsiaTheme="minorEastAsia" w:hAnsi="Times New Roman" w:cs="Times New Roman"/>
          <w:bCs/>
          <w:spacing w:val="-4"/>
        </w:rPr>
        <w:t xml:space="preserve">final </w:t>
      </w:r>
      <w:r w:rsidRPr="004C128B">
        <w:rPr>
          <w:rFonts w:ascii="Times New Roman" w:eastAsiaTheme="minorEastAsia" w:hAnsi="Times New Roman" w:cs="Times New Roman"/>
          <w:bCs/>
          <w:spacing w:val="-4"/>
        </w:rPr>
        <w:t xml:space="preserve">year </w:t>
      </w:r>
      <w:r>
        <w:rPr>
          <w:rFonts w:ascii="Times New Roman" w:eastAsiaTheme="minorEastAsia" w:hAnsi="Times New Roman" w:cs="Times New Roman"/>
          <w:bCs/>
          <w:spacing w:val="-4"/>
        </w:rPr>
        <w:t xml:space="preserve">(Option IV) </w:t>
      </w:r>
      <w:r w:rsidRPr="004C128B">
        <w:rPr>
          <w:rFonts w:ascii="Times New Roman" w:eastAsiaTheme="minorEastAsia" w:hAnsi="Times New Roman" w:cs="Times New Roman"/>
          <w:bCs/>
          <w:spacing w:val="-4"/>
        </w:rPr>
        <w:t>of the performance period shall be added to the Total Evaluated Price.</w:t>
      </w:r>
    </w:p>
    <w:p w14:paraId="0711E95B" w14:textId="77777777" w:rsidR="001027DC" w:rsidRPr="004C128B" w:rsidRDefault="001027DC" w:rsidP="001027DC">
      <w:pPr>
        <w:pStyle w:val="BodyText"/>
        <w:tabs>
          <w:tab w:val="left" w:pos="270"/>
        </w:tabs>
        <w:ind w:right="-1080" w:hanging="90"/>
        <w:rPr>
          <w:rFonts w:ascii="Times New Roman" w:eastAsiaTheme="minorEastAsia" w:hAnsi="Times New Roman" w:cs="Times New Roman"/>
          <w:b/>
          <w:bCs/>
          <w:spacing w:val="-4"/>
        </w:rPr>
      </w:pPr>
    </w:p>
    <w:p w14:paraId="5531EB59" w14:textId="77777777" w:rsidR="001027DC" w:rsidRPr="004C128B" w:rsidRDefault="001027DC" w:rsidP="001027DC">
      <w:pPr>
        <w:pStyle w:val="BodyText"/>
        <w:numPr>
          <w:ilvl w:val="0"/>
          <w:numId w:val="44"/>
        </w:numPr>
        <w:rPr>
          <w:rFonts w:ascii="Times New Roman" w:eastAsiaTheme="minorEastAsia" w:hAnsi="Times New Roman" w:cs="Times New Roman"/>
          <w:b/>
          <w:bCs/>
          <w:color w:val="000000" w:themeColor="text1"/>
          <w:spacing w:val="-1"/>
        </w:rPr>
      </w:pPr>
      <w:r w:rsidRPr="004C128B">
        <w:rPr>
          <w:rFonts w:ascii="Times New Roman" w:eastAsiaTheme="minorEastAsia" w:hAnsi="Times New Roman" w:cs="Times New Roman"/>
          <w:b/>
          <w:bCs/>
          <w:color w:val="000000" w:themeColor="text1"/>
          <w:spacing w:val="-2"/>
        </w:rPr>
        <w:t>ORGANIZATIONAL</w:t>
      </w:r>
      <w:r w:rsidRPr="004C128B">
        <w:rPr>
          <w:rFonts w:ascii="Times New Roman" w:eastAsiaTheme="minorEastAsia" w:hAnsi="Times New Roman" w:cs="Times New Roman"/>
          <w:b/>
          <w:bCs/>
          <w:color w:val="000000" w:themeColor="text1"/>
          <w:spacing w:val="-1"/>
        </w:rPr>
        <w:t xml:space="preserve"> </w:t>
      </w:r>
      <w:r w:rsidRPr="004C128B">
        <w:rPr>
          <w:rFonts w:ascii="Times New Roman" w:eastAsiaTheme="minorEastAsia" w:hAnsi="Times New Roman" w:cs="Times New Roman"/>
          <w:b/>
          <w:bCs/>
          <w:color w:val="000000" w:themeColor="text1"/>
        </w:rPr>
        <w:t xml:space="preserve">CONFLICT OF </w:t>
      </w:r>
      <w:r w:rsidRPr="004C128B">
        <w:rPr>
          <w:rFonts w:ascii="Times New Roman" w:eastAsiaTheme="minorEastAsia" w:hAnsi="Times New Roman" w:cs="Times New Roman"/>
          <w:b/>
          <w:bCs/>
          <w:color w:val="000000" w:themeColor="text1"/>
          <w:spacing w:val="-1"/>
        </w:rPr>
        <w:t>INTEREST ANALYSIS</w:t>
      </w:r>
    </w:p>
    <w:p w14:paraId="771EA45F"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a.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Contractin</w:t>
      </w:r>
      <w:r w:rsidRPr="004C128B">
        <w:rPr>
          <w:rFonts w:ascii="Times New Roman" w:eastAsiaTheme="minorEastAsia" w:hAnsi="Times New Roman" w:cs="Times New Roman"/>
        </w:rPr>
        <w:t>g</w:t>
      </w:r>
      <w:r w:rsidRPr="004C128B">
        <w:rPr>
          <w:rFonts w:ascii="Times New Roman" w:eastAsiaTheme="minorEastAsia" w:hAnsi="Times New Roman" w:cs="Times New Roman"/>
          <w:spacing w:val="-1"/>
        </w:rPr>
        <w:t xml:space="preserve"> Office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 xml:space="preserve"> wil</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 xml:space="preserve"> revie</w:t>
      </w:r>
      <w:r w:rsidRPr="004C128B">
        <w:rPr>
          <w:rFonts w:ascii="Times New Roman" w:eastAsiaTheme="minorEastAsia" w:hAnsi="Times New Roman" w:cs="Times New Roman"/>
        </w:rPr>
        <w:t>w</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certifications, statements, and OCI Mitigation Plan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applicable)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submitted</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may </w:t>
      </w:r>
      <w:r w:rsidRPr="004C128B">
        <w:rPr>
          <w:rFonts w:ascii="Times New Roman" w:eastAsiaTheme="minorEastAsia" w:hAnsi="Times New Roman" w:cs="Times New Roman"/>
          <w:spacing w:val="-1"/>
        </w:rPr>
        <w:t>require additional relevant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from</w:t>
      </w:r>
      <w:r w:rsidRPr="004C128B">
        <w:rPr>
          <w:rFonts w:ascii="Times New Roman" w:eastAsiaTheme="minorEastAsia" w:hAnsi="Times New Roman" w:cs="Times New Roman"/>
        </w:rPr>
        <w:t xml:space="preserve"> an </w:t>
      </w:r>
      <w:r w:rsidRPr="004C128B">
        <w:rPr>
          <w:rFonts w:ascii="Times New Roman" w:eastAsiaTheme="minorEastAsia" w:hAnsi="Times New Roman" w:cs="Times New Roman"/>
          <w:spacing w:val="-2"/>
        </w:rPr>
        <w:t>offeror.</w:t>
      </w:r>
      <w:r w:rsidRPr="004C128B">
        <w:rPr>
          <w:rFonts w:ascii="Times New Roman" w:eastAsiaTheme="minorEastAsia" w:hAnsi="Times New Roman" w:cs="Times New Roman"/>
          <w:spacing w:val="103"/>
        </w:rPr>
        <w:t xml:space="preserve"> </w:t>
      </w:r>
      <w:r w:rsidRPr="004C128B">
        <w:rPr>
          <w:rFonts w:ascii="Times New Roman" w:eastAsiaTheme="minorEastAsia" w:hAnsi="Times New Roman" w:cs="Times New Roman"/>
        </w:rPr>
        <w:t>All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such</w:t>
      </w:r>
      <w:r w:rsidRPr="004C128B">
        <w:rPr>
          <w:rFonts w:ascii="Times New Roman" w:eastAsiaTheme="minorEastAsia" w:hAnsi="Times New Roman" w:cs="Times New Roman"/>
          <w:spacing w:val="-1"/>
        </w:rPr>
        <w:t xml:space="preserve"> information </w:t>
      </w:r>
      <w:r w:rsidRPr="004C128B">
        <w:rPr>
          <w:rFonts w:ascii="Times New Roman" w:eastAsiaTheme="minorEastAsia" w:hAnsi="Times New Roman" w:cs="Times New Roman"/>
        </w:rPr>
        <w:t xml:space="preserve">and </w:t>
      </w:r>
      <w:r w:rsidRPr="004C128B">
        <w:rPr>
          <w:rFonts w:ascii="Times New Roman" w:eastAsiaTheme="minorEastAsia" w:hAnsi="Times New Roman" w:cs="Times New Roman"/>
          <w:spacing w:val="-1"/>
        </w:rPr>
        <w:t>any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relevant information</w:t>
      </w:r>
      <w:r w:rsidRPr="004C128B">
        <w:rPr>
          <w:rFonts w:ascii="Times New Roman" w:eastAsiaTheme="minorEastAsia" w:hAnsi="Times New Roman" w:cs="Times New Roman"/>
        </w:rPr>
        <w:t xml:space="preserve"> will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used</w:t>
      </w:r>
      <w:r w:rsidRPr="004C128B">
        <w:rPr>
          <w:rFonts w:ascii="Times New Roman" w:eastAsiaTheme="minorEastAsia" w:hAnsi="Times New Roman" w:cs="Times New Roman"/>
        </w:rPr>
        <w:t xml:space="preserve"> by</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Contracting Officer</w:t>
      </w:r>
      <w:r w:rsidRPr="004C128B">
        <w:rPr>
          <w:rFonts w:ascii="Times New Roman" w:eastAsiaTheme="minorEastAsia" w:hAnsi="Times New Roman" w:cs="Times New Roman"/>
          <w:spacing w:val="101"/>
        </w:rPr>
        <w:t xml:space="preserve"> </w:t>
      </w:r>
      <w:r w:rsidRPr="004C128B">
        <w:rPr>
          <w:rFonts w:ascii="Times New Roman" w:eastAsiaTheme="minorEastAsia" w:hAnsi="Times New Roman" w:cs="Times New Roman"/>
        </w:rPr>
        <w:t>to</w:t>
      </w:r>
      <w:r w:rsidRPr="004C128B">
        <w:rPr>
          <w:rFonts w:ascii="Times New Roman" w:eastAsiaTheme="minorEastAsia" w:hAnsi="Times New Roman" w:cs="Times New Roman"/>
          <w:spacing w:val="-1"/>
        </w:rPr>
        <w:t xml:space="preserve"> determine whether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award</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may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create </w:t>
      </w:r>
      <w:r w:rsidRPr="004C128B">
        <w:rPr>
          <w:rFonts w:ascii="Times New Roman" w:eastAsiaTheme="minorEastAsia" w:hAnsi="Times New Roman" w:cs="Times New Roman"/>
        </w:rPr>
        <w:t xml:space="preserve">an </w:t>
      </w:r>
      <w:r w:rsidRPr="004C128B">
        <w:rPr>
          <w:rFonts w:ascii="Times New Roman" w:eastAsiaTheme="minorEastAsia" w:hAnsi="Times New Roman" w:cs="Times New Roman"/>
          <w:spacing w:val="-1"/>
        </w:rPr>
        <w:t>OCI.</w:t>
      </w:r>
      <w:r w:rsidRPr="004C128B">
        <w:rPr>
          <w:rFonts w:ascii="Times New Roman" w:eastAsiaTheme="minorEastAsia" w:hAnsi="Times New Roman" w:cs="Times New Roman"/>
        </w:rPr>
        <w:t xml:space="preserve"> If</w:t>
      </w:r>
      <w:r w:rsidRPr="004C128B">
        <w:rPr>
          <w:rFonts w:ascii="Times New Roman" w:eastAsiaTheme="minorEastAsia" w:hAnsi="Times New Roman" w:cs="Times New Roman"/>
          <w:spacing w:val="-1"/>
        </w:rPr>
        <w:t xml:space="preserve"> found</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exist,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rPr>
        <w:t xml:space="preserve">Government may: (1) impose appropriate conditions which avoid such conflict, (2) disqualify the </w:t>
      </w:r>
      <w:r w:rsidRPr="004C128B">
        <w:rPr>
          <w:rFonts w:ascii="Times New Roman" w:eastAsiaTheme="minorEastAsia" w:hAnsi="Times New Roman" w:cs="Times New Roman"/>
          <w:spacing w:val="-1"/>
        </w:rPr>
        <w:t xml:space="preserve">offeror, (3) determine that </w:t>
      </w:r>
      <w:r w:rsidRPr="004C128B">
        <w:rPr>
          <w:rFonts w:ascii="Times New Roman" w:eastAsiaTheme="minorEastAsia" w:hAnsi="Times New Roman" w:cs="Times New Roman"/>
        </w:rPr>
        <w:t>it</w:t>
      </w:r>
      <w:r w:rsidRPr="004C128B">
        <w:rPr>
          <w:rFonts w:ascii="Times New Roman" w:eastAsiaTheme="minorEastAsia" w:hAnsi="Times New Roman" w:cs="Times New Roman"/>
          <w:spacing w:val="-1"/>
        </w:rPr>
        <w:t xml:space="preserve"> is otherwise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the best interest of the Government to contract with</w:t>
      </w:r>
      <w:r w:rsidRPr="004C128B">
        <w:rPr>
          <w:rFonts w:ascii="Times New Roman" w:eastAsiaTheme="minorEastAsia" w:hAnsi="Times New Roman" w:cs="Times New Roman"/>
          <w:spacing w:val="83"/>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include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appropriate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conditions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mitigating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such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 xml:space="preserve">in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award, </w:t>
      </w:r>
      <w:r w:rsidRPr="004C128B">
        <w:rPr>
          <w:rFonts w:ascii="Times New Roman" w:eastAsiaTheme="minorEastAsia" w:hAnsi="Times New Roman" w:cs="Times New Roman"/>
        </w:rPr>
        <w:t xml:space="preserve">or (4) seek a </w:t>
      </w:r>
      <w:r w:rsidRPr="004C128B">
        <w:rPr>
          <w:rFonts w:ascii="Times New Roman" w:eastAsiaTheme="minorEastAsia" w:hAnsi="Times New Roman" w:cs="Times New Roman"/>
          <w:spacing w:val="-2"/>
        </w:rPr>
        <w:t>waiver.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Contracting Officer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determines </w:t>
      </w:r>
      <w:r w:rsidRPr="004C128B">
        <w:rPr>
          <w:rFonts w:ascii="Times New Roman" w:eastAsiaTheme="minorEastAsia" w:hAnsi="Times New Roman" w:cs="Times New Roman"/>
        </w:rPr>
        <w:t>that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actual</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significant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potential</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interest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exists </w:t>
      </w:r>
      <w:r w:rsidRPr="004C128B">
        <w:rPr>
          <w:rFonts w:ascii="Times New Roman" w:eastAsiaTheme="minorEastAsia" w:hAnsi="Times New Roman" w:cs="Times New Roman"/>
        </w:rPr>
        <w:t xml:space="preserve">that </w:t>
      </w:r>
      <w:r w:rsidRPr="004C128B">
        <w:rPr>
          <w:rFonts w:ascii="Times New Roman" w:eastAsiaTheme="minorEastAsia" w:hAnsi="Times New Roman" w:cs="Times New Roman"/>
          <w:spacing w:val="-1"/>
        </w:rPr>
        <w:t>cannot reasonably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be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avoided,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neutralized</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mitigated,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will be ineligible for award.  If accepted, the Mitigation Plan shall become part of the contract.</w:t>
      </w:r>
    </w:p>
    <w:p w14:paraId="6D94D80E"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0231818F" w14:textId="77777777" w:rsidR="001027DC" w:rsidRPr="004C128B" w:rsidRDefault="001027DC" w:rsidP="001027DC">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 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who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has </w:t>
      </w:r>
      <w:r w:rsidRPr="004C128B">
        <w:rPr>
          <w:rFonts w:ascii="Times New Roman" w:eastAsiaTheme="minorEastAsia" w:hAnsi="Times New Roman" w:cs="Times New Roman"/>
          <w:spacing w:val="-1"/>
        </w:rPr>
        <w:t xml:space="preserve">refused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 xml:space="preserve">disclose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make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certification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by</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this solicitation concerning an actual or potential OCI shall be disqualified from consideration for award.</w:t>
      </w:r>
    </w:p>
    <w:p w14:paraId="4043F0CA" w14:textId="77777777" w:rsidR="001027DC" w:rsidRPr="004C128B" w:rsidRDefault="001027DC" w:rsidP="001027DC">
      <w:pPr>
        <w:pStyle w:val="BodyText"/>
        <w:rPr>
          <w:rFonts w:ascii="Times New Roman" w:eastAsiaTheme="minorEastAsia" w:hAnsi="Times New Roman" w:cs="Times New Roman"/>
        </w:rPr>
      </w:pPr>
    </w:p>
    <w:p w14:paraId="097944D0" w14:textId="77777777" w:rsidR="001027DC" w:rsidRPr="004C128B" w:rsidRDefault="001027DC" w:rsidP="001027DC">
      <w:pPr>
        <w:pStyle w:val="BodyText"/>
        <w:rPr>
          <w:rFonts w:ascii="Times New Roman" w:eastAsiaTheme="minorEastAsia" w:hAnsi="Times New Roman" w:cs="Times New Roman"/>
        </w:rPr>
      </w:pPr>
    </w:p>
    <w:p w14:paraId="0C51985D" w14:textId="77777777" w:rsidR="001027DC" w:rsidRPr="004C128B" w:rsidRDefault="001027DC" w:rsidP="001027DC">
      <w:pPr>
        <w:pStyle w:val="BodyText"/>
        <w:rPr>
          <w:rFonts w:ascii="Times New Roman" w:hAnsi="Times New Roman" w:cs="Times New Roman"/>
        </w:rPr>
      </w:pPr>
    </w:p>
    <w:p w14:paraId="314ECF20" w14:textId="77777777" w:rsidR="001027DC" w:rsidRPr="004C128B" w:rsidRDefault="001027DC" w:rsidP="001027DC">
      <w:pPr>
        <w:pStyle w:val="BodyText"/>
        <w:spacing w:after="0" w:line="240" w:lineRule="auto"/>
        <w:rPr>
          <w:rFonts w:ascii="Times New Roman" w:eastAsiaTheme="minorEastAsia" w:hAnsi="Times New Roman" w:cs="Times New Roman"/>
        </w:rPr>
      </w:pPr>
    </w:p>
    <w:p w14:paraId="17E19797" w14:textId="77777777" w:rsidR="006E35C8" w:rsidRDefault="006E35C8"/>
    <w:sectPr w:rsidR="006E35C8" w:rsidSect="001027DC">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1.1">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712411"/>
      <w:docPartObj>
        <w:docPartGallery w:val="Page Numbers (Bottom of Page)"/>
        <w:docPartUnique/>
      </w:docPartObj>
    </w:sdtPr>
    <w:sdtEndPr>
      <w:rPr>
        <w:rFonts w:ascii="Times New Roman" w:hAnsi="Times New Roman" w:cs="Times New Roman"/>
        <w:noProof/>
      </w:rPr>
    </w:sdtEndPr>
    <w:sdtContent>
      <w:p w14:paraId="3C04FB9F" w14:textId="77777777" w:rsidR="001027DC" w:rsidRPr="00C23652" w:rsidRDefault="001027DC" w:rsidP="004C63CF">
        <w:pPr>
          <w:pStyle w:val="Footer"/>
          <w:rPr>
            <w:rFonts w:ascii="Times New Roman" w:hAnsi="Times New Roman" w:cs="Times New Roman"/>
          </w:rPr>
        </w:pPr>
        <w:r w:rsidRPr="000608B0">
          <w:rPr>
            <w:rFonts w:ascii="Times New Roman" w:hAnsi="Times New Roman" w:cs="Times New Roman"/>
          </w:rPr>
          <w:t>N00014</w:t>
        </w:r>
        <w:r>
          <w:rPr>
            <w:rFonts w:ascii="Times New Roman" w:hAnsi="Times New Roman" w:cs="Times New Roman"/>
          </w:rPr>
          <w:t>FYRXXXX</w:t>
        </w:r>
        <w:r w:rsidRPr="000608B0">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0608B0">
          <w:rPr>
            <w:rFonts w:ascii="Times New Roman" w:hAnsi="Times New Roman" w:cs="Times New Roman"/>
          </w:rPr>
          <w:t xml:space="preserve"> </w:t>
        </w:r>
        <w:r w:rsidRPr="00C23652">
          <w:rPr>
            <w:rFonts w:ascii="Times New Roman" w:hAnsi="Times New Roman" w:cs="Times New Roman"/>
          </w:rPr>
          <w:fldChar w:fldCharType="begin"/>
        </w:r>
        <w:r w:rsidRPr="00C23652">
          <w:rPr>
            <w:rFonts w:ascii="Times New Roman" w:hAnsi="Times New Roman" w:cs="Times New Roman"/>
          </w:rPr>
          <w:instrText xml:space="preserve"> PAGE   \* MERGEFORMAT </w:instrText>
        </w:r>
        <w:r w:rsidRPr="00C23652">
          <w:rPr>
            <w:rFonts w:ascii="Times New Roman" w:hAnsi="Times New Roman" w:cs="Times New Roman"/>
          </w:rPr>
          <w:fldChar w:fldCharType="separate"/>
        </w:r>
        <w:r>
          <w:rPr>
            <w:rFonts w:ascii="Times New Roman" w:hAnsi="Times New Roman" w:cs="Times New Roman"/>
            <w:noProof/>
          </w:rPr>
          <w:t>32</w:t>
        </w:r>
        <w:r w:rsidRPr="00C23652">
          <w:rPr>
            <w:rFonts w:ascii="Times New Roman" w:hAnsi="Times New Roman" w:cs="Times New Roman"/>
            <w:noProof/>
          </w:rPr>
          <w:fldChar w:fldCharType="end"/>
        </w:r>
      </w:p>
    </w:sdtContent>
  </w:sdt>
  <w:p w14:paraId="2635CF31" w14:textId="77777777" w:rsidR="001027DC" w:rsidRDefault="001027D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BFF7" w14:textId="77777777" w:rsidR="001027DC" w:rsidRDefault="001027DC">
    <w:pPr>
      <w:pStyle w:val="Header"/>
      <w:jc w:val="right"/>
    </w:pPr>
  </w:p>
  <w:p w14:paraId="620D2931" w14:textId="77777777" w:rsidR="001027DC" w:rsidRDefault="001027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6B8"/>
    <w:multiLevelType w:val="multilevel"/>
    <w:tmpl w:val="BFD25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24666"/>
    <w:multiLevelType w:val="multilevel"/>
    <w:tmpl w:val="0D1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B3055"/>
    <w:multiLevelType w:val="hybridMultilevel"/>
    <w:tmpl w:val="AF166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6863A5"/>
    <w:multiLevelType w:val="hybridMultilevel"/>
    <w:tmpl w:val="0D1EB25E"/>
    <w:lvl w:ilvl="0" w:tplc="96CA2FEC">
      <w:start w:val="1"/>
      <w:numFmt w:val="lowerRoman"/>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08891A72"/>
    <w:multiLevelType w:val="hybridMultilevel"/>
    <w:tmpl w:val="F26E3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63970"/>
    <w:multiLevelType w:val="multilevel"/>
    <w:tmpl w:val="898A0F0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52E2B0C"/>
    <w:multiLevelType w:val="hybridMultilevel"/>
    <w:tmpl w:val="48CC1DB4"/>
    <w:lvl w:ilvl="0" w:tplc="2B4208D2">
      <w:start w:val="1"/>
      <w:numFmt w:val="lowerRoman"/>
      <w:lvlText w:val="%1."/>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75674A"/>
    <w:multiLevelType w:val="hybridMultilevel"/>
    <w:tmpl w:val="4F9C9312"/>
    <w:lvl w:ilvl="0" w:tplc="FFFFFFFF">
      <w:start w:val="1"/>
      <w:numFmt w:val="lowerRoman"/>
      <w:lvlText w:val="%1."/>
      <w:lvlJc w:val="right"/>
      <w:pPr>
        <w:ind w:left="4500" w:hanging="360"/>
      </w:pPr>
      <w:rPr>
        <w:rFonts w:hint="default"/>
        <w:b w:val="0"/>
      </w:rPr>
    </w:lvl>
    <w:lvl w:ilvl="1" w:tplc="96CA2FEC">
      <w:start w:val="1"/>
      <w:numFmt w:val="lowerRoman"/>
      <w:lvlText w:val="%2."/>
      <w:lvlJc w:val="left"/>
      <w:pPr>
        <w:ind w:left="99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7137122"/>
    <w:multiLevelType w:val="hybridMultilevel"/>
    <w:tmpl w:val="C1E26B5A"/>
    <w:lvl w:ilvl="0" w:tplc="DEC0223E">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22E30"/>
    <w:multiLevelType w:val="hybridMultilevel"/>
    <w:tmpl w:val="48065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B6DC2"/>
    <w:multiLevelType w:val="hybridMultilevel"/>
    <w:tmpl w:val="38C669A6"/>
    <w:lvl w:ilvl="0" w:tplc="0409000F">
      <w:start w:val="1"/>
      <w:numFmt w:val="decimal"/>
      <w:lvlText w:val="%1."/>
      <w:lvlJc w:val="left"/>
      <w:pPr>
        <w:ind w:left="720" w:hanging="360"/>
      </w:pPr>
      <w:rPr>
        <w:rFonts w:hint="default"/>
      </w:rPr>
    </w:lvl>
    <w:lvl w:ilvl="1" w:tplc="85EE6CA2">
      <w:start w:val="1"/>
      <w:numFmt w:val="lowerLetter"/>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C550A8"/>
    <w:multiLevelType w:val="hybridMultilevel"/>
    <w:tmpl w:val="629A226A"/>
    <w:lvl w:ilvl="0" w:tplc="12D6F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7A2E26"/>
    <w:multiLevelType w:val="hybridMultilevel"/>
    <w:tmpl w:val="2F7C2F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110491"/>
    <w:multiLevelType w:val="hybridMultilevel"/>
    <w:tmpl w:val="1826E388"/>
    <w:lvl w:ilvl="0" w:tplc="0C768F9E">
      <w:start w:val="8"/>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2B2B0A"/>
    <w:multiLevelType w:val="hybridMultilevel"/>
    <w:tmpl w:val="BB1257F8"/>
    <w:lvl w:ilvl="0" w:tplc="96CA2F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3F1A38"/>
    <w:multiLevelType w:val="multilevel"/>
    <w:tmpl w:val="0494E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0B647B"/>
    <w:multiLevelType w:val="hybridMultilevel"/>
    <w:tmpl w:val="3974A2AC"/>
    <w:lvl w:ilvl="0" w:tplc="1CD228F4">
      <w:start w:val="1"/>
      <w:numFmt w:val="bullet"/>
      <w:lvlText w:val=""/>
      <w:lvlJc w:val="left"/>
      <w:pPr>
        <w:ind w:left="1080" w:hanging="360"/>
      </w:pPr>
      <w:rPr>
        <w:rFonts w:ascii="Symbol" w:hAnsi="Symbol"/>
      </w:rPr>
    </w:lvl>
    <w:lvl w:ilvl="1" w:tplc="76D65406">
      <w:start w:val="1"/>
      <w:numFmt w:val="bullet"/>
      <w:lvlText w:val=""/>
      <w:lvlJc w:val="left"/>
      <w:pPr>
        <w:ind w:left="1080" w:hanging="360"/>
      </w:pPr>
      <w:rPr>
        <w:rFonts w:ascii="Symbol" w:hAnsi="Symbol"/>
      </w:rPr>
    </w:lvl>
    <w:lvl w:ilvl="2" w:tplc="E4A29B20">
      <w:start w:val="1"/>
      <w:numFmt w:val="bullet"/>
      <w:lvlText w:val=""/>
      <w:lvlJc w:val="left"/>
      <w:pPr>
        <w:ind w:left="1080" w:hanging="360"/>
      </w:pPr>
      <w:rPr>
        <w:rFonts w:ascii="Symbol" w:hAnsi="Symbol"/>
      </w:rPr>
    </w:lvl>
    <w:lvl w:ilvl="3" w:tplc="A40E3A92">
      <w:start w:val="1"/>
      <w:numFmt w:val="bullet"/>
      <w:lvlText w:val=""/>
      <w:lvlJc w:val="left"/>
      <w:pPr>
        <w:ind w:left="1080" w:hanging="360"/>
      </w:pPr>
      <w:rPr>
        <w:rFonts w:ascii="Symbol" w:hAnsi="Symbol"/>
      </w:rPr>
    </w:lvl>
    <w:lvl w:ilvl="4" w:tplc="5D6212D0">
      <w:start w:val="1"/>
      <w:numFmt w:val="bullet"/>
      <w:lvlText w:val=""/>
      <w:lvlJc w:val="left"/>
      <w:pPr>
        <w:ind w:left="1080" w:hanging="360"/>
      </w:pPr>
      <w:rPr>
        <w:rFonts w:ascii="Symbol" w:hAnsi="Symbol"/>
      </w:rPr>
    </w:lvl>
    <w:lvl w:ilvl="5" w:tplc="2F2E7F84">
      <w:start w:val="1"/>
      <w:numFmt w:val="bullet"/>
      <w:lvlText w:val=""/>
      <w:lvlJc w:val="left"/>
      <w:pPr>
        <w:ind w:left="1080" w:hanging="360"/>
      </w:pPr>
      <w:rPr>
        <w:rFonts w:ascii="Symbol" w:hAnsi="Symbol"/>
      </w:rPr>
    </w:lvl>
    <w:lvl w:ilvl="6" w:tplc="588C51A8">
      <w:start w:val="1"/>
      <w:numFmt w:val="bullet"/>
      <w:lvlText w:val=""/>
      <w:lvlJc w:val="left"/>
      <w:pPr>
        <w:ind w:left="1080" w:hanging="360"/>
      </w:pPr>
      <w:rPr>
        <w:rFonts w:ascii="Symbol" w:hAnsi="Symbol"/>
      </w:rPr>
    </w:lvl>
    <w:lvl w:ilvl="7" w:tplc="060AE8C2">
      <w:start w:val="1"/>
      <w:numFmt w:val="bullet"/>
      <w:lvlText w:val=""/>
      <w:lvlJc w:val="left"/>
      <w:pPr>
        <w:ind w:left="1080" w:hanging="360"/>
      </w:pPr>
      <w:rPr>
        <w:rFonts w:ascii="Symbol" w:hAnsi="Symbol"/>
      </w:rPr>
    </w:lvl>
    <w:lvl w:ilvl="8" w:tplc="0DCA3CA2">
      <w:start w:val="1"/>
      <w:numFmt w:val="bullet"/>
      <w:lvlText w:val=""/>
      <w:lvlJc w:val="left"/>
      <w:pPr>
        <w:ind w:left="1080" w:hanging="360"/>
      </w:pPr>
      <w:rPr>
        <w:rFonts w:ascii="Symbol" w:hAnsi="Symbol"/>
      </w:rPr>
    </w:lvl>
  </w:abstractNum>
  <w:abstractNum w:abstractNumId="17" w15:restartNumberingAfterBreak="0">
    <w:nsid w:val="2C8656A6"/>
    <w:multiLevelType w:val="multilevel"/>
    <w:tmpl w:val="0409001D"/>
    <w:styleLink w:val="Style2"/>
    <w:lvl w:ilvl="0">
      <w:start w:val="1"/>
      <w:numFmt w:val="decimal"/>
      <w:lvlText w:val="%1)"/>
      <w:lvlJc w:val="left"/>
      <w:pPr>
        <w:ind w:left="360" w:hanging="360"/>
      </w:pPr>
      <w:rPr>
        <w:rFonts w:ascii="3.1.1" w:hAnsi="3.1.1"/>
      </w:rPr>
    </w:lvl>
    <w:lvl w:ilvl="1">
      <w:start w:val="1"/>
      <w:numFmt w:val="lowerLetter"/>
      <w:lvlText w:val="%2)"/>
      <w:lvlJc w:val="left"/>
      <w:pPr>
        <w:ind w:left="720" w:hanging="360"/>
      </w:pPr>
      <w:rPr>
        <w:rFonts w:ascii="3.1.1" w:hAnsi="3.1.1"/>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ED43F19"/>
    <w:multiLevelType w:val="hybridMultilevel"/>
    <w:tmpl w:val="C9AE9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C357F"/>
    <w:multiLevelType w:val="multilevel"/>
    <w:tmpl w:val="2C843F4C"/>
    <w:lvl w:ilvl="0">
      <w:start w:val="1"/>
      <w:numFmt w:val="lowerLetter"/>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F7B39AF"/>
    <w:multiLevelType w:val="hybridMultilevel"/>
    <w:tmpl w:val="44085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240E9A"/>
    <w:multiLevelType w:val="hybridMultilevel"/>
    <w:tmpl w:val="99083422"/>
    <w:lvl w:ilvl="0" w:tplc="64DE08D0">
      <w:start w:val="1"/>
      <w:numFmt w:val="decimal"/>
      <w:lvlText w:val="%1."/>
      <w:lvlJc w:val="left"/>
      <w:pPr>
        <w:ind w:left="630" w:hanging="360"/>
      </w:pPr>
      <w:rPr>
        <w:b/>
        <w:strike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31106CA8"/>
    <w:multiLevelType w:val="multilevel"/>
    <w:tmpl w:val="75A84DE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1362CBA"/>
    <w:multiLevelType w:val="hybridMultilevel"/>
    <w:tmpl w:val="D77EB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84390"/>
    <w:multiLevelType w:val="hybridMultilevel"/>
    <w:tmpl w:val="6C72AE48"/>
    <w:lvl w:ilvl="0" w:tplc="7236213C">
      <w:start w:val="1"/>
      <w:numFmt w:val="decimal"/>
      <w:lvlText w:val="%1."/>
      <w:lvlJc w:val="left"/>
      <w:pPr>
        <w:ind w:left="720" w:hanging="360"/>
      </w:pPr>
      <w:rPr>
        <w:b/>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D6721D"/>
    <w:multiLevelType w:val="hybridMultilevel"/>
    <w:tmpl w:val="045EE672"/>
    <w:lvl w:ilvl="0" w:tplc="E78C6910">
      <w:start w:val="1"/>
      <w:numFmt w:val="bullet"/>
      <w:lvlText w:val="-"/>
      <w:lvlJc w:val="left"/>
      <w:pPr>
        <w:ind w:left="360" w:hanging="360"/>
      </w:pPr>
      <w:rPr>
        <w:rFonts w:ascii="Arial Narrow" w:eastAsia="Times New Roman" w:hAnsi="Arial Narrow"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76A1A65"/>
    <w:multiLevelType w:val="hybridMultilevel"/>
    <w:tmpl w:val="945AB8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1662B4"/>
    <w:multiLevelType w:val="hybridMultilevel"/>
    <w:tmpl w:val="28E64E74"/>
    <w:lvl w:ilvl="0" w:tplc="E78C6910">
      <w:start w:val="1"/>
      <w:numFmt w:val="bullet"/>
      <w:lvlText w:val="-"/>
      <w:lvlJc w:val="left"/>
      <w:pPr>
        <w:ind w:left="1440" w:hanging="360"/>
      </w:pPr>
      <w:rPr>
        <w:rFonts w:ascii="Arial Narrow" w:eastAsia="Times New Roman" w:hAnsi="Arial Narro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1A5E78"/>
    <w:multiLevelType w:val="hybridMultilevel"/>
    <w:tmpl w:val="D0B2D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982918"/>
    <w:multiLevelType w:val="multilevel"/>
    <w:tmpl w:val="968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FC517A"/>
    <w:multiLevelType w:val="hybridMultilevel"/>
    <w:tmpl w:val="D2C6A1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E3B1612"/>
    <w:multiLevelType w:val="hybridMultilevel"/>
    <w:tmpl w:val="D688D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81AF0"/>
    <w:multiLevelType w:val="hybridMultilevel"/>
    <w:tmpl w:val="405680E8"/>
    <w:lvl w:ilvl="0" w:tplc="E26E157A">
      <w:start w:val="1"/>
      <w:numFmt w:val="bullet"/>
      <w:lvlText w:val=""/>
      <w:lvlJc w:val="left"/>
      <w:pPr>
        <w:ind w:left="1080" w:hanging="360"/>
      </w:pPr>
      <w:rPr>
        <w:rFonts w:ascii="Symbol" w:hAnsi="Symbol"/>
      </w:rPr>
    </w:lvl>
    <w:lvl w:ilvl="1" w:tplc="3E8CE5BA">
      <w:start w:val="1"/>
      <w:numFmt w:val="bullet"/>
      <w:lvlText w:val=""/>
      <w:lvlJc w:val="left"/>
      <w:pPr>
        <w:ind w:left="1080" w:hanging="360"/>
      </w:pPr>
      <w:rPr>
        <w:rFonts w:ascii="Symbol" w:hAnsi="Symbol"/>
      </w:rPr>
    </w:lvl>
    <w:lvl w:ilvl="2" w:tplc="A260DBD6">
      <w:start w:val="1"/>
      <w:numFmt w:val="bullet"/>
      <w:lvlText w:val=""/>
      <w:lvlJc w:val="left"/>
      <w:pPr>
        <w:ind w:left="1080" w:hanging="360"/>
      </w:pPr>
      <w:rPr>
        <w:rFonts w:ascii="Symbol" w:hAnsi="Symbol"/>
      </w:rPr>
    </w:lvl>
    <w:lvl w:ilvl="3" w:tplc="385EBFDA">
      <w:start w:val="1"/>
      <w:numFmt w:val="bullet"/>
      <w:lvlText w:val=""/>
      <w:lvlJc w:val="left"/>
      <w:pPr>
        <w:ind w:left="1080" w:hanging="360"/>
      </w:pPr>
      <w:rPr>
        <w:rFonts w:ascii="Symbol" w:hAnsi="Symbol"/>
      </w:rPr>
    </w:lvl>
    <w:lvl w:ilvl="4" w:tplc="A58460EE">
      <w:start w:val="1"/>
      <w:numFmt w:val="bullet"/>
      <w:lvlText w:val=""/>
      <w:lvlJc w:val="left"/>
      <w:pPr>
        <w:ind w:left="1080" w:hanging="360"/>
      </w:pPr>
      <w:rPr>
        <w:rFonts w:ascii="Symbol" w:hAnsi="Symbol"/>
      </w:rPr>
    </w:lvl>
    <w:lvl w:ilvl="5" w:tplc="DE82D0A4">
      <w:start w:val="1"/>
      <w:numFmt w:val="bullet"/>
      <w:lvlText w:val=""/>
      <w:lvlJc w:val="left"/>
      <w:pPr>
        <w:ind w:left="1080" w:hanging="360"/>
      </w:pPr>
      <w:rPr>
        <w:rFonts w:ascii="Symbol" w:hAnsi="Symbol"/>
      </w:rPr>
    </w:lvl>
    <w:lvl w:ilvl="6" w:tplc="CE309C6E">
      <w:start w:val="1"/>
      <w:numFmt w:val="bullet"/>
      <w:lvlText w:val=""/>
      <w:lvlJc w:val="left"/>
      <w:pPr>
        <w:ind w:left="1080" w:hanging="360"/>
      </w:pPr>
      <w:rPr>
        <w:rFonts w:ascii="Symbol" w:hAnsi="Symbol"/>
      </w:rPr>
    </w:lvl>
    <w:lvl w:ilvl="7" w:tplc="9488ADDA">
      <w:start w:val="1"/>
      <w:numFmt w:val="bullet"/>
      <w:lvlText w:val=""/>
      <w:lvlJc w:val="left"/>
      <w:pPr>
        <w:ind w:left="1080" w:hanging="360"/>
      </w:pPr>
      <w:rPr>
        <w:rFonts w:ascii="Symbol" w:hAnsi="Symbol"/>
      </w:rPr>
    </w:lvl>
    <w:lvl w:ilvl="8" w:tplc="FD1E109E">
      <w:start w:val="1"/>
      <w:numFmt w:val="bullet"/>
      <w:lvlText w:val=""/>
      <w:lvlJc w:val="left"/>
      <w:pPr>
        <w:ind w:left="1080" w:hanging="360"/>
      </w:pPr>
      <w:rPr>
        <w:rFonts w:ascii="Symbol" w:hAnsi="Symbol"/>
      </w:rPr>
    </w:lvl>
  </w:abstractNum>
  <w:abstractNum w:abstractNumId="33" w15:restartNumberingAfterBreak="0">
    <w:nsid w:val="46AF691E"/>
    <w:multiLevelType w:val="hybridMultilevel"/>
    <w:tmpl w:val="CD7E0CBA"/>
    <w:lvl w:ilvl="0" w:tplc="0900B3A4">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9B60CCD"/>
    <w:multiLevelType w:val="hybridMultilevel"/>
    <w:tmpl w:val="4B460B5C"/>
    <w:lvl w:ilvl="0" w:tplc="04090019">
      <w:start w:val="1"/>
      <w:numFmt w:val="lowerLetter"/>
      <w:lvlText w:val="%1."/>
      <w:lvlJc w:val="left"/>
      <w:pPr>
        <w:ind w:left="450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4C4A7DB5"/>
    <w:multiLevelType w:val="hybridMultilevel"/>
    <w:tmpl w:val="698A409C"/>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58235F"/>
    <w:multiLevelType w:val="multilevel"/>
    <w:tmpl w:val="55B2F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624C1D"/>
    <w:multiLevelType w:val="hybridMultilevel"/>
    <w:tmpl w:val="557289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EEF5B7A"/>
    <w:multiLevelType w:val="hybridMultilevel"/>
    <w:tmpl w:val="33DAA482"/>
    <w:lvl w:ilvl="0" w:tplc="DC4A9DB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FF63C8"/>
    <w:multiLevelType w:val="hybridMultilevel"/>
    <w:tmpl w:val="9AC0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3552D9"/>
    <w:multiLevelType w:val="hybridMultilevel"/>
    <w:tmpl w:val="ECA073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935B9F"/>
    <w:multiLevelType w:val="hybridMultilevel"/>
    <w:tmpl w:val="54DE5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9676DA"/>
    <w:multiLevelType w:val="hybridMultilevel"/>
    <w:tmpl w:val="D1FE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C9507B"/>
    <w:multiLevelType w:val="hybridMultilevel"/>
    <w:tmpl w:val="932A4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5B5E2A"/>
    <w:multiLevelType w:val="multilevel"/>
    <w:tmpl w:val="7D220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5B31FA"/>
    <w:multiLevelType w:val="hybridMultilevel"/>
    <w:tmpl w:val="ECC86574"/>
    <w:lvl w:ilvl="0" w:tplc="96CA2FEC">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6" w15:restartNumberingAfterBreak="0">
    <w:nsid w:val="63A4683F"/>
    <w:multiLevelType w:val="hybridMultilevel"/>
    <w:tmpl w:val="18D635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40B517B"/>
    <w:multiLevelType w:val="hybridMultilevel"/>
    <w:tmpl w:val="2C620426"/>
    <w:lvl w:ilvl="0" w:tplc="8D96595C">
      <w:start w:val="1"/>
      <w:numFmt w:val="bullet"/>
      <w:lvlText w:val=""/>
      <w:lvlJc w:val="left"/>
      <w:pPr>
        <w:ind w:left="1080" w:hanging="360"/>
      </w:pPr>
      <w:rPr>
        <w:rFonts w:ascii="Symbol" w:hAnsi="Symbol"/>
      </w:rPr>
    </w:lvl>
    <w:lvl w:ilvl="1" w:tplc="7A7207D0">
      <w:start w:val="1"/>
      <w:numFmt w:val="bullet"/>
      <w:lvlText w:val=""/>
      <w:lvlJc w:val="left"/>
      <w:pPr>
        <w:ind w:left="1080" w:hanging="360"/>
      </w:pPr>
      <w:rPr>
        <w:rFonts w:ascii="Symbol" w:hAnsi="Symbol"/>
      </w:rPr>
    </w:lvl>
    <w:lvl w:ilvl="2" w:tplc="1BE0A2A2">
      <w:start w:val="1"/>
      <w:numFmt w:val="bullet"/>
      <w:lvlText w:val=""/>
      <w:lvlJc w:val="left"/>
      <w:pPr>
        <w:ind w:left="1080" w:hanging="360"/>
      </w:pPr>
      <w:rPr>
        <w:rFonts w:ascii="Symbol" w:hAnsi="Symbol"/>
      </w:rPr>
    </w:lvl>
    <w:lvl w:ilvl="3" w:tplc="B8BC8838">
      <w:start w:val="1"/>
      <w:numFmt w:val="bullet"/>
      <w:lvlText w:val=""/>
      <w:lvlJc w:val="left"/>
      <w:pPr>
        <w:ind w:left="1080" w:hanging="360"/>
      </w:pPr>
      <w:rPr>
        <w:rFonts w:ascii="Symbol" w:hAnsi="Symbol"/>
      </w:rPr>
    </w:lvl>
    <w:lvl w:ilvl="4" w:tplc="5CF47AA8">
      <w:start w:val="1"/>
      <w:numFmt w:val="bullet"/>
      <w:lvlText w:val=""/>
      <w:lvlJc w:val="left"/>
      <w:pPr>
        <w:ind w:left="1080" w:hanging="360"/>
      </w:pPr>
      <w:rPr>
        <w:rFonts w:ascii="Symbol" w:hAnsi="Symbol"/>
      </w:rPr>
    </w:lvl>
    <w:lvl w:ilvl="5" w:tplc="FF1A5138">
      <w:start w:val="1"/>
      <w:numFmt w:val="bullet"/>
      <w:lvlText w:val=""/>
      <w:lvlJc w:val="left"/>
      <w:pPr>
        <w:ind w:left="1080" w:hanging="360"/>
      </w:pPr>
      <w:rPr>
        <w:rFonts w:ascii="Symbol" w:hAnsi="Symbol"/>
      </w:rPr>
    </w:lvl>
    <w:lvl w:ilvl="6" w:tplc="51743434">
      <w:start w:val="1"/>
      <w:numFmt w:val="bullet"/>
      <w:lvlText w:val=""/>
      <w:lvlJc w:val="left"/>
      <w:pPr>
        <w:ind w:left="1080" w:hanging="360"/>
      </w:pPr>
      <w:rPr>
        <w:rFonts w:ascii="Symbol" w:hAnsi="Symbol"/>
      </w:rPr>
    </w:lvl>
    <w:lvl w:ilvl="7" w:tplc="4142137A">
      <w:start w:val="1"/>
      <w:numFmt w:val="bullet"/>
      <w:lvlText w:val=""/>
      <w:lvlJc w:val="left"/>
      <w:pPr>
        <w:ind w:left="1080" w:hanging="360"/>
      </w:pPr>
      <w:rPr>
        <w:rFonts w:ascii="Symbol" w:hAnsi="Symbol"/>
      </w:rPr>
    </w:lvl>
    <w:lvl w:ilvl="8" w:tplc="7ADE25A6">
      <w:start w:val="1"/>
      <w:numFmt w:val="bullet"/>
      <w:lvlText w:val=""/>
      <w:lvlJc w:val="left"/>
      <w:pPr>
        <w:ind w:left="1080" w:hanging="360"/>
      </w:pPr>
      <w:rPr>
        <w:rFonts w:ascii="Symbol" w:hAnsi="Symbol"/>
      </w:rPr>
    </w:lvl>
  </w:abstractNum>
  <w:abstractNum w:abstractNumId="48" w15:restartNumberingAfterBreak="0">
    <w:nsid w:val="64E4449B"/>
    <w:multiLevelType w:val="hybridMultilevel"/>
    <w:tmpl w:val="86F87C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6BE6590"/>
    <w:multiLevelType w:val="hybridMultilevel"/>
    <w:tmpl w:val="28B03B0C"/>
    <w:lvl w:ilvl="0" w:tplc="0409001B">
      <w:start w:val="1"/>
      <w:numFmt w:val="lowerRoman"/>
      <w:lvlText w:val="%1."/>
      <w:lvlJc w:val="right"/>
      <w:pPr>
        <w:ind w:left="360" w:hanging="360"/>
      </w:pPr>
      <w:rPr>
        <w:rFonts w:hint="default"/>
      </w:rPr>
    </w:lvl>
    <w:lvl w:ilvl="1" w:tplc="A93296DC">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E3F43F6"/>
    <w:multiLevelType w:val="hybridMultilevel"/>
    <w:tmpl w:val="CE5C2D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97431A"/>
    <w:multiLevelType w:val="hybridMultilevel"/>
    <w:tmpl w:val="932A48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FCA5D63"/>
    <w:multiLevelType w:val="hybridMultilevel"/>
    <w:tmpl w:val="A51826D6"/>
    <w:lvl w:ilvl="0" w:tplc="54104404">
      <w:start w:val="1"/>
      <w:numFmt w:val="decimal"/>
      <w:lvlText w:val="(%1)"/>
      <w:lvlJc w:val="left"/>
      <w:pPr>
        <w:ind w:left="1800" w:hanging="360"/>
      </w:pPr>
      <w:rPr>
        <w:rFonts w:hint="default"/>
      </w:rPr>
    </w:lvl>
    <w:lvl w:ilvl="1" w:tplc="96CA2FEC">
      <w:start w:val="1"/>
      <w:numFmt w:val="lowerRoman"/>
      <w:lvlText w:val="%2."/>
      <w:lvlJc w:val="left"/>
      <w:pPr>
        <w:ind w:left="2520" w:hanging="360"/>
      </w:pPr>
      <w:rPr>
        <w:rFont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2B30D64"/>
    <w:multiLevelType w:val="hybridMultilevel"/>
    <w:tmpl w:val="D352A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9C6579"/>
    <w:multiLevelType w:val="hybridMultilevel"/>
    <w:tmpl w:val="881E6488"/>
    <w:lvl w:ilvl="0" w:tplc="96CA2F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E2547E"/>
    <w:multiLevelType w:val="multilevel"/>
    <w:tmpl w:val="9E5803BC"/>
    <w:styleLink w:val="Style1"/>
    <w:lvl w:ilvl="0">
      <w:start w:val="1"/>
      <w:numFmt w:val="bullet"/>
      <w:lvlText w:val=""/>
      <w:lvlJc w:val="left"/>
      <w:pPr>
        <w:ind w:left="720" w:hanging="360"/>
      </w:pPr>
      <w:rPr>
        <w:rFonts w:ascii="Symbol" w:hAnsi="Symbol" w:hint="default"/>
      </w:rPr>
    </w:lvl>
    <w:lvl w:ilvl="1">
      <w:start w:val="3"/>
      <w:numFmt w:val="decimal"/>
      <w:lvlText w:val="%2"/>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B391864"/>
    <w:multiLevelType w:val="hybridMultilevel"/>
    <w:tmpl w:val="932A48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C192505"/>
    <w:multiLevelType w:val="hybridMultilevel"/>
    <w:tmpl w:val="BED6BB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9C532E"/>
    <w:multiLevelType w:val="hybridMultilevel"/>
    <w:tmpl w:val="87C2B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290876">
    <w:abstractNumId w:val="22"/>
  </w:num>
  <w:num w:numId="2" w16cid:durableId="1118330391">
    <w:abstractNumId w:val="5"/>
  </w:num>
  <w:num w:numId="3" w16cid:durableId="1816801012">
    <w:abstractNumId w:val="30"/>
  </w:num>
  <w:num w:numId="4" w16cid:durableId="1673753667">
    <w:abstractNumId w:val="46"/>
  </w:num>
  <w:num w:numId="5" w16cid:durableId="255675691">
    <w:abstractNumId w:val="52"/>
  </w:num>
  <w:num w:numId="6" w16cid:durableId="479541926">
    <w:abstractNumId w:val="20"/>
  </w:num>
  <w:num w:numId="7" w16cid:durableId="558513026">
    <w:abstractNumId w:val="8"/>
  </w:num>
  <w:num w:numId="8" w16cid:durableId="555625983">
    <w:abstractNumId w:val="42"/>
  </w:num>
  <w:num w:numId="9" w16cid:durableId="624433503">
    <w:abstractNumId w:val="53"/>
  </w:num>
  <w:num w:numId="10" w16cid:durableId="1186484858">
    <w:abstractNumId w:val="58"/>
  </w:num>
  <w:num w:numId="11" w16cid:durableId="344064740">
    <w:abstractNumId w:val="55"/>
  </w:num>
  <w:num w:numId="12" w16cid:durableId="297416301">
    <w:abstractNumId w:val="17"/>
  </w:num>
  <w:num w:numId="13" w16cid:durableId="1344670101">
    <w:abstractNumId w:val="34"/>
  </w:num>
  <w:num w:numId="14" w16cid:durableId="876089429">
    <w:abstractNumId w:val="38"/>
  </w:num>
  <w:num w:numId="15" w16cid:durableId="1480151870">
    <w:abstractNumId w:val="31"/>
  </w:num>
  <w:num w:numId="16" w16cid:durableId="931207360">
    <w:abstractNumId w:val="6"/>
  </w:num>
  <w:num w:numId="17" w16cid:durableId="1242715942">
    <w:abstractNumId w:val="49"/>
  </w:num>
  <w:num w:numId="18" w16cid:durableId="1615482141">
    <w:abstractNumId w:val="40"/>
  </w:num>
  <w:num w:numId="19" w16cid:durableId="1535192851">
    <w:abstractNumId w:val="14"/>
  </w:num>
  <w:num w:numId="20" w16cid:durableId="674773342">
    <w:abstractNumId w:val="43"/>
  </w:num>
  <w:num w:numId="21" w16cid:durableId="899482037">
    <w:abstractNumId w:val="39"/>
  </w:num>
  <w:num w:numId="22" w16cid:durableId="1041516430">
    <w:abstractNumId w:val="28"/>
  </w:num>
  <w:num w:numId="23" w16cid:durableId="1128359204">
    <w:abstractNumId w:val="35"/>
  </w:num>
  <w:num w:numId="24" w16cid:durableId="747074384">
    <w:abstractNumId w:val="19"/>
  </w:num>
  <w:num w:numId="25" w16cid:durableId="2043742260">
    <w:abstractNumId w:val="21"/>
  </w:num>
  <w:num w:numId="26" w16cid:durableId="388770866">
    <w:abstractNumId w:val="4"/>
  </w:num>
  <w:num w:numId="27" w16cid:durableId="1114710979">
    <w:abstractNumId w:val="13"/>
  </w:num>
  <w:num w:numId="28" w16cid:durableId="1776511367">
    <w:abstractNumId w:val="11"/>
  </w:num>
  <w:num w:numId="29" w16cid:durableId="1859461780">
    <w:abstractNumId w:val="54"/>
  </w:num>
  <w:num w:numId="30" w16cid:durableId="1433283747">
    <w:abstractNumId w:val="23"/>
  </w:num>
  <w:num w:numId="31" w16cid:durableId="374358464">
    <w:abstractNumId w:val="9"/>
  </w:num>
  <w:num w:numId="32" w16cid:durableId="489102856">
    <w:abstractNumId w:val="25"/>
  </w:num>
  <w:num w:numId="33" w16cid:durableId="418334682">
    <w:abstractNumId w:val="10"/>
  </w:num>
  <w:num w:numId="34" w16cid:durableId="858590632">
    <w:abstractNumId w:val="27"/>
  </w:num>
  <w:num w:numId="35" w16cid:durableId="194587564">
    <w:abstractNumId w:val="7"/>
  </w:num>
  <w:num w:numId="36" w16cid:durableId="1481144428">
    <w:abstractNumId w:val="3"/>
  </w:num>
  <w:num w:numId="37" w16cid:durableId="1640262955">
    <w:abstractNumId w:val="24"/>
  </w:num>
  <w:num w:numId="38" w16cid:durableId="1626345486">
    <w:abstractNumId w:val="33"/>
  </w:num>
  <w:num w:numId="39" w16cid:durableId="1845823478">
    <w:abstractNumId w:val="45"/>
  </w:num>
  <w:num w:numId="40" w16cid:durableId="662391508">
    <w:abstractNumId w:val="48"/>
  </w:num>
  <w:num w:numId="41" w16cid:durableId="1767536827">
    <w:abstractNumId w:val="2"/>
  </w:num>
  <w:num w:numId="42" w16cid:durableId="2075352991">
    <w:abstractNumId w:val="51"/>
  </w:num>
  <w:num w:numId="43" w16cid:durableId="976228827">
    <w:abstractNumId w:val="18"/>
  </w:num>
  <w:num w:numId="44" w16cid:durableId="778336251">
    <w:abstractNumId w:val="12"/>
  </w:num>
  <w:num w:numId="45" w16cid:durableId="1537112858">
    <w:abstractNumId w:val="56"/>
  </w:num>
  <w:num w:numId="46" w16cid:durableId="82655241">
    <w:abstractNumId w:val="57"/>
  </w:num>
  <w:num w:numId="47" w16cid:durableId="1187863106">
    <w:abstractNumId w:val="41"/>
  </w:num>
  <w:num w:numId="48" w16cid:durableId="993528961">
    <w:abstractNumId w:val="50"/>
  </w:num>
  <w:num w:numId="49" w16cid:durableId="1303122242">
    <w:abstractNumId w:val="26"/>
  </w:num>
  <w:num w:numId="50" w16cid:durableId="768039117">
    <w:abstractNumId w:val="16"/>
  </w:num>
  <w:num w:numId="51" w16cid:durableId="1567840552">
    <w:abstractNumId w:val="32"/>
  </w:num>
  <w:num w:numId="52" w16cid:durableId="1300498910">
    <w:abstractNumId w:val="47"/>
  </w:num>
  <w:num w:numId="53" w16cid:durableId="486363615">
    <w:abstractNumId w:val="0"/>
  </w:num>
  <w:num w:numId="54" w16cid:durableId="456995755">
    <w:abstractNumId w:val="29"/>
  </w:num>
  <w:num w:numId="55" w16cid:durableId="2111974122">
    <w:abstractNumId w:val="1"/>
  </w:num>
  <w:num w:numId="56" w16cid:durableId="369039920">
    <w:abstractNumId w:val="37"/>
  </w:num>
  <w:num w:numId="57" w16cid:durableId="806776431">
    <w:abstractNumId w:val="15"/>
  </w:num>
  <w:num w:numId="58" w16cid:durableId="1064570617">
    <w:abstractNumId w:val="36"/>
  </w:num>
  <w:num w:numId="59" w16cid:durableId="170448060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DC"/>
    <w:rsid w:val="001027DC"/>
    <w:rsid w:val="0048742C"/>
    <w:rsid w:val="004E4DDE"/>
    <w:rsid w:val="006E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91EC"/>
  <w15:chartTrackingRefBased/>
  <w15:docId w15:val="{41AAFDEF-57D8-4ED5-B8B7-56C2CAC4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7DC"/>
    <w:pPr>
      <w:spacing w:after="200" w:line="276" w:lineRule="auto"/>
    </w:pPr>
    <w:rPr>
      <w:kern w:val="0"/>
      <w:sz w:val="22"/>
      <w:szCs w:val="22"/>
      <w14:ligatures w14:val="none"/>
    </w:rPr>
  </w:style>
  <w:style w:type="paragraph" w:styleId="Heading1">
    <w:name w:val="heading 1"/>
    <w:basedOn w:val="Normal"/>
    <w:next w:val="Normal"/>
    <w:link w:val="Heading1Char"/>
    <w:uiPriority w:val="1"/>
    <w:qFormat/>
    <w:rsid w:val="00102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02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DC"/>
    <w:rPr>
      <w:rFonts w:eastAsiaTheme="majorEastAsia" w:cstheme="majorBidi"/>
      <w:color w:val="272727" w:themeColor="text1" w:themeTint="D8"/>
    </w:rPr>
  </w:style>
  <w:style w:type="paragraph" w:styleId="Title">
    <w:name w:val="Title"/>
    <w:basedOn w:val="Normal"/>
    <w:next w:val="Normal"/>
    <w:link w:val="TitleChar"/>
    <w:uiPriority w:val="10"/>
    <w:qFormat/>
    <w:rsid w:val="0010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DC"/>
    <w:pPr>
      <w:spacing w:before="160"/>
      <w:jc w:val="center"/>
    </w:pPr>
    <w:rPr>
      <w:i/>
      <w:iCs/>
      <w:color w:val="404040" w:themeColor="text1" w:themeTint="BF"/>
    </w:rPr>
  </w:style>
  <w:style w:type="character" w:customStyle="1" w:styleId="QuoteChar">
    <w:name w:val="Quote Char"/>
    <w:basedOn w:val="DefaultParagraphFont"/>
    <w:link w:val="Quote"/>
    <w:uiPriority w:val="29"/>
    <w:rsid w:val="001027DC"/>
    <w:rPr>
      <w:i/>
      <w:iCs/>
      <w:color w:val="404040" w:themeColor="text1" w:themeTint="BF"/>
    </w:rPr>
  </w:style>
  <w:style w:type="paragraph" w:styleId="ListParagraph">
    <w:name w:val="List Paragraph"/>
    <w:aliases w:val="lp1,List Paragraph1,lp11,Table Bullets"/>
    <w:basedOn w:val="Normal"/>
    <w:link w:val="ListParagraphChar"/>
    <w:uiPriority w:val="1"/>
    <w:qFormat/>
    <w:rsid w:val="001027DC"/>
    <w:pPr>
      <w:ind w:left="720"/>
      <w:contextualSpacing/>
    </w:pPr>
  </w:style>
  <w:style w:type="character" w:styleId="IntenseEmphasis">
    <w:name w:val="Intense Emphasis"/>
    <w:basedOn w:val="DefaultParagraphFont"/>
    <w:uiPriority w:val="21"/>
    <w:qFormat/>
    <w:rsid w:val="001027DC"/>
    <w:rPr>
      <w:i/>
      <w:iCs/>
      <w:color w:val="0F4761" w:themeColor="accent1" w:themeShade="BF"/>
    </w:rPr>
  </w:style>
  <w:style w:type="paragraph" w:styleId="IntenseQuote">
    <w:name w:val="Intense Quote"/>
    <w:basedOn w:val="Normal"/>
    <w:next w:val="Normal"/>
    <w:link w:val="IntenseQuoteChar"/>
    <w:uiPriority w:val="30"/>
    <w:qFormat/>
    <w:rsid w:val="00102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DC"/>
    <w:rPr>
      <w:i/>
      <w:iCs/>
      <w:color w:val="0F4761" w:themeColor="accent1" w:themeShade="BF"/>
    </w:rPr>
  </w:style>
  <w:style w:type="character" w:styleId="IntenseReference">
    <w:name w:val="Intense Reference"/>
    <w:basedOn w:val="DefaultParagraphFont"/>
    <w:uiPriority w:val="32"/>
    <w:qFormat/>
    <w:rsid w:val="001027DC"/>
    <w:rPr>
      <w:b/>
      <w:bCs/>
      <w:smallCaps/>
      <w:color w:val="0F4761" w:themeColor="accent1" w:themeShade="BF"/>
      <w:spacing w:val="5"/>
    </w:rPr>
  </w:style>
  <w:style w:type="paragraph" w:styleId="BodyText">
    <w:name w:val="Body Text"/>
    <w:basedOn w:val="Normal"/>
    <w:link w:val="BodyTextChar"/>
    <w:uiPriority w:val="1"/>
    <w:unhideWhenUsed/>
    <w:qFormat/>
    <w:rsid w:val="001027DC"/>
    <w:pPr>
      <w:spacing w:after="120"/>
    </w:pPr>
  </w:style>
  <w:style w:type="character" w:customStyle="1" w:styleId="BodyTextChar">
    <w:name w:val="Body Text Char"/>
    <w:basedOn w:val="DefaultParagraphFont"/>
    <w:link w:val="BodyText"/>
    <w:uiPriority w:val="1"/>
    <w:rsid w:val="001027DC"/>
    <w:rPr>
      <w:kern w:val="0"/>
      <w:sz w:val="22"/>
      <w:szCs w:val="22"/>
      <w14:ligatures w14:val="none"/>
    </w:rPr>
  </w:style>
  <w:style w:type="character" w:styleId="CommentReference">
    <w:name w:val="annotation reference"/>
    <w:basedOn w:val="DefaultParagraphFont"/>
    <w:uiPriority w:val="99"/>
    <w:semiHidden/>
    <w:unhideWhenUsed/>
    <w:rsid w:val="001027DC"/>
    <w:rPr>
      <w:sz w:val="16"/>
      <w:szCs w:val="16"/>
    </w:rPr>
  </w:style>
  <w:style w:type="paragraph" w:styleId="CommentText">
    <w:name w:val="annotation text"/>
    <w:basedOn w:val="Normal"/>
    <w:link w:val="CommentTextChar"/>
    <w:uiPriority w:val="99"/>
    <w:unhideWhenUsed/>
    <w:rsid w:val="001027DC"/>
    <w:pPr>
      <w:spacing w:line="240" w:lineRule="auto"/>
    </w:pPr>
    <w:rPr>
      <w:sz w:val="20"/>
      <w:szCs w:val="20"/>
    </w:rPr>
  </w:style>
  <w:style w:type="character" w:customStyle="1" w:styleId="CommentTextChar">
    <w:name w:val="Comment Text Char"/>
    <w:basedOn w:val="DefaultParagraphFont"/>
    <w:link w:val="CommentText"/>
    <w:uiPriority w:val="99"/>
    <w:rsid w:val="001027DC"/>
    <w:rPr>
      <w:kern w:val="0"/>
      <w:sz w:val="20"/>
      <w:szCs w:val="20"/>
      <w14:ligatures w14:val="none"/>
    </w:rPr>
  </w:style>
  <w:style w:type="paragraph" w:styleId="BalloonText">
    <w:name w:val="Balloon Text"/>
    <w:basedOn w:val="Normal"/>
    <w:link w:val="BalloonTextChar"/>
    <w:uiPriority w:val="99"/>
    <w:semiHidden/>
    <w:unhideWhenUsed/>
    <w:rsid w:val="001027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7DC"/>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027DC"/>
    <w:rPr>
      <w:b/>
      <w:bCs/>
    </w:rPr>
  </w:style>
  <w:style w:type="character" w:customStyle="1" w:styleId="CommentSubjectChar">
    <w:name w:val="Comment Subject Char"/>
    <w:basedOn w:val="CommentTextChar"/>
    <w:link w:val="CommentSubject"/>
    <w:uiPriority w:val="99"/>
    <w:semiHidden/>
    <w:rsid w:val="001027DC"/>
    <w:rPr>
      <w:b/>
      <w:bCs/>
      <w:kern w:val="0"/>
      <w:sz w:val="20"/>
      <w:szCs w:val="20"/>
      <w14:ligatures w14:val="none"/>
    </w:rPr>
  </w:style>
  <w:style w:type="character" w:customStyle="1" w:styleId="ListParagraphChar">
    <w:name w:val="List Paragraph Char"/>
    <w:aliases w:val="lp1 Char,List Paragraph1 Char,lp11 Char,Table Bullets Char"/>
    <w:basedOn w:val="DefaultParagraphFont"/>
    <w:link w:val="ListParagraph"/>
    <w:uiPriority w:val="1"/>
    <w:locked/>
    <w:rsid w:val="001027DC"/>
  </w:style>
  <w:style w:type="paragraph" w:styleId="NoSpacing">
    <w:name w:val="No Spacing"/>
    <w:uiPriority w:val="1"/>
    <w:qFormat/>
    <w:rsid w:val="001027DC"/>
    <w:pPr>
      <w:spacing w:after="0" w:line="240" w:lineRule="auto"/>
    </w:pPr>
    <w:rPr>
      <w:kern w:val="0"/>
      <w:sz w:val="22"/>
      <w:szCs w:val="22"/>
      <w14:ligatures w14:val="none"/>
    </w:rPr>
  </w:style>
  <w:style w:type="character" w:styleId="Hyperlink">
    <w:name w:val="Hyperlink"/>
    <w:basedOn w:val="DefaultParagraphFont"/>
    <w:uiPriority w:val="99"/>
    <w:unhideWhenUsed/>
    <w:rsid w:val="001027DC"/>
    <w:rPr>
      <w:color w:val="467886" w:themeColor="hyperlink"/>
      <w:u w:val="single"/>
    </w:rPr>
  </w:style>
  <w:style w:type="table" w:styleId="TableGrid">
    <w:name w:val="Table Grid"/>
    <w:basedOn w:val="TableNormal"/>
    <w:uiPriority w:val="39"/>
    <w:rsid w:val="001027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027DC"/>
    <w:rPr>
      <w:i/>
      <w:iCs/>
    </w:rPr>
  </w:style>
  <w:style w:type="paragraph" w:customStyle="1" w:styleId="TableParagraph">
    <w:name w:val="Table Paragraph"/>
    <w:basedOn w:val="Normal"/>
    <w:uiPriority w:val="1"/>
    <w:qFormat/>
    <w:rsid w:val="001027DC"/>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paragraph" w:styleId="PlainText">
    <w:name w:val="Plain Text"/>
    <w:basedOn w:val="Normal"/>
    <w:link w:val="PlainTextChar"/>
    <w:uiPriority w:val="99"/>
    <w:unhideWhenUsed/>
    <w:rsid w:val="001027D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1027DC"/>
    <w:rPr>
      <w:rFonts w:ascii="Calibri" w:hAnsi="Calibri"/>
      <w:kern w:val="0"/>
      <w:sz w:val="22"/>
      <w:szCs w:val="21"/>
      <w14:ligatures w14:val="none"/>
    </w:rPr>
  </w:style>
  <w:style w:type="paragraph" w:customStyle="1" w:styleId="Normalwline">
    <w:name w:val="Normal w/line"/>
    <w:basedOn w:val="Normal"/>
    <w:link w:val="NormalwlineChar"/>
    <w:qFormat/>
    <w:rsid w:val="001027DC"/>
    <w:pPr>
      <w:pBdr>
        <w:right w:val="single" w:sz="12" w:space="4" w:color="auto"/>
      </w:pBdr>
      <w:spacing w:after="0" w:line="240" w:lineRule="auto"/>
    </w:pPr>
    <w:rPr>
      <w:rFonts w:ascii="Times New Roman" w:eastAsia="Times New Roman" w:hAnsi="Times New Roman" w:cs="Times New Roman"/>
      <w:sz w:val="24"/>
      <w:szCs w:val="26"/>
    </w:rPr>
  </w:style>
  <w:style w:type="character" w:customStyle="1" w:styleId="NormalwlineChar">
    <w:name w:val="Normal w/line Char"/>
    <w:basedOn w:val="DefaultParagraphFont"/>
    <w:link w:val="Normalwline"/>
    <w:rsid w:val="001027DC"/>
    <w:rPr>
      <w:rFonts w:ascii="Times New Roman" w:eastAsia="Times New Roman" w:hAnsi="Times New Roman" w:cs="Times New Roman"/>
      <w:kern w:val="0"/>
      <w:szCs w:val="26"/>
      <w14:ligatures w14:val="none"/>
    </w:rPr>
  </w:style>
  <w:style w:type="character" w:customStyle="1" w:styleId="ph">
    <w:name w:val="ph"/>
    <w:basedOn w:val="DefaultParagraphFont"/>
    <w:rsid w:val="001027DC"/>
  </w:style>
  <w:style w:type="paragraph" w:styleId="NormalWeb">
    <w:name w:val="Normal (Web)"/>
    <w:basedOn w:val="Normal"/>
    <w:uiPriority w:val="99"/>
    <w:unhideWhenUsed/>
    <w:rsid w:val="001027DC"/>
    <w:pPr>
      <w:spacing w:after="24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27DC"/>
    <w:rPr>
      <w:b/>
      <w:bCs/>
    </w:rPr>
  </w:style>
  <w:style w:type="paragraph" w:styleId="Revision">
    <w:name w:val="Revision"/>
    <w:hidden/>
    <w:uiPriority w:val="99"/>
    <w:semiHidden/>
    <w:rsid w:val="001027DC"/>
    <w:pPr>
      <w:spacing w:after="0" w:line="240" w:lineRule="auto"/>
    </w:pPr>
    <w:rPr>
      <w:kern w:val="0"/>
      <w:sz w:val="22"/>
      <w:szCs w:val="22"/>
      <w14:ligatures w14:val="none"/>
    </w:rPr>
  </w:style>
  <w:style w:type="paragraph" w:customStyle="1" w:styleId="msonormal0">
    <w:name w:val="msonormal"/>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02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7DC"/>
    <w:rPr>
      <w:kern w:val="0"/>
      <w:sz w:val="22"/>
      <w:szCs w:val="22"/>
      <w14:ligatures w14:val="none"/>
    </w:rPr>
  </w:style>
  <w:style w:type="paragraph" w:styleId="Footer">
    <w:name w:val="footer"/>
    <w:basedOn w:val="Normal"/>
    <w:link w:val="FooterChar"/>
    <w:uiPriority w:val="99"/>
    <w:unhideWhenUsed/>
    <w:rsid w:val="00102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7DC"/>
    <w:rPr>
      <w:kern w:val="0"/>
      <w:sz w:val="22"/>
      <w:szCs w:val="22"/>
      <w14:ligatures w14:val="none"/>
    </w:rPr>
  </w:style>
  <w:style w:type="paragraph" w:customStyle="1" w:styleId="Default">
    <w:name w:val="Default"/>
    <w:rsid w:val="001027DC"/>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flex-grow-1">
    <w:name w:val="flex-grow-1"/>
    <w:basedOn w:val="DefaultParagraphFont"/>
    <w:rsid w:val="001027DC"/>
  </w:style>
  <w:style w:type="character" w:styleId="FollowedHyperlink">
    <w:name w:val="FollowedHyperlink"/>
    <w:basedOn w:val="DefaultParagraphFont"/>
    <w:uiPriority w:val="99"/>
    <w:semiHidden/>
    <w:unhideWhenUsed/>
    <w:rsid w:val="001027DC"/>
    <w:rPr>
      <w:color w:val="96607D" w:themeColor="followedHyperlink"/>
      <w:u w:val="single"/>
    </w:rPr>
  </w:style>
  <w:style w:type="numbering" w:customStyle="1" w:styleId="Style1">
    <w:name w:val="Style1"/>
    <w:uiPriority w:val="99"/>
    <w:rsid w:val="001027DC"/>
    <w:pPr>
      <w:numPr>
        <w:numId w:val="11"/>
      </w:numPr>
    </w:pPr>
  </w:style>
  <w:style w:type="numbering" w:customStyle="1" w:styleId="Style2">
    <w:name w:val="Style2"/>
    <w:uiPriority w:val="99"/>
    <w:rsid w:val="001027DC"/>
    <w:pPr>
      <w:numPr>
        <w:numId w:val="12"/>
      </w:numPr>
    </w:pPr>
  </w:style>
  <w:style w:type="paragraph" w:customStyle="1" w:styleId="listl1">
    <w:name w:val="listl1"/>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027DC"/>
    <w:rPr>
      <w:i/>
      <w:iCs/>
    </w:rPr>
  </w:style>
  <w:style w:type="paragraph" w:customStyle="1" w:styleId="runin">
    <w:name w:val="runin"/>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FARS">
    <w:name w:val="DFARS"/>
    <w:basedOn w:val="Normal"/>
    <w:link w:val="DFARSChar"/>
    <w:rsid w:val="001027DC"/>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DFARSChar">
    <w:name w:val="DFARS Char"/>
    <w:link w:val="DFARS"/>
    <w:locked/>
    <w:rsid w:val="001027DC"/>
    <w:rPr>
      <w:rFonts w:ascii="Century Schoolbook" w:eastAsia="Times New Roman" w:hAnsi="Century Schoolbook" w:cs="Times New Roman"/>
      <w:spacing w:val="-5"/>
      <w:kern w:val="20"/>
      <w:szCs w:val="20"/>
      <w14:ligatures w14:val="none"/>
    </w:rPr>
  </w:style>
  <w:style w:type="paragraph" w:customStyle="1" w:styleId="xmsonormal">
    <w:name w:val="x_msonormal"/>
    <w:basedOn w:val="Normal"/>
    <w:rsid w:val="001027D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02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vian.m.truman2.civ@us.navy.mil" TargetMode="External"/><Relationship Id="rId3" Type="http://schemas.openxmlformats.org/officeDocument/2006/relationships/settings" Target="settings.xml"/><Relationship Id="rId7" Type="http://schemas.openxmlformats.org/officeDocument/2006/relationships/hyperlink" Target="mailto:vivian.m.truman2.civ@us.navy.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eetraining.eb.mil/wbt/sol/Posting_Offer.pdf" TargetMode="External"/><Relationship Id="rId11" Type="http://schemas.openxmlformats.org/officeDocument/2006/relationships/fontTable" Target="fontTable.xml"/><Relationship Id="rId5" Type="http://schemas.openxmlformats.org/officeDocument/2006/relationships/hyperlink" Target="https://www.acq.osd.mil/asda/dpc/ce/cap/docs/piee/PIEE_Solicitation_Module_Vendor_Access_Instructions.pdf"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7753</Words>
  <Characters>44197</Characters>
  <Application>Microsoft Office Word</Application>
  <DocSecurity>0</DocSecurity>
  <Lines>368</Lines>
  <Paragraphs>103</Paragraphs>
  <ScaleCrop>false</ScaleCrop>
  <Company/>
  <LinksUpToDate>false</LinksUpToDate>
  <CharactersWithSpaces>51847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1</cp:revision>
  <dcterms:created xsi:type="dcterms:W3CDTF">2026-04-22T13:52:00Z</dcterms:created>
  <dcterms:modified xsi:type="dcterms:W3CDTF">2026-04-22T13:54:00Z</dcterms:modified>
</cp:coreProperties>
</file>