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Pr="001074A1" w:rsidRDefault="001074A1" w:rsidP="000739EF">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5853C801" w14:textId="4EF42318" w:rsidR="001074A1" w:rsidRDefault="001074A1" w:rsidP="000739EF">
      <w:pPr>
        <w:spacing w:after="0" w:line="240" w:lineRule="auto"/>
        <w:jc w:val="center"/>
        <w:textAlignment w:val="baseline"/>
        <w:rPr>
          <w:rFonts w:ascii="Arial" w:eastAsia="Arial" w:hAnsi="Arial" w:cs="Arial"/>
          <w:b/>
          <w:bCs/>
          <w:kern w:val="0"/>
          <w14:ligatures w14:val="none"/>
        </w:rPr>
      </w:pPr>
      <w:r w:rsidRPr="797EED3C">
        <w:rPr>
          <w:rFonts w:ascii="Arial" w:eastAsia="Arial" w:hAnsi="Arial" w:cs="Arial"/>
          <w:b/>
          <w:bCs/>
          <w:kern w:val="0"/>
          <w14:ligatures w14:val="none"/>
        </w:rPr>
        <w:t>Title:</w:t>
      </w:r>
      <w:r w:rsidR="00FC3E62">
        <w:rPr>
          <w:rFonts w:ascii="Arial" w:eastAsia="Arial" w:hAnsi="Arial" w:cs="Arial"/>
          <w:b/>
          <w:bCs/>
          <w:kern w:val="0"/>
          <w14:ligatures w14:val="none"/>
        </w:rPr>
        <w:t xml:space="preserve"> </w:t>
      </w:r>
      <w:r w:rsidR="00FC3E62" w:rsidRPr="00FC3E62">
        <w:rPr>
          <w:rFonts w:ascii="Arial" w:eastAsia="Arial" w:hAnsi="Arial" w:cs="Arial"/>
          <w:kern w:val="0"/>
          <w14:ligatures w14:val="none"/>
        </w:rPr>
        <w:t>Oscilloscope</w:t>
      </w:r>
    </w:p>
    <w:p w14:paraId="212CB35E" w14:textId="77777777" w:rsidR="001074A1" w:rsidRPr="001074A1" w:rsidRDefault="001074A1" w:rsidP="000739EF">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00398C18" w:rsidR="001074A1" w:rsidRPr="005F6F5D" w:rsidRDefault="001074A1" w:rsidP="000739EF">
      <w:pPr>
        <w:pStyle w:val="ListParagraph"/>
        <w:numPr>
          <w:ilvl w:val="0"/>
          <w:numId w:val="28"/>
        </w:numPr>
        <w:spacing w:after="0" w:line="240" w:lineRule="auto"/>
        <w:ind w:left="540"/>
        <w:textAlignment w:val="baseline"/>
        <w:rPr>
          <w:rFonts w:ascii="Arial" w:eastAsia="Arial" w:hAnsi="Arial" w:cs="Arial"/>
          <w:kern w:val="0"/>
          <w:sz w:val="24"/>
          <w:szCs w:val="24"/>
          <w14:ligatures w14:val="none"/>
        </w:rPr>
      </w:pPr>
      <w:r w:rsidRPr="005F6F5D">
        <w:rPr>
          <w:rFonts w:ascii="Arial" w:eastAsia="Arial" w:hAnsi="Arial" w:cs="Arial"/>
          <w:b/>
          <w:bCs/>
          <w:kern w:val="0"/>
          <w:sz w:val="24"/>
          <w:szCs w:val="24"/>
          <w14:ligatures w14:val="none"/>
        </w:rPr>
        <w:t>BACKGROUND INFORMATION</w:t>
      </w:r>
      <w:r w:rsidRPr="005F6F5D">
        <w:rPr>
          <w:rFonts w:ascii="Arial" w:eastAsia="Arial" w:hAnsi="Arial" w:cs="Arial"/>
          <w:kern w:val="0"/>
          <w:sz w:val="24"/>
          <w:szCs w:val="24"/>
          <w14:ligatures w14:val="none"/>
        </w:rPr>
        <w:t> </w:t>
      </w:r>
    </w:p>
    <w:p w14:paraId="29F66CB9" w14:textId="232DFA42" w:rsidR="00FC3E62" w:rsidRPr="00FC3E62" w:rsidRDefault="00FC3E62" w:rsidP="000739EF">
      <w:pPr>
        <w:spacing w:after="0" w:line="240" w:lineRule="auto"/>
        <w:textAlignment w:val="baseline"/>
        <w:rPr>
          <w:rFonts w:ascii="Arial" w:eastAsia="Arial" w:hAnsi="Arial" w:cs="Arial"/>
          <w:sz w:val="24"/>
          <w:szCs w:val="24"/>
        </w:rPr>
      </w:pPr>
      <w:r w:rsidRPr="00FC3E62">
        <w:rPr>
          <w:rFonts w:ascii="Arial" w:eastAsia="Arial" w:hAnsi="Arial" w:cs="Arial"/>
          <w:sz w:val="24"/>
          <w:szCs w:val="24"/>
        </w:rPr>
        <w:t xml:space="preserve">The semiconductor supply chain is global, specialized, and interconnected. Chipmakers do business with thousands of individual suppliers that provide the highly complex materials and tools used to produce semiconductors. To address the lack of full visibility </w:t>
      </w:r>
      <w:proofErr w:type="gramStart"/>
      <w:r w:rsidRPr="00FC3E62">
        <w:rPr>
          <w:rFonts w:ascii="Arial" w:eastAsia="Arial" w:hAnsi="Arial" w:cs="Arial"/>
          <w:sz w:val="24"/>
          <w:szCs w:val="24"/>
        </w:rPr>
        <w:t>into</w:t>
      </w:r>
      <w:proofErr w:type="gramEnd"/>
      <w:r w:rsidRPr="00FC3E62">
        <w:rPr>
          <w:rFonts w:ascii="Arial" w:eastAsia="Arial" w:hAnsi="Arial" w:cs="Arial"/>
          <w:sz w:val="24"/>
          <w:szCs w:val="24"/>
        </w:rPr>
        <w:t xml:space="preserve"> the semiconductors markets supply chain and R&amp;D ecosystem gaps </w:t>
      </w:r>
      <w:r w:rsidR="00AF472F">
        <w:rPr>
          <w:rFonts w:ascii="Arial" w:eastAsia="Arial" w:hAnsi="Arial" w:cs="Arial"/>
          <w:sz w:val="24"/>
          <w:szCs w:val="24"/>
        </w:rPr>
        <w:t xml:space="preserve">the </w:t>
      </w:r>
      <w:r w:rsidR="00AF472F" w:rsidRPr="00FC3E62">
        <w:rPr>
          <w:rFonts w:ascii="Arial" w:eastAsia="Arial" w:hAnsi="Arial" w:cs="Arial"/>
          <w:sz w:val="24"/>
          <w:szCs w:val="24"/>
        </w:rPr>
        <w:t xml:space="preserve">National Institute for Standards and Technology </w:t>
      </w:r>
      <w:r w:rsidR="00AF472F">
        <w:rPr>
          <w:rFonts w:ascii="Arial" w:eastAsia="Arial" w:hAnsi="Arial" w:cs="Arial"/>
          <w:sz w:val="24"/>
          <w:szCs w:val="24"/>
        </w:rPr>
        <w:t>(</w:t>
      </w:r>
      <w:r w:rsidRPr="00FC3E62">
        <w:rPr>
          <w:rFonts w:ascii="Arial" w:eastAsia="Arial" w:hAnsi="Arial" w:cs="Arial"/>
          <w:sz w:val="24"/>
          <w:szCs w:val="24"/>
        </w:rPr>
        <w:t>NIST</w:t>
      </w:r>
      <w:r w:rsidR="00AF472F">
        <w:rPr>
          <w:rFonts w:ascii="Arial" w:eastAsia="Arial" w:hAnsi="Arial" w:cs="Arial"/>
          <w:sz w:val="24"/>
          <w:szCs w:val="24"/>
        </w:rPr>
        <w:t>)</w:t>
      </w:r>
      <w:r w:rsidRPr="00FC3E62">
        <w:rPr>
          <w:rFonts w:ascii="Arial" w:eastAsia="Arial" w:hAnsi="Arial" w:cs="Arial"/>
          <w:sz w:val="24"/>
          <w:szCs w:val="24"/>
        </w:rPr>
        <w:t xml:space="preserve"> will conduct the measurement science, or metrology, critical to the development of new materials, packaging, and production methods in chip manufacturing. </w:t>
      </w:r>
    </w:p>
    <w:p w14:paraId="1125A576" w14:textId="77777777" w:rsidR="00FC3E62" w:rsidRDefault="00FC3E62" w:rsidP="000739EF">
      <w:pPr>
        <w:spacing w:after="0" w:line="240" w:lineRule="auto"/>
        <w:rPr>
          <w:rFonts w:ascii="Arial" w:eastAsia="Arial" w:hAnsi="Arial" w:cs="Arial"/>
          <w:sz w:val="24"/>
          <w:szCs w:val="24"/>
        </w:rPr>
      </w:pPr>
    </w:p>
    <w:p w14:paraId="6589824E" w14:textId="6475C756" w:rsidR="00650C80" w:rsidRPr="005F6F5D" w:rsidRDefault="00FC3E62" w:rsidP="000739EF">
      <w:pPr>
        <w:spacing w:after="0" w:line="240" w:lineRule="auto"/>
        <w:rPr>
          <w:bCs/>
          <w:color w:val="FF0000"/>
          <w:kern w:val="0"/>
          <w14:ligatures w14:val="none"/>
        </w:rPr>
      </w:pPr>
      <w:r w:rsidRPr="00FC3E62">
        <w:rPr>
          <w:rFonts w:ascii="Arial" w:eastAsia="Arial" w:hAnsi="Arial" w:cs="Arial"/>
          <w:sz w:val="24"/>
          <w:szCs w:val="24"/>
        </w:rPr>
        <w:t xml:space="preserve">The </w:t>
      </w:r>
      <w:r w:rsidR="00C70F18" w:rsidRPr="00C70F18">
        <w:rPr>
          <w:rFonts w:ascii="Arial" w:eastAsia="Arial" w:hAnsi="Arial" w:cs="Arial"/>
          <w:sz w:val="24"/>
          <w:szCs w:val="24"/>
        </w:rPr>
        <w:t xml:space="preserve">National Institute of Standards and Technology </w:t>
      </w:r>
      <w:r w:rsidR="00C70F18">
        <w:rPr>
          <w:rFonts w:ascii="Arial" w:eastAsia="Arial" w:hAnsi="Arial" w:cs="Arial"/>
          <w:sz w:val="24"/>
          <w:szCs w:val="24"/>
        </w:rPr>
        <w:t>(</w:t>
      </w:r>
      <w:r w:rsidRPr="00FC3E62">
        <w:rPr>
          <w:rFonts w:ascii="Arial" w:eastAsia="Arial" w:hAnsi="Arial" w:cs="Arial"/>
          <w:sz w:val="24"/>
          <w:szCs w:val="24"/>
        </w:rPr>
        <w:t>NIST</w:t>
      </w:r>
      <w:r w:rsidR="00C70F18">
        <w:rPr>
          <w:rFonts w:ascii="Arial" w:eastAsia="Arial" w:hAnsi="Arial" w:cs="Arial"/>
          <w:sz w:val="24"/>
          <w:szCs w:val="24"/>
        </w:rPr>
        <w:t>)</w:t>
      </w:r>
      <w:r w:rsidRPr="00FC3E62">
        <w:rPr>
          <w:rFonts w:ascii="Arial" w:eastAsia="Arial" w:hAnsi="Arial" w:cs="Arial"/>
          <w:sz w:val="24"/>
          <w:szCs w:val="24"/>
        </w:rPr>
        <w:t xml:space="preserve"> Materials Science and Engineering Division (MSED) </w:t>
      </w:r>
      <w:r w:rsidR="00AF472F">
        <w:rPr>
          <w:rFonts w:ascii="Arial" w:eastAsia="Arial" w:hAnsi="Arial" w:cs="Arial"/>
          <w:sz w:val="24"/>
          <w:szCs w:val="24"/>
        </w:rPr>
        <w:t>within the Material Measurement Laboratory (MML)</w:t>
      </w:r>
      <w:r w:rsidR="00C70F18">
        <w:rPr>
          <w:rFonts w:ascii="Arial" w:eastAsia="Arial" w:hAnsi="Arial" w:cs="Arial"/>
          <w:sz w:val="24"/>
          <w:szCs w:val="24"/>
        </w:rPr>
        <w:t xml:space="preserve"> </w:t>
      </w:r>
      <w:r w:rsidRPr="00FC3E62">
        <w:rPr>
          <w:rFonts w:ascii="Arial" w:eastAsia="Arial" w:hAnsi="Arial" w:cs="Arial"/>
          <w:sz w:val="24"/>
          <w:szCs w:val="24"/>
        </w:rPr>
        <w:t>is involved in the development of standard reference materials (SRMs) for magnetic moment – a critical standard for measuring magnetic materials for next generation memory and computing. The SRMs are certified using the NIST-built Absolute Magnetometer, a unique custom instrument. For SI-traceability, the force acting on the SRMs will be measured and then traced back to the kilogram. To measure the force accurately and repeatably, this work requires a</w:t>
      </w:r>
      <w:r>
        <w:rPr>
          <w:rFonts w:ascii="Arial" w:eastAsia="Arial" w:hAnsi="Arial" w:cs="Arial"/>
          <w:sz w:val="24"/>
          <w:szCs w:val="24"/>
        </w:rPr>
        <w:t>n oscilloscope</w:t>
      </w:r>
      <w:r w:rsidRPr="00FC3E62">
        <w:rPr>
          <w:rFonts w:ascii="Arial" w:eastAsia="Arial" w:hAnsi="Arial" w:cs="Arial"/>
          <w:sz w:val="24"/>
          <w:szCs w:val="24"/>
        </w:rPr>
        <w:t xml:space="preserve">. The </w:t>
      </w:r>
      <w:r>
        <w:rPr>
          <w:rFonts w:ascii="Arial" w:eastAsia="Arial" w:hAnsi="Arial" w:cs="Arial"/>
          <w:sz w:val="24"/>
          <w:szCs w:val="24"/>
        </w:rPr>
        <w:t>oscilloscope</w:t>
      </w:r>
      <w:r w:rsidRPr="00FC3E62">
        <w:rPr>
          <w:rFonts w:ascii="Arial" w:eastAsia="Arial" w:hAnsi="Arial" w:cs="Arial"/>
          <w:sz w:val="24"/>
          <w:szCs w:val="24"/>
        </w:rPr>
        <w:t xml:space="preserve"> will be integrated into NIST’s Absolute Magnetometer and must communicate with the control computer of the Absolute Magnetometer system. </w:t>
      </w:r>
      <w:r w:rsidR="000739EF" w:rsidRPr="000739EF">
        <w:rPr>
          <w:rFonts w:ascii="Arial" w:eastAsia="Arial" w:hAnsi="Arial" w:cs="Arial"/>
          <w:sz w:val="24"/>
          <w:szCs w:val="24"/>
        </w:rPr>
        <w:t>The development of the Absolute Magnetometer for oscillatory fields will enable the certification of new magnetic SRMs that can be used by other government agencies (i.e. FDA, EPA in regulations), industry, and academia to calibrate their instrumentation to make quantitative and comparable measurements for faster development of new technologies (i.e., next generation magnetic memory and computing, as well as other fields including medical imaging and diagnostics and non-destructive evaluation of materials for real-time monitoring of infrastructure).</w:t>
      </w:r>
    </w:p>
    <w:p w14:paraId="1F9777D4" w14:textId="77777777" w:rsidR="00650C80" w:rsidRPr="00287547" w:rsidRDefault="00650C80" w:rsidP="000739EF">
      <w:pPr>
        <w:spacing w:after="0" w:line="240" w:lineRule="auto"/>
        <w:textAlignment w:val="baseline"/>
        <w:rPr>
          <w:rFonts w:ascii="Arial" w:eastAsia="Arial" w:hAnsi="Arial" w:cs="Arial"/>
          <w:kern w:val="0"/>
          <w:sz w:val="24"/>
          <w:szCs w:val="24"/>
          <w14:ligatures w14:val="none"/>
        </w:rPr>
      </w:pPr>
    </w:p>
    <w:p w14:paraId="5DBBD2D4" w14:textId="77777777" w:rsidR="001074A1" w:rsidRPr="00287547" w:rsidRDefault="001074A1" w:rsidP="000739EF">
      <w:pPr>
        <w:spacing w:after="0" w:line="240" w:lineRule="auto"/>
        <w:textAlignment w:val="baseline"/>
        <w:rPr>
          <w:rFonts w:ascii="Arial" w:eastAsia="Arial" w:hAnsi="Arial" w:cs="Arial"/>
          <w:kern w:val="0"/>
          <w:sz w:val="24"/>
          <w:szCs w:val="24"/>
          <w14:ligatures w14:val="none"/>
        </w:rPr>
      </w:pPr>
      <w:r w:rsidRPr="00287547">
        <w:rPr>
          <w:rFonts w:ascii="Arial" w:eastAsia="Arial" w:hAnsi="Arial" w:cs="Arial"/>
          <w:kern w:val="0"/>
          <w:sz w:val="24"/>
          <w:szCs w:val="24"/>
          <w14:ligatures w14:val="none"/>
        </w:rPr>
        <w:t> </w:t>
      </w:r>
    </w:p>
    <w:p w14:paraId="5ABF610A" w14:textId="7AD3826B" w:rsidR="00FB23CC" w:rsidRPr="005F6F5D" w:rsidRDefault="001074A1" w:rsidP="000739EF">
      <w:pPr>
        <w:pStyle w:val="ListParagraph"/>
        <w:numPr>
          <w:ilvl w:val="0"/>
          <w:numId w:val="28"/>
        </w:numPr>
        <w:spacing w:after="0" w:line="240" w:lineRule="auto"/>
        <w:ind w:left="540"/>
        <w:textAlignment w:val="baseline"/>
        <w:rPr>
          <w:rFonts w:ascii="Arial" w:eastAsia="Arial" w:hAnsi="Arial" w:cs="Arial"/>
          <w:kern w:val="0"/>
          <w:sz w:val="24"/>
          <w:szCs w:val="24"/>
          <w14:ligatures w14:val="none"/>
        </w:rPr>
      </w:pPr>
      <w:r w:rsidRPr="005F6F5D">
        <w:rPr>
          <w:rFonts w:ascii="Arial" w:eastAsia="Arial" w:hAnsi="Arial" w:cs="Arial"/>
          <w:b/>
          <w:bCs/>
          <w:kern w:val="0"/>
          <w:sz w:val="24"/>
          <w:szCs w:val="24"/>
          <w14:ligatures w14:val="none"/>
        </w:rPr>
        <w:t>PURPOSE</w:t>
      </w:r>
    </w:p>
    <w:p w14:paraId="0A16CE35" w14:textId="115B2AEE" w:rsidR="001074A1" w:rsidRPr="00FC3E62" w:rsidRDefault="00FC3E62" w:rsidP="000739EF">
      <w:pPr>
        <w:spacing w:after="0" w:line="240" w:lineRule="auto"/>
        <w:textAlignment w:val="baseline"/>
        <w:rPr>
          <w:rFonts w:ascii="Arial" w:eastAsia="Arial" w:hAnsi="Arial" w:cs="Arial"/>
          <w:kern w:val="0"/>
          <w:sz w:val="24"/>
          <w:szCs w:val="24"/>
          <w14:ligatures w14:val="none"/>
        </w:rPr>
      </w:pPr>
      <w:r w:rsidRPr="00FC3E62">
        <w:rPr>
          <w:rFonts w:ascii="Arial" w:eastAsia="Arial" w:hAnsi="Arial" w:cs="Arial"/>
          <w:kern w:val="0"/>
          <w:sz w:val="24"/>
          <w:szCs w:val="24"/>
          <w14:ligatures w14:val="none"/>
        </w:rPr>
        <w:t>The contractor shall provide one (1) oscilloscope</w:t>
      </w:r>
      <w:r w:rsidR="00C174A2">
        <w:rPr>
          <w:rFonts w:ascii="Arial" w:eastAsia="Arial" w:hAnsi="Arial" w:cs="Arial"/>
          <w:kern w:val="0"/>
          <w:sz w:val="24"/>
          <w:szCs w:val="24"/>
          <w14:ligatures w14:val="none"/>
        </w:rPr>
        <w:t xml:space="preserve"> inclusive of FOB destination delivery and minimum 1-year warranty</w:t>
      </w:r>
      <w:r w:rsidR="00960FB1" w:rsidRPr="00FC3E62">
        <w:rPr>
          <w:rFonts w:ascii="Arial" w:eastAsia="Arial" w:hAnsi="Arial" w:cs="Arial"/>
          <w:kern w:val="0"/>
          <w:sz w:val="24"/>
          <w:szCs w:val="24"/>
          <w14:ligatures w14:val="none"/>
        </w:rPr>
        <w:t>.</w:t>
      </w:r>
      <w:r w:rsidR="001074A1" w:rsidRPr="00FC3E62">
        <w:rPr>
          <w:rFonts w:ascii="Arial" w:eastAsia="Arial" w:hAnsi="Arial" w:cs="Arial"/>
          <w:kern w:val="0"/>
          <w:sz w:val="24"/>
          <w:szCs w:val="24"/>
          <w14:ligatures w14:val="none"/>
        </w:rPr>
        <w:t> </w:t>
      </w:r>
    </w:p>
    <w:p w14:paraId="1F54071A" w14:textId="77777777" w:rsidR="00FB23CC" w:rsidRPr="00287547" w:rsidRDefault="00FB23CC" w:rsidP="000739EF">
      <w:pPr>
        <w:spacing w:after="0" w:line="240" w:lineRule="auto"/>
        <w:textAlignment w:val="baseline"/>
        <w:rPr>
          <w:rFonts w:ascii="Arial" w:eastAsia="Arial" w:hAnsi="Arial" w:cs="Arial"/>
          <w:kern w:val="0"/>
          <w:sz w:val="24"/>
          <w:szCs w:val="24"/>
          <w14:ligatures w14:val="none"/>
        </w:rPr>
      </w:pPr>
    </w:p>
    <w:p w14:paraId="64B6E496" w14:textId="018BD64A" w:rsidR="00444C63" w:rsidRPr="00287547" w:rsidRDefault="00FB23CC" w:rsidP="000739EF">
      <w:pPr>
        <w:spacing w:after="0" w:line="240" w:lineRule="auto"/>
        <w:textAlignment w:val="baseline"/>
        <w:rPr>
          <w:rFonts w:ascii="Arial" w:eastAsia="Arial" w:hAnsi="Arial" w:cs="Arial"/>
          <w:kern w:val="0"/>
          <w:sz w:val="24"/>
          <w:szCs w:val="24"/>
          <w14:ligatures w14:val="none"/>
        </w:rPr>
      </w:pPr>
      <w:r w:rsidRPr="00287547">
        <w:rPr>
          <w:rFonts w:ascii="Arial" w:eastAsia="Arial" w:hAnsi="Arial" w:cs="Arial"/>
          <w:kern w:val="0"/>
          <w:sz w:val="24"/>
          <w:szCs w:val="24"/>
          <w14:ligatures w14:val="none"/>
        </w:rPr>
        <w:t> </w:t>
      </w:r>
    </w:p>
    <w:p w14:paraId="1C20BA4D" w14:textId="1F3F31D8" w:rsidR="001074A1" w:rsidRPr="005F6F5D" w:rsidRDefault="00FD47F0" w:rsidP="000739EF">
      <w:pPr>
        <w:pStyle w:val="ListParagraph"/>
        <w:numPr>
          <w:ilvl w:val="0"/>
          <w:numId w:val="28"/>
        </w:numPr>
        <w:spacing w:after="0" w:line="240" w:lineRule="auto"/>
        <w:ind w:left="630"/>
        <w:textAlignment w:val="baseline"/>
        <w:rPr>
          <w:rFonts w:ascii="Arial" w:eastAsia="Arial" w:hAnsi="Arial" w:cs="Arial"/>
          <w:b/>
          <w:bCs/>
          <w:kern w:val="0"/>
          <w:sz w:val="24"/>
          <w:szCs w:val="24"/>
          <w14:ligatures w14:val="none"/>
        </w:rPr>
      </w:pPr>
      <w:r w:rsidRPr="005F6F5D">
        <w:rPr>
          <w:rFonts w:ascii="Arial" w:eastAsia="Arial" w:hAnsi="Arial" w:cs="Arial"/>
          <w:b/>
          <w:bCs/>
          <w:kern w:val="0"/>
          <w:sz w:val="24"/>
          <w:szCs w:val="24"/>
          <w14:ligatures w14:val="none"/>
        </w:rPr>
        <w:t>MINIMUM</w:t>
      </w:r>
      <w:r w:rsidR="0061308A" w:rsidRPr="005F6F5D">
        <w:rPr>
          <w:rFonts w:ascii="Arial" w:eastAsia="Arial" w:hAnsi="Arial" w:cs="Arial"/>
          <w:b/>
          <w:bCs/>
          <w:kern w:val="0"/>
          <w:sz w:val="24"/>
          <w:szCs w:val="24"/>
          <w14:ligatures w14:val="none"/>
        </w:rPr>
        <w:t xml:space="preserve"> REQUIREMENTS</w:t>
      </w:r>
    </w:p>
    <w:p w14:paraId="4394F88E" w14:textId="08988E59" w:rsidR="00FD47F0" w:rsidRPr="00FC3E62" w:rsidRDefault="00FD47F0" w:rsidP="000739EF">
      <w:pPr>
        <w:spacing w:after="0" w:line="240" w:lineRule="auto"/>
        <w:textAlignment w:val="baseline"/>
        <w:rPr>
          <w:rFonts w:ascii="Arial" w:eastAsia="Arial" w:hAnsi="Arial" w:cs="Arial"/>
          <w:kern w:val="0"/>
          <w:sz w:val="24"/>
          <w:szCs w:val="24"/>
          <w14:ligatures w14:val="none"/>
        </w:rPr>
      </w:pPr>
      <w:bookmarkStart w:id="0" w:name="_Hlk77698442"/>
      <w:r w:rsidRPr="00FC3E62">
        <w:rPr>
          <w:rFonts w:ascii="Arial" w:eastAsia="Arial" w:hAnsi="Arial" w:cs="Arial"/>
          <w:kern w:val="0"/>
          <w:sz w:val="24"/>
          <w:szCs w:val="24"/>
          <w14:ligatures w14:val="none"/>
        </w:rPr>
        <w:t xml:space="preserve">The Contractor shall provide a system that meets all technical specifications identified below. All items must be new. Used or remanufactured equipment will not be considered for award. Experimental, prototype, or custom items will not be considered.  The use of “gray market” components </w:t>
      </w:r>
      <w:proofErr w:type="gramStart"/>
      <w:r w:rsidR="002D6325" w:rsidRPr="00FC3E62">
        <w:rPr>
          <w:rFonts w:ascii="Arial" w:eastAsia="Arial" w:hAnsi="Arial" w:cs="Arial"/>
          <w:kern w:val="0"/>
          <w:sz w:val="24"/>
          <w:szCs w:val="24"/>
          <w14:ligatures w14:val="none"/>
        </w:rPr>
        <w:t>are</w:t>
      </w:r>
      <w:proofErr w:type="gramEnd"/>
      <w:r w:rsidRPr="00FC3E62">
        <w:rPr>
          <w:rFonts w:ascii="Arial" w:eastAsia="Arial" w:hAnsi="Arial" w:cs="Arial"/>
          <w:kern w:val="0"/>
          <w:sz w:val="24"/>
          <w:szCs w:val="24"/>
          <w14:ligatures w14:val="none"/>
        </w:rPr>
        <w:t xml:space="preserve"> not acceptable. All line items shall be shipped in the original manufacturer’s packaging and include all original documentation and software, when applicable. </w:t>
      </w:r>
      <w:bookmarkEnd w:id="0"/>
    </w:p>
    <w:p w14:paraId="4510445D" w14:textId="77777777" w:rsidR="00FD47F0" w:rsidRPr="00FD47F0" w:rsidRDefault="00FD47F0" w:rsidP="000739EF">
      <w:pPr>
        <w:spacing w:after="0" w:line="240" w:lineRule="auto"/>
        <w:textAlignment w:val="baseline"/>
        <w:rPr>
          <w:rFonts w:ascii="Arial" w:eastAsia="Arial" w:hAnsi="Arial" w:cs="Arial"/>
          <w:b/>
          <w:bCs/>
          <w:kern w:val="0"/>
          <w:sz w:val="24"/>
          <w:szCs w:val="24"/>
          <w14:ligatures w14:val="none"/>
        </w:rPr>
      </w:pPr>
    </w:p>
    <w:p w14:paraId="1C1B8964" w14:textId="740E184F" w:rsidR="00FD47F0" w:rsidRPr="00FD47F0" w:rsidRDefault="00FD47F0" w:rsidP="000739EF">
      <w:p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Line Item 0001:</w:t>
      </w:r>
      <w:r w:rsidR="00FC3E62">
        <w:rPr>
          <w:rFonts w:ascii="Arial" w:eastAsia="Arial" w:hAnsi="Arial" w:cs="Arial"/>
          <w:b/>
          <w:bCs/>
          <w:kern w:val="0"/>
          <w:sz w:val="24"/>
          <w:szCs w:val="24"/>
          <w14:ligatures w14:val="none"/>
        </w:rPr>
        <w:t xml:space="preserve"> </w:t>
      </w:r>
      <w:r w:rsidR="00FC3E62" w:rsidRPr="00FC3E62">
        <w:rPr>
          <w:rFonts w:ascii="Arial" w:eastAsia="Arial" w:hAnsi="Arial" w:cs="Arial"/>
          <w:kern w:val="0"/>
          <w:sz w:val="24"/>
          <w:szCs w:val="24"/>
          <w14:ligatures w14:val="none"/>
        </w:rPr>
        <w:t>Oscilloscope</w:t>
      </w:r>
    </w:p>
    <w:p w14:paraId="2EB84056" w14:textId="718A9F56" w:rsidR="00FD47F0" w:rsidRPr="00FC3E62" w:rsidRDefault="00FD47F0" w:rsidP="000739EF">
      <w:pPr>
        <w:spacing w:after="0" w:line="240" w:lineRule="auto"/>
        <w:textAlignment w:val="baseline"/>
        <w:rPr>
          <w:rFonts w:ascii="Arial" w:eastAsia="Arial" w:hAnsi="Arial" w:cs="Arial"/>
          <w:kern w:val="0"/>
          <w:sz w:val="24"/>
          <w:szCs w:val="24"/>
          <w14:ligatures w14:val="none"/>
        </w:rPr>
      </w:pPr>
      <w:r w:rsidRPr="00FD47F0">
        <w:rPr>
          <w:rFonts w:ascii="Arial" w:eastAsia="Arial" w:hAnsi="Arial" w:cs="Arial"/>
          <w:b/>
          <w:bCs/>
          <w:kern w:val="0"/>
          <w:sz w:val="24"/>
          <w:szCs w:val="24"/>
          <w14:ligatures w14:val="none"/>
        </w:rPr>
        <w:t xml:space="preserve">Quantity: </w:t>
      </w:r>
      <w:r w:rsidR="00FC3E62" w:rsidRPr="00FC3E62">
        <w:rPr>
          <w:rFonts w:ascii="Arial" w:eastAsia="Arial" w:hAnsi="Arial" w:cs="Arial"/>
          <w:kern w:val="0"/>
          <w:sz w:val="24"/>
          <w:szCs w:val="24"/>
          <w14:ligatures w14:val="none"/>
        </w:rPr>
        <w:t>One (1)</w:t>
      </w:r>
    </w:p>
    <w:p w14:paraId="6D88DF8F" w14:textId="77777777" w:rsidR="00FD47F0" w:rsidRPr="00FD47F0" w:rsidRDefault="00FD47F0" w:rsidP="000739EF">
      <w:pPr>
        <w:numPr>
          <w:ilvl w:val="0"/>
          <w:numId w:val="20"/>
        </w:num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Technical Specifications</w:t>
      </w:r>
    </w:p>
    <w:p w14:paraId="3D701BFB" w14:textId="013A2C6F" w:rsidR="005C43D3" w:rsidRPr="005C43D3" w:rsidRDefault="002C4674" w:rsidP="000739EF">
      <w:pPr>
        <w:numPr>
          <w:ilvl w:val="1"/>
          <w:numId w:val="20"/>
        </w:numPr>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lastRenderedPageBreak/>
        <w:t>Bandwidth (o</w:t>
      </w:r>
      <w:r w:rsidR="005C43D3" w:rsidRPr="005C43D3">
        <w:rPr>
          <w:rFonts w:ascii="Arial" w:eastAsia="Arial" w:hAnsi="Arial" w:cs="Arial"/>
          <w:kern w:val="0"/>
          <w:sz w:val="24"/>
          <w:szCs w:val="24"/>
          <w14:ligatures w14:val="none"/>
        </w:rPr>
        <w:t xml:space="preserve">perating frequency range): up to </w:t>
      </w:r>
      <w:r>
        <w:rPr>
          <w:rFonts w:ascii="Arial" w:eastAsia="Arial" w:hAnsi="Arial" w:cs="Arial"/>
          <w:kern w:val="0"/>
          <w:sz w:val="24"/>
          <w:szCs w:val="24"/>
          <w14:ligatures w14:val="none"/>
        </w:rPr>
        <w:t xml:space="preserve">at least </w:t>
      </w:r>
      <w:r w:rsidR="004B641D">
        <w:rPr>
          <w:rFonts w:ascii="Arial" w:eastAsia="Arial" w:hAnsi="Arial" w:cs="Arial"/>
          <w:kern w:val="0"/>
          <w:sz w:val="24"/>
          <w:szCs w:val="24"/>
          <w14:ligatures w14:val="none"/>
        </w:rPr>
        <w:t>2.5</w:t>
      </w:r>
      <w:r w:rsidR="005C43D3" w:rsidRPr="005C43D3">
        <w:rPr>
          <w:rFonts w:ascii="Arial" w:eastAsia="Arial" w:hAnsi="Arial" w:cs="Arial"/>
          <w:kern w:val="0"/>
          <w:sz w:val="24"/>
          <w:szCs w:val="24"/>
          <w14:ligatures w14:val="none"/>
        </w:rPr>
        <w:t xml:space="preserve"> GHz </w:t>
      </w:r>
    </w:p>
    <w:p w14:paraId="10EE3F95" w14:textId="31CCC754"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Sampling Rate: at least </w:t>
      </w:r>
      <w:r w:rsidR="00CA21AB">
        <w:rPr>
          <w:rFonts w:ascii="Arial" w:eastAsia="Arial" w:hAnsi="Arial" w:cs="Arial"/>
          <w:kern w:val="0"/>
          <w:sz w:val="24"/>
          <w:szCs w:val="24"/>
          <w14:ligatures w14:val="none"/>
        </w:rPr>
        <w:t>2</w:t>
      </w:r>
      <w:r w:rsidR="000653AE">
        <w:rPr>
          <w:rFonts w:ascii="Arial" w:eastAsia="Arial" w:hAnsi="Arial" w:cs="Arial"/>
          <w:kern w:val="0"/>
          <w:sz w:val="24"/>
          <w:szCs w:val="24"/>
          <w14:ligatures w14:val="none"/>
        </w:rPr>
        <w:t>0</w:t>
      </w:r>
      <w:r w:rsidRPr="005C43D3">
        <w:rPr>
          <w:rFonts w:ascii="Arial" w:eastAsia="Arial" w:hAnsi="Arial" w:cs="Arial"/>
          <w:kern w:val="0"/>
          <w:sz w:val="24"/>
          <w:szCs w:val="24"/>
          <w14:ligatures w14:val="none"/>
        </w:rPr>
        <w:t xml:space="preserve"> </w:t>
      </w:r>
      <w:proofErr w:type="spellStart"/>
      <w:r w:rsidRPr="005C43D3">
        <w:rPr>
          <w:rFonts w:ascii="Arial" w:eastAsia="Arial" w:hAnsi="Arial" w:cs="Arial"/>
          <w:kern w:val="0"/>
          <w:sz w:val="24"/>
          <w:szCs w:val="24"/>
          <w14:ligatures w14:val="none"/>
        </w:rPr>
        <w:t>GSa</w:t>
      </w:r>
      <w:proofErr w:type="spellEnd"/>
      <w:r w:rsidRPr="005C43D3">
        <w:rPr>
          <w:rFonts w:ascii="Arial" w:eastAsia="Arial" w:hAnsi="Arial" w:cs="Arial"/>
          <w:kern w:val="0"/>
          <w:sz w:val="24"/>
          <w:szCs w:val="24"/>
          <w14:ligatures w14:val="none"/>
        </w:rPr>
        <w:t>/s (giga-samples</w:t>
      </w:r>
      <w:r w:rsidR="002C4674">
        <w:rPr>
          <w:rFonts w:ascii="Arial" w:eastAsia="Arial" w:hAnsi="Arial" w:cs="Arial"/>
          <w:kern w:val="0"/>
          <w:sz w:val="24"/>
          <w:szCs w:val="24"/>
          <w14:ligatures w14:val="none"/>
        </w:rPr>
        <w:t xml:space="preserve"> per </w:t>
      </w:r>
      <w:r w:rsidRPr="005C43D3">
        <w:rPr>
          <w:rFonts w:ascii="Arial" w:eastAsia="Arial" w:hAnsi="Arial" w:cs="Arial"/>
          <w:kern w:val="0"/>
          <w:sz w:val="24"/>
          <w:szCs w:val="24"/>
          <w14:ligatures w14:val="none"/>
        </w:rPr>
        <w:t xml:space="preserve">second) </w:t>
      </w:r>
      <w:r w:rsidR="000653AE">
        <w:rPr>
          <w:rFonts w:ascii="Arial" w:eastAsia="Arial" w:hAnsi="Arial" w:cs="Arial"/>
          <w:kern w:val="0"/>
          <w:sz w:val="24"/>
          <w:szCs w:val="24"/>
          <w14:ligatures w14:val="none"/>
        </w:rPr>
        <w:t>on two</w:t>
      </w:r>
      <w:r w:rsidR="002C4674">
        <w:rPr>
          <w:rFonts w:ascii="Arial" w:eastAsia="Arial" w:hAnsi="Arial" w:cs="Arial"/>
          <w:kern w:val="0"/>
          <w:sz w:val="24"/>
          <w:szCs w:val="24"/>
          <w14:ligatures w14:val="none"/>
        </w:rPr>
        <w:t xml:space="preserve"> (analog or digital)</w:t>
      </w:r>
      <w:r w:rsidRPr="005C43D3">
        <w:rPr>
          <w:rFonts w:ascii="Arial" w:eastAsia="Arial" w:hAnsi="Arial" w:cs="Arial"/>
          <w:kern w:val="0"/>
          <w:sz w:val="24"/>
          <w:szCs w:val="24"/>
          <w14:ligatures w14:val="none"/>
        </w:rPr>
        <w:t xml:space="preserve"> channel</w:t>
      </w:r>
      <w:r w:rsidR="000653AE">
        <w:rPr>
          <w:rFonts w:ascii="Arial" w:eastAsia="Arial" w:hAnsi="Arial" w:cs="Arial"/>
          <w:kern w:val="0"/>
          <w:sz w:val="24"/>
          <w:szCs w:val="24"/>
          <w14:ligatures w14:val="none"/>
        </w:rPr>
        <w:t>s</w:t>
      </w:r>
    </w:p>
    <w:p w14:paraId="1F09F0FA" w14:textId="7C9B42E9"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Record length: </w:t>
      </w:r>
      <w:r w:rsidR="00CA21AB">
        <w:rPr>
          <w:rFonts w:ascii="Arial" w:eastAsia="Arial" w:hAnsi="Arial" w:cs="Arial"/>
          <w:kern w:val="0"/>
          <w:sz w:val="24"/>
          <w:szCs w:val="24"/>
          <w14:ligatures w14:val="none"/>
        </w:rPr>
        <w:t xml:space="preserve">at least </w:t>
      </w:r>
      <w:r w:rsidR="004B641D">
        <w:rPr>
          <w:rFonts w:ascii="Arial" w:eastAsia="Arial" w:hAnsi="Arial" w:cs="Arial"/>
          <w:kern w:val="0"/>
          <w:sz w:val="24"/>
          <w:szCs w:val="24"/>
          <w14:ligatures w14:val="none"/>
        </w:rPr>
        <w:t>1</w:t>
      </w:r>
      <w:r w:rsidR="002C4674">
        <w:rPr>
          <w:rFonts w:ascii="Arial" w:eastAsia="Arial" w:hAnsi="Arial" w:cs="Arial"/>
          <w:kern w:val="0"/>
          <w:sz w:val="24"/>
          <w:szCs w:val="24"/>
          <w14:ligatures w14:val="none"/>
        </w:rPr>
        <w:t xml:space="preserve"> </w:t>
      </w:r>
      <w:proofErr w:type="spellStart"/>
      <w:r w:rsidR="004B641D">
        <w:rPr>
          <w:rFonts w:ascii="Arial" w:eastAsia="Arial" w:hAnsi="Arial" w:cs="Arial"/>
          <w:kern w:val="0"/>
          <w:sz w:val="24"/>
          <w:szCs w:val="24"/>
          <w14:ligatures w14:val="none"/>
        </w:rPr>
        <w:t>G</w:t>
      </w:r>
      <w:r w:rsidR="002C4674">
        <w:rPr>
          <w:rFonts w:ascii="Arial" w:eastAsia="Arial" w:hAnsi="Arial" w:cs="Arial"/>
          <w:kern w:val="0"/>
          <w:sz w:val="24"/>
          <w:szCs w:val="24"/>
          <w14:ligatures w14:val="none"/>
        </w:rPr>
        <w:t>pts</w:t>
      </w:r>
      <w:proofErr w:type="spellEnd"/>
      <w:r w:rsidRPr="005C43D3">
        <w:rPr>
          <w:rFonts w:ascii="Arial" w:eastAsia="Arial" w:hAnsi="Arial" w:cs="Arial"/>
          <w:kern w:val="0"/>
          <w:sz w:val="24"/>
          <w:szCs w:val="24"/>
          <w14:ligatures w14:val="none"/>
        </w:rPr>
        <w:t>/channel</w:t>
      </w:r>
      <w:r w:rsidR="002C4674">
        <w:rPr>
          <w:rFonts w:ascii="Arial" w:eastAsia="Arial" w:hAnsi="Arial" w:cs="Arial"/>
          <w:kern w:val="0"/>
          <w:sz w:val="24"/>
          <w:szCs w:val="24"/>
          <w14:ligatures w14:val="none"/>
        </w:rPr>
        <w:t xml:space="preserve"> (</w:t>
      </w:r>
      <w:r w:rsidR="004B641D">
        <w:rPr>
          <w:rFonts w:ascii="Arial" w:eastAsia="Arial" w:hAnsi="Arial" w:cs="Arial"/>
          <w:kern w:val="0"/>
          <w:sz w:val="24"/>
          <w:szCs w:val="24"/>
          <w14:ligatures w14:val="none"/>
        </w:rPr>
        <w:t>giga</w:t>
      </w:r>
      <w:r w:rsidR="002C4674">
        <w:rPr>
          <w:rFonts w:ascii="Arial" w:eastAsia="Arial" w:hAnsi="Arial" w:cs="Arial"/>
          <w:kern w:val="0"/>
          <w:sz w:val="24"/>
          <w:szCs w:val="24"/>
          <w14:ligatures w14:val="none"/>
        </w:rPr>
        <w:t>-points per channel)</w:t>
      </w:r>
      <w:r w:rsidR="00CA21AB">
        <w:rPr>
          <w:rFonts w:ascii="Arial" w:eastAsia="Arial" w:hAnsi="Arial" w:cs="Arial"/>
          <w:kern w:val="0"/>
          <w:sz w:val="24"/>
          <w:szCs w:val="24"/>
          <w14:ligatures w14:val="none"/>
        </w:rPr>
        <w:t xml:space="preserve"> on two channels</w:t>
      </w:r>
    </w:p>
    <w:p w14:paraId="0C4F06BF" w14:textId="21ACBECB" w:rsidR="006D4E67" w:rsidRPr="006D4E67" w:rsidRDefault="006D4E67" w:rsidP="000739EF">
      <w:pPr>
        <w:numPr>
          <w:ilvl w:val="1"/>
          <w:numId w:val="20"/>
        </w:numPr>
        <w:spacing w:after="0" w:line="240" w:lineRule="auto"/>
        <w:textAlignment w:val="baseline"/>
        <w:rPr>
          <w:rFonts w:ascii="Arial" w:eastAsia="Arial" w:hAnsi="Arial" w:cs="Arial"/>
          <w:kern w:val="0"/>
          <w:sz w:val="24"/>
          <w:szCs w:val="24"/>
          <w14:ligatures w14:val="none"/>
        </w:rPr>
      </w:pPr>
      <w:r w:rsidRPr="006D4E67">
        <w:rPr>
          <w:rFonts w:ascii="Arial" w:eastAsia="Arial" w:hAnsi="Arial" w:cs="Arial"/>
          <w:kern w:val="0"/>
          <w:sz w:val="24"/>
          <w:szCs w:val="24"/>
          <w14:ligatures w14:val="none"/>
        </w:rPr>
        <w:t>ADC Resolution: 12 bits</w:t>
      </w:r>
      <w:r>
        <w:rPr>
          <w:rFonts w:ascii="Arial" w:eastAsia="Arial" w:hAnsi="Arial" w:cs="Arial"/>
          <w:kern w:val="0"/>
          <w:sz w:val="24"/>
          <w:szCs w:val="24"/>
          <w14:ligatures w14:val="none"/>
        </w:rPr>
        <w:t xml:space="preserve"> (</w:t>
      </w:r>
      <w:r w:rsidRPr="006D4E67">
        <w:rPr>
          <w:rFonts w:ascii="Arial" w:eastAsia="Arial" w:hAnsi="Arial" w:cs="Arial"/>
          <w:kern w:val="0"/>
          <w:sz w:val="24"/>
          <w:szCs w:val="24"/>
          <w14:ligatures w14:val="none"/>
        </w:rPr>
        <w:t>Please specify ENOB</w:t>
      </w:r>
      <w:r>
        <w:rPr>
          <w:rFonts w:ascii="Arial" w:eastAsia="Arial" w:hAnsi="Arial" w:cs="Arial"/>
          <w:kern w:val="0"/>
          <w:sz w:val="24"/>
          <w:szCs w:val="24"/>
          <w14:ligatures w14:val="none"/>
        </w:rPr>
        <w:t>)</w:t>
      </w:r>
    </w:p>
    <w:p w14:paraId="1A599D3B" w14:textId="77777777" w:rsidR="00EC2E33" w:rsidRPr="005C43D3" w:rsidRDefault="00EC2E3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Vertical Resolution: </w:t>
      </w:r>
      <w:r>
        <w:rPr>
          <w:rFonts w:ascii="Arial" w:eastAsia="Arial" w:hAnsi="Arial" w:cs="Arial"/>
          <w:kern w:val="0"/>
          <w:sz w:val="24"/>
          <w:szCs w:val="24"/>
          <w14:ligatures w14:val="none"/>
        </w:rPr>
        <w:t>at least</w:t>
      </w:r>
      <w:r w:rsidRPr="005C43D3">
        <w:rPr>
          <w:rFonts w:ascii="Arial" w:eastAsia="Arial" w:hAnsi="Arial" w:cs="Arial"/>
          <w:kern w:val="0"/>
          <w:sz w:val="24"/>
          <w:szCs w:val="24"/>
          <w14:ligatures w14:val="none"/>
        </w:rPr>
        <w:t xml:space="preserve"> </w:t>
      </w:r>
      <w:r>
        <w:rPr>
          <w:rFonts w:ascii="Arial" w:eastAsia="Arial" w:hAnsi="Arial" w:cs="Arial"/>
          <w:kern w:val="0"/>
          <w:sz w:val="24"/>
          <w:szCs w:val="24"/>
          <w14:ligatures w14:val="none"/>
        </w:rPr>
        <w:t>8</w:t>
      </w:r>
      <w:r w:rsidRPr="005C43D3">
        <w:rPr>
          <w:rFonts w:ascii="Arial" w:eastAsia="Arial" w:hAnsi="Arial" w:cs="Arial"/>
          <w:kern w:val="0"/>
          <w:sz w:val="24"/>
          <w:szCs w:val="24"/>
          <w14:ligatures w14:val="none"/>
        </w:rPr>
        <w:t xml:space="preserve"> bits </w:t>
      </w:r>
      <w:r>
        <w:rPr>
          <w:rFonts w:ascii="Arial" w:eastAsia="Arial" w:hAnsi="Arial" w:cs="Arial"/>
          <w:kern w:val="0"/>
          <w:sz w:val="24"/>
          <w:szCs w:val="24"/>
          <w14:ligatures w14:val="none"/>
        </w:rPr>
        <w:t>at maximum bandwidth and sample rate</w:t>
      </w:r>
    </w:p>
    <w:p w14:paraId="5B6E62FD" w14:textId="77777777"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Input: at least four analog channels</w:t>
      </w:r>
    </w:p>
    <w:p w14:paraId="34D85848" w14:textId="77777777"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Input Impedance: </w:t>
      </w:r>
    </w:p>
    <w:p w14:paraId="6ABF89DC" w14:textId="4EFDE3FE" w:rsidR="005C43D3" w:rsidRPr="005C43D3" w:rsidRDefault="005C43D3" w:rsidP="000739EF">
      <w:pPr>
        <w:numPr>
          <w:ilvl w:val="2"/>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1 M</w:t>
      </w:r>
      <w:r>
        <w:rPr>
          <w:rFonts w:ascii="Arial" w:eastAsia="Arial" w:hAnsi="Arial" w:cs="Arial"/>
          <w:kern w:val="0"/>
          <w:sz w:val="24"/>
          <w:szCs w:val="24"/>
          <w14:ligatures w14:val="none"/>
        </w:rPr>
        <w:t>Ω</w:t>
      </w:r>
      <w:r w:rsidRPr="005C43D3">
        <w:rPr>
          <w:rFonts w:ascii="Arial" w:eastAsia="Arial" w:hAnsi="Arial" w:cs="Arial"/>
          <w:kern w:val="0"/>
          <w:sz w:val="24"/>
          <w:szCs w:val="24"/>
          <w14:ligatures w14:val="none"/>
        </w:rPr>
        <w:t xml:space="preserve"> ± 1%</w:t>
      </w:r>
    </w:p>
    <w:p w14:paraId="5118B69B" w14:textId="3394D2B0" w:rsidR="005C43D3" w:rsidRPr="005C43D3" w:rsidRDefault="005C43D3" w:rsidP="000739EF">
      <w:pPr>
        <w:numPr>
          <w:ilvl w:val="2"/>
          <w:numId w:val="20"/>
        </w:numPr>
        <w:spacing w:after="0" w:line="240" w:lineRule="auto"/>
        <w:textAlignment w:val="baseline"/>
        <w:rPr>
          <w:rFonts w:ascii="Arial" w:eastAsia="Arial" w:hAnsi="Arial" w:cs="Arial"/>
          <w:kern w:val="0"/>
          <w:sz w:val="24"/>
          <w:szCs w:val="24"/>
          <w14:ligatures w14:val="none"/>
        </w:rPr>
      </w:pPr>
      <w:proofErr w:type="gramStart"/>
      <w:r w:rsidRPr="005C43D3">
        <w:rPr>
          <w:rFonts w:ascii="Arial" w:eastAsia="Arial" w:hAnsi="Arial" w:cs="Arial"/>
          <w:kern w:val="0"/>
          <w:sz w:val="24"/>
          <w:szCs w:val="24"/>
          <w14:ligatures w14:val="none"/>
        </w:rPr>
        <w:t xml:space="preserve">50 </w:t>
      </w:r>
      <w:r>
        <w:rPr>
          <w:rFonts w:ascii="Arial" w:eastAsia="Arial" w:hAnsi="Arial" w:cs="Arial"/>
          <w:kern w:val="0"/>
          <w:sz w:val="24"/>
          <w:szCs w:val="24"/>
          <w14:ligatures w14:val="none"/>
        </w:rPr>
        <w:t>Ω</w:t>
      </w:r>
      <w:r w:rsidRPr="005C43D3">
        <w:rPr>
          <w:rFonts w:ascii="Arial" w:eastAsia="Arial" w:hAnsi="Arial" w:cs="Arial"/>
          <w:kern w:val="0"/>
          <w:sz w:val="24"/>
          <w:szCs w:val="24"/>
          <w14:ligatures w14:val="none"/>
        </w:rPr>
        <w:t xml:space="preserve"> ± 3</w:t>
      </w:r>
      <w:proofErr w:type="gramEnd"/>
      <w:r w:rsidRPr="005C43D3">
        <w:rPr>
          <w:rFonts w:ascii="Arial" w:eastAsia="Arial" w:hAnsi="Arial" w:cs="Arial"/>
          <w:kern w:val="0"/>
          <w:sz w:val="24"/>
          <w:szCs w:val="24"/>
          <w14:ligatures w14:val="none"/>
        </w:rPr>
        <w:t>%</w:t>
      </w:r>
      <w:r w:rsidR="00CA21AB">
        <w:rPr>
          <w:rFonts w:ascii="Arial" w:eastAsia="Arial" w:hAnsi="Arial" w:cs="Arial"/>
          <w:kern w:val="0"/>
          <w:sz w:val="24"/>
          <w:szCs w:val="24"/>
          <w14:ligatures w14:val="none"/>
        </w:rPr>
        <w:t xml:space="preserve"> (or less)</w:t>
      </w:r>
    </w:p>
    <w:p w14:paraId="3C22318C" w14:textId="193A03E0"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Input Capacitance: </w:t>
      </w:r>
      <w:r w:rsidR="00CA21AB">
        <w:rPr>
          <w:rFonts w:ascii="Arial" w:eastAsia="Arial" w:hAnsi="Arial" w:cs="Arial"/>
          <w:kern w:val="0"/>
          <w:sz w:val="24"/>
          <w:szCs w:val="24"/>
          <w14:ligatures w14:val="none"/>
        </w:rPr>
        <w:t xml:space="preserve">approx. </w:t>
      </w:r>
      <w:r w:rsidRPr="005C43D3">
        <w:rPr>
          <w:rFonts w:ascii="Arial" w:eastAsia="Arial" w:hAnsi="Arial" w:cs="Arial"/>
          <w:kern w:val="0"/>
          <w:sz w:val="24"/>
          <w:szCs w:val="24"/>
          <w14:ligatures w14:val="none"/>
        </w:rPr>
        <w:t>14 pF</w:t>
      </w:r>
    </w:p>
    <w:p w14:paraId="06D3AE84" w14:textId="77777777"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Input Sensitivity:</w:t>
      </w:r>
    </w:p>
    <w:p w14:paraId="01DAAB97" w14:textId="40FEFBB9" w:rsidR="005C43D3" w:rsidRPr="005C43D3" w:rsidRDefault="005C43D3" w:rsidP="000739EF">
      <w:pPr>
        <w:numPr>
          <w:ilvl w:val="2"/>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1 M</w:t>
      </w:r>
      <w:r>
        <w:rPr>
          <w:rFonts w:ascii="Arial" w:eastAsia="Arial" w:hAnsi="Arial" w:cs="Arial"/>
          <w:kern w:val="0"/>
          <w:sz w:val="24"/>
          <w:szCs w:val="24"/>
          <w14:ligatures w14:val="none"/>
        </w:rPr>
        <w:t>Ω</w:t>
      </w:r>
      <w:r w:rsidRPr="005C43D3">
        <w:rPr>
          <w:rFonts w:ascii="Arial" w:eastAsia="Arial" w:hAnsi="Arial" w:cs="Arial"/>
          <w:kern w:val="0"/>
          <w:sz w:val="24"/>
          <w:szCs w:val="24"/>
          <w14:ligatures w14:val="none"/>
        </w:rPr>
        <w:t xml:space="preserve">: </w:t>
      </w:r>
      <w:r w:rsidR="00CA21AB">
        <w:rPr>
          <w:rFonts w:ascii="Arial" w:eastAsia="Arial" w:hAnsi="Arial" w:cs="Arial"/>
          <w:kern w:val="0"/>
          <w:sz w:val="24"/>
          <w:szCs w:val="24"/>
          <w14:ligatures w14:val="none"/>
        </w:rPr>
        <w:t>at least 1 m</w:t>
      </w:r>
      <w:r w:rsidRPr="005C43D3">
        <w:rPr>
          <w:rFonts w:ascii="Arial" w:eastAsia="Arial" w:hAnsi="Arial" w:cs="Arial"/>
          <w:kern w:val="0"/>
          <w:sz w:val="24"/>
          <w:szCs w:val="24"/>
          <w14:ligatures w14:val="none"/>
        </w:rPr>
        <w:t>V/division to 10 V/division</w:t>
      </w:r>
    </w:p>
    <w:p w14:paraId="3CF564B9" w14:textId="5388E412" w:rsidR="005C43D3" w:rsidRPr="005C43D3" w:rsidRDefault="005C43D3" w:rsidP="000739EF">
      <w:pPr>
        <w:numPr>
          <w:ilvl w:val="2"/>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50 </w:t>
      </w:r>
      <w:r>
        <w:rPr>
          <w:rFonts w:ascii="Arial" w:eastAsia="Arial" w:hAnsi="Arial" w:cs="Arial"/>
          <w:kern w:val="0"/>
          <w:sz w:val="24"/>
          <w:szCs w:val="24"/>
          <w14:ligatures w14:val="none"/>
        </w:rPr>
        <w:t>Ω</w:t>
      </w:r>
      <w:r w:rsidRPr="005C43D3">
        <w:rPr>
          <w:rFonts w:ascii="Arial" w:eastAsia="Arial" w:hAnsi="Arial" w:cs="Arial"/>
          <w:kern w:val="0"/>
          <w:sz w:val="24"/>
          <w:szCs w:val="24"/>
          <w14:ligatures w14:val="none"/>
        </w:rPr>
        <w:t>: 1 mV/division to 1 V/division</w:t>
      </w:r>
    </w:p>
    <w:p w14:paraId="728C0F6F" w14:textId="5E9B9481"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Jitter: </w:t>
      </w:r>
      <w:r w:rsidR="00C608E2">
        <w:rPr>
          <w:rFonts w:ascii="Arial" w:eastAsia="Arial" w:hAnsi="Arial" w:cs="Arial"/>
          <w:kern w:val="0"/>
          <w:sz w:val="24"/>
          <w:szCs w:val="24"/>
          <w14:ligatures w14:val="none"/>
        </w:rPr>
        <w:t xml:space="preserve">≤ </w:t>
      </w:r>
      <w:r w:rsidRPr="005C43D3">
        <w:rPr>
          <w:rFonts w:ascii="Arial" w:eastAsia="Arial" w:hAnsi="Arial" w:cs="Arial"/>
          <w:kern w:val="0"/>
          <w:sz w:val="24"/>
          <w:szCs w:val="24"/>
          <w14:ligatures w14:val="none"/>
        </w:rPr>
        <w:t>80 fs</w:t>
      </w:r>
    </w:p>
    <w:p w14:paraId="023902B9" w14:textId="04E2111D"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Time Accuracy: ±1.0x10</w:t>
      </w:r>
      <w:r w:rsidRPr="005C43D3">
        <w:rPr>
          <w:rFonts w:ascii="Arial" w:eastAsia="Arial" w:hAnsi="Arial" w:cs="Arial"/>
          <w:kern w:val="0"/>
          <w:sz w:val="24"/>
          <w:szCs w:val="24"/>
          <w:vertAlign w:val="superscript"/>
          <w14:ligatures w14:val="none"/>
        </w:rPr>
        <w:t>-7</w:t>
      </w:r>
      <w:r w:rsidRPr="005C43D3">
        <w:rPr>
          <w:rFonts w:ascii="Arial" w:eastAsia="Arial" w:hAnsi="Arial" w:cs="Arial"/>
          <w:kern w:val="0"/>
          <w:sz w:val="24"/>
          <w:szCs w:val="24"/>
          <w14:ligatures w14:val="none"/>
        </w:rPr>
        <w:t xml:space="preserve"> </w:t>
      </w:r>
    </w:p>
    <w:p w14:paraId="02F369E8" w14:textId="05FCB408" w:rsidR="005C43D3" w:rsidRPr="005C43D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Computer Connectors: USB</w:t>
      </w:r>
    </w:p>
    <w:p w14:paraId="559DE36F" w14:textId="4A933A92" w:rsidR="00EC2E33" w:rsidRDefault="005C43D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Power: 115 V/60 Hz/single phase</w:t>
      </w:r>
      <w:r w:rsidR="00EC2E33">
        <w:rPr>
          <w:rFonts w:ascii="Arial" w:eastAsia="Arial" w:hAnsi="Arial" w:cs="Arial"/>
          <w:kern w:val="0"/>
          <w:sz w:val="24"/>
          <w:szCs w:val="24"/>
          <w14:ligatures w14:val="none"/>
        </w:rPr>
        <w:t>; cable must be provided</w:t>
      </w:r>
    </w:p>
    <w:p w14:paraId="5317F754" w14:textId="0D5550D8" w:rsidR="00EC2E33" w:rsidRDefault="006D4E67" w:rsidP="000739EF">
      <w:pPr>
        <w:numPr>
          <w:ilvl w:val="1"/>
          <w:numId w:val="20"/>
        </w:numPr>
        <w:spacing w:after="0" w:line="240" w:lineRule="auto"/>
        <w:textAlignment w:val="baseline"/>
        <w:rPr>
          <w:rFonts w:ascii="Arial" w:eastAsia="Arial" w:hAnsi="Arial" w:cs="Arial"/>
          <w:kern w:val="0"/>
          <w:sz w:val="24"/>
          <w:szCs w:val="24"/>
          <w14:ligatures w14:val="none"/>
        </w:rPr>
      </w:pPr>
      <w:r w:rsidRPr="00EC2E33">
        <w:rPr>
          <w:rFonts w:ascii="Arial" w:eastAsia="Arial" w:hAnsi="Arial" w:cs="Arial"/>
          <w:kern w:val="0"/>
          <w:sz w:val="24"/>
          <w:szCs w:val="24"/>
          <w14:ligatures w14:val="none"/>
        </w:rPr>
        <w:t>Probe</w:t>
      </w:r>
      <w:r w:rsidR="00EC2E33">
        <w:rPr>
          <w:rFonts w:ascii="Arial" w:eastAsia="Arial" w:hAnsi="Arial" w:cs="Arial"/>
          <w:kern w:val="0"/>
          <w:sz w:val="24"/>
          <w:szCs w:val="24"/>
          <w14:ligatures w14:val="none"/>
        </w:rPr>
        <w:t>s</w:t>
      </w:r>
      <w:r w:rsidR="00132CB0">
        <w:rPr>
          <w:rFonts w:ascii="Arial" w:eastAsia="Arial" w:hAnsi="Arial" w:cs="Arial"/>
          <w:kern w:val="0"/>
          <w:sz w:val="24"/>
          <w:szCs w:val="24"/>
          <w14:ligatures w14:val="none"/>
        </w:rPr>
        <w:t xml:space="preserve"> (including any associated connectors or amplifiers)</w:t>
      </w:r>
      <w:r w:rsidR="00EC2E33">
        <w:rPr>
          <w:rFonts w:ascii="Arial" w:eastAsia="Arial" w:hAnsi="Arial" w:cs="Arial"/>
          <w:kern w:val="0"/>
          <w:sz w:val="24"/>
          <w:szCs w:val="24"/>
          <w14:ligatures w14:val="none"/>
        </w:rPr>
        <w:t>:</w:t>
      </w:r>
    </w:p>
    <w:p w14:paraId="608452A6" w14:textId="75D771F6" w:rsidR="00EC2E33" w:rsidRDefault="00E03733" w:rsidP="000739EF">
      <w:pPr>
        <w:numPr>
          <w:ilvl w:val="2"/>
          <w:numId w:val="20"/>
        </w:numPr>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 xml:space="preserve">Passive </w:t>
      </w:r>
      <w:r w:rsidR="00EC2E33">
        <w:rPr>
          <w:rFonts w:ascii="Arial" w:eastAsia="Arial" w:hAnsi="Arial" w:cs="Arial"/>
          <w:kern w:val="0"/>
          <w:sz w:val="24"/>
          <w:szCs w:val="24"/>
          <w14:ligatures w14:val="none"/>
        </w:rPr>
        <w:t>X1</w:t>
      </w:r>
      <w:r w:rsidR="004B641D">
        <w:rPr>
          <w:rFonts w:ascii="Arial" w:eastAsia="Arial" w:hAnsi="Arial" w:cs="Arial"/>
          <w:kern w:val="0"/>
          <w:sz w:val="24"/>
          <w:szCs w:val="24"/>
          <w14:ligatures w14:val="none"/>
        </w:rPr>
        <w:t>0</w:t>
      </w:r>
      <w:r w:rsidR="00EC2E33">
        <w:rPr>
          <w:rFonts w:ascii="Arial" w:eastAsia="Arial" w:hAnsi="Arial" w:cs="Arial"/>
          <w:kern w:val="0"/>
          <w:sz w:val="24"/>
          <w:szCs w:val="24"/>
          <w14:ligatures w14:val="none"/>
        </w:rPr>
        <w:t xml:space="preserve"> </w:t>
      </w:r>
      <w:r>
        <w:rPr>
          <w:rFonts w:ascii="Arial" w:eastAsia="Arial" w:hAnsi="Arial" w:cs="Arial"/>
          <w:kern w:val="0"/>
          <w:sz w:val="24"/>
          <w:szCs w:val="24"/>
          <w14:ligatures w14:val="none"/>
        </w:rPr>
        <w:t>p</w:t>
      </w:r>
      <w:r w:rsidR="00EC2E33">
        <w:rPr>
          <w:rFonts w:ascii="Arial" w:eastAsia="Arial" w:hAnsi="Arial" w:cs="Arial"/>
          <w:kern w:val="0"/>
          <w:sz w:val="24"/>
          <w:szCs w:val="24"/>
          <w14:ligatures w14:val="none"/>
        </w:rPr>
        <w:t>robe</w:t>
      </w:r>
      <w:r w:rsidR="004B641D">
        <w:rPr>
          <w:rFonts w:ascii="Arial" w:eastAsia="Arial" w:hAnsi="Arial" w:cs="Arial"/>
          <w:kern w:val="0"/>
          <w:sz w:val="24"/>
          <w:szCs w:val="24"/>
          <w14:ligatures w14:val="none"/>
        </w:rPr>
        <w:t>s</w:t>
      </w:r>
      <w:r w:rsidR="00EC2E33">
        <w:rPr>
          <w:rFonts w:ascii="Arial" w:eastAsia="Arial" w:hAnsi="Arial" w:cs="Arial"/>
          <w:kern w:val="0"/>
          <w:sz w:val="24"/>
          <w:szCs w:val="24"/>
          <w14:ligatures w14:val="none"/>
        </w:rPr>
        <w:t xml:space="preserve"> </w:t>
      </w:r>
      <w:r w:rsidR="004B641D">
        <w:rPr>
          <w:rFonts w:ascii="Arial" w:eastAsia="Arial" w:hAnsi="Arial" w:cs="Arial"/>
          <w:kern w:val="0"/>
          <w:sz w:val="24"/>
          <w:szCs w:val="24"/>
          <w14:ligatures w14:val="none"/>
        </w:rPr>
        <w:t xml:space="preserve">with a bandwidth of at least </w:t>
      </w:r>
      <w:r w:rsidR="00C608E2">
        <w:rPr>
          <w:rFonts w:ascii="Arial" w:eastAsia="Arial" w:hAnsi="Arial" w:cs="Arial"/>
          <w:kern w:val="0"/>
          <w:sz w:val="24"/>
          <w:szCs w:val="24"/>
          <w14:ligatures w14:val="none"/>
        </w:rPr>
        <w:t>0.5</w:t>
      </w:r>
      <w:r w:rsidR="004B641D">
        <w:rPr>
          <w:rFonts w:ascii="Arial" w:eastAsia="Arial" w:hAnsi="Arial" w:cs="Arial"/>
          <w:kern w:val="0"/>
          <w:sz w:val="24"/>
          <w:szCs w:val="24"/>
          <w14:ligatures w14:val="none"/>
        </w:rPr>
        <w:t xml:space="preserve"> GHz </w:t>
      </w:r>
      <w:r w:rsidR="00EC2E33">
        <w:rPr>
          <w:rFonts w:ascii="Arial" w:eastAsia="Arial" w:hAnsi="Arial" w:cs="Arial"/>
          <w:kern w:val="0"/>
          <w:sz w:val="24"/>
          <w:szCs w:val="24"/>
          <w14:ligatures w14:val="none"/>
        </w:rPr>
        <w:t>(quantity = 4)</w:t>
      </w:r>
    </w:p>
    <w:p w14:paraId="55B534E8" w14:textId="7280A511" w:rsidR="00EC2E33" w:rsidRPr="00EC2E33" w:rsidRDefault="00E03733" w:rsidP="000739EF">
      <w:pPr>
        <w:numPr>
          <w:ilvl w:val="2"/>
          <w:numId w:val="20"/>
        </w:numPr>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 xml:space="preserve">High current (range of at least 5 mA - 100 A, DC and AC up to </w:t>
      </w:r>
      <w:r w:rsidR="00C608E2">
        <w:rPr>
          <w:rFonts w:ascii="Arial" w:eastAsia="Arial" w:hAnsi="Arial" w:cs="Arial"/>
          <w:kern w:val="0"/>
          <w:sz w:val="24"/>
          <w:szCs w:val="24"/>
          <w14:ligatures w14:val="none"/>
        </w:rPr>
        <w:t xml:space="preserve">at least </w:t>
      </w:r>
      <w:r>
        <w:rPr>
          <w:rFonts w:ascii="Arial" w:eastAsia="Arial" w:hAnsi="Arial" w:cs="Arial"/>
          <w:kern w:val="0"/>
          <w:sz w:val="24"/>
          <w:szCs w:val="24"/>
          <w14:ligatures w14:val="none"/>
        </w:rPr>
        <w:t>1</w:t>
      </w:r>
      <w:r w:rsidR="00C608E2">
        <w:rPr>
          <w:rFonts w:ascii="Arial" w:eastAsia="Arial" w:hAnsi="Arial" w:cs="Arial"/>
          <w:kern w:val="0"/>
          <w:sz w:val="24"/>
          <w:szCs w:val="24"/>
          <w14:ligatures w14:val="none"/>
        </w:rPr>
        <w:t>0</w:t>
      </w:r>
      <w:r>
        <w:rPr>
          <w:rFonts w:ascii="Arial" w:eastAsia="Arial" w:hAnsi="Arial" w:cs="Arial"/>
          <w:kern w:val="0"/>
          <w:sz w:val="24"/>
          <w:szCs w:val="24"/>
          <w14:ligatures w14:val="none"/>
        </w:rPr>
        <w:t xml:space="preserve"> MHz)</w:t>
      </w:r>
      <w:r w:rsidR="00EC2E33">
        <w:rPr>
          <w:rFonts w:ascii="Arial" w:eastAsia="Arial" w:hAnsi="Arial" w:cs="Arial"/>
          <w:kern w:val="0"/>
          <w:sz w:val="24"/>
          <w:szCs w:val="24"/>
          <w14:ligatures w14:val="none"/>
        </w:rPr>
        <w:t xml:space="preserve"> Probe (quantity = 4)</w:t>
      </w:r>
    </w:p>
    <w:p w14:paraId="62360B3E" w14:textId="0A91E51A" w:rsidR="00EC2E33" w:rsidRPr="005C43D3" w:rsidRDefault="00EC2E3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 xml:space="preserve">Software capable of downloading data V(t) </w:t>
      </w:r>
      <w:r w:rsidR="00E03733">
        <w:rPr>
          <w:rFonts w:ascii="Arial" w:eastAsia="Arial" w:hAnsi="Arial" w:cs="Arial"/>
          <w:kern w:val="0"/>
          <w:sz w:val="24"/>
          <w:szCs w:val="24"/>
          <w14:ligatures w14:val="none"/>
        </w:rPr>
        <w:t>or I(t)</w:t>
      </w:r>
    </w:p>
    <w:p w14:paraId="4E5A3053" w14:textId="77777777" w:rsidR="00EC2E33" w:rsidRPr="005C43D3" w:rsidRDefault="00EC2E3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Calibration traceable to the SI</w:t>
      </w:r>
    </w:p>
    <w:p w14:paraId="00B7AAF4" w14:textId="77777777" w:rsidR="00EC2E33" w:rsidRPr="005C43D3" w:rsidRDefault="00EC2E33" w:rsidP="000739EF">
      <w:pPr>
        <w:numPr>
          <w:ilvl w:val="1"/>
          <w:numId w:val="20"/>
        </w:numPr>
        <w:spacing w:after="0" w:line="240" w:lineRule="auto"/>
        <w:textAlignment w:val="baseline"/>
        <w:rPr>
          <w:rFonts w:ascii="Arial" w:eastAsia="Arial" w:hAnsi="Arial" w:cs="Arial"/>
          <w:kern w:val="0"/>
          <w:sz w:val="24"/>
          <w:szCs w:val="24"/>
          <w14:ligatures w14:val="none"/>
        </w:rPr>
      </w:pPr>
      <w:r w:rsidRPr="005C43D3">
        <w:rPr>
          <w:rFonts w:ascii="Arial" w:eastAsia="Arial" w:hAnsi="Arial" w:cs="Arial"/>
          <w:kern w:val="0"/>
          <w:sz w:val="24"/>
          <w:szCs w:val="24"/>
          <w14:ligatures w14:val="none"/>
        </w:rPr>
        <w:t>Two (2) sets of manuals.  The manual may be supplied in hard copy or electronic format (or both). The manual must cover the proper operation, routine maintenance, and troubleshooting for the instrument, all components, and controlling software</w:t>
      </w:r>
    </w:p>
    <w:p w14:paraId="7C87CA70" w14:textId="77777777" w:rsidR="00FD47F0" w:rsidRDefault="00FD47F0" w:rsidP="000739EF">
      <w:pPr>
        <w:spacing w:after="0" w:line="240" w:lineRule="auto"/>
        <w:textAlignment w:val="baseline"/>
        <w:rPr>
          <w:rFonts w:ascii="Arial" w:eastAsia="Arial" w:hAnsi="Arial" w:cs="Arial"/>
          <w:b/>
          <w:bCs/>
          <w:kern w:val="0"/>
          <w:sz w:val="24"/>
          <w:szCs w:val="24"/>
          <w14:ligatures w14:val="none"/>
        </w:rPr>
      </w:pPr>
    </w:p>
    <w:p w14:paraId="6FC8FAA4" w14:textId="0AD14155" w:rsidR="00DC0333" w:rsidRPr="00FD47F0" w:rsidRDefault="00DC0333" w:rsidP="00DC0333">
      <w:p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Line Item 000</w:t>
      </w:r>
      <w:r>
        <w:rPr>
          <w:rFonts w:ascii="Arial" w:eastAsia="Arial" w:hAnsi="Arial" w:cs="Arial"/>
          <w:b/>
          <w:bCs/>
          <w:kern w:val="0"/>
          <w:sz w:val="24"/>
          <w:szCs w:val="24"/>
          <w14:ligatures w14:val="none"/>
        </w:rPr>
        <w:t>2</w:t>
      </w:r>
      <w:r w:rsidRPr="00FD47F0">
        <w:rPr>
          <w:rFonts w:ascii="Arial" w:eastAsia="Arial" w:hAnsi="Arial" w:cs="Arial"/>
          <w:b/>
          <w:bCs/>
          <w:kern w:val="0"/>
          <w:sz w:val="24"/>
          <w:szCs w:val="24"/>
          <w14:ligatures w14:val="none"/>
        </w:rPr>
        <w:t>:</w:t>
      </w:r>
      <w:r>
        <w:rPr>
          <w:rFonts w:ascii="Arial" w:eastAsia="Arial" w:hAnsi="Arial" w:cs="Arial"/>
          <w:b/>
          <w:bCs/>
          <w:kern w:val="0"/>
          <w:sz w:val="24"/>
          <w:szCs w:val="24"/>
          <w14:ligatures w14:val="none"/>
        </w:rPr>
        <w:t xml:space="preserve"> </w:t>
      </w:r>
      <w:r>
        <w:rPr>
          <w:rFonts w:ascii="Arial" w:eastAsia="Arial" w:hAnsi="Arial" w:cs="Arial"/>
          <w:kern w:val="0"/>
          <w:sz w:val="24"/>
          <w:szCs w:val="24"/>
          <w14:ligatures w14:val="none"/>
        </w:rPr>
        <w:t>X10 Probes</w:t>
      </w:r>
    </w:p>
    <w:p w14:paraId="0C446509" w14:textId="6E0F8CE4" w:rsidR="00DC0333" w:rsidRPr="00FC3E62" w:rsidRDefault="00DC0333" w:rsidP="00DC0333">
      <w:pPr>
        <w:spacing w:after="0" w:line="240" w:lineRule="auto"/>
        <w:textAlignment w:val="baseline"/>
        <w:rPr>
          <w:rFonts w:ascii="Arial" w:eastAsia="Arial" w:hAnsi="Arial" w:cs="Arial"/>
          <w:kern w:val="0"/>
          <w:sz w:val="24"/>
          <w:szCs w:val="24"/>
          <w14:ligatures w14:val="none"/>
        </w:rPr>
      </w:pPr>
      <w:r w:rsidRPr="00FD47F0">
        <w:rPr>
          <w:rFonts w:ascii="Arial" w:eastAsia="Arial" w:hAnsi="Arial" w:cs="Arial"/>
          <w:b/>
          <w:bCs/>
          <w:kern w:val="0"/>
          <w:sz w:val="24"/>
          <w:szCs w:val="24"/>
          <w14:ligatures w14:val="none"/>
        </w:rPr>
        <w:t xml:space="preserve">Quantity: </w:t>
      </w:r>
      <w:r>
        <w:rPr>
          <w:rFonts w:ascii="Arial" w:eastAsia="Arial" w:hAnsi="Arial" w:cs="Arial"/>
          <w:kern w:val="0"/>
          <w:sz w:val="24"/>
          <w:szCs w:val="24"/>
          <w14:ligatures w14:val="none"/>
        </w:rPr>
        <w:t>Four</w:t>
      </w:r>
      <w:r w:rsidRPr="00FC3E62">
        <w:rPr>
          <w:rFonts w:ascii="Arial" w:eastAsia="Arial" w:hAnsi="Arial" w:cs="Arial"/>
          <w:kern w:val="0"/>
          <w:sz w:val="24"/>
          <w:szCs w:val="24"/>
          <w14:ligatures w14:val="none"/>
        </w:rPr>
        <w:t xml:space="preserve"> (</w:t>
      </w:r>
      <w:r>
        <w:rPr>
          <w:rFonts w:ascii="Arial" w:eastAsia="Arial" w:hAnsi="Arial" w:cs="Arial"/>
          <w:kern w:val="0"/>
          <w:sz w:val="24"/>
          <w:szCs w:val="24"/>
          <w14:ligatures w14:val="none"/>
        </w:rPr>
        <w:t>4</w:t>
      </w:r>
      <w:r w:rsidRPr="00FC3E62">
        <w:rPr>
          <w:rFonts w:ascii="Arial" w:eastAsia="Arial" w:hAnsi="Arial" w:cs="Arial"/>
          <w:kern w:val="0"/>
          <w:sz w:val="24"/>
          <w:szCs w:val="24"/>
          <w14:ligatures w14:val="none"/>
        </w:rPr>
        <w:t>)</w:t>
      </w:r>
    </w:p>
    <w:p w14:paraId="36E4BCB2" w14:textId="77777777" w:rsidR="00DC0333" w:rsidRDefault="00DC0333" w:rsidP="00DC0333">
      <w:pPr>
        <w:numPr>
          <w:ilvl w:val="0"/>
          <w:numId w:val="31"/>
        </w:num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Technical Specifications</w:t>
      </w:r>
    </w:p>
    <w:p w14:paraId="29A9EE8E" w14:textId="094A290B" w:rsidR="008A188B" w:rsidRPr="008A188B" w:rsidRDefault="008A188B" w:rsidP="008A188B">
      <w:pPr>
        <w:numPr>
          <w:ilvl w:val="1"/>
          <w:numId w:val="31"/>
        </w:numPr>
        <w:tabs>
          <w:tab w:val="left" w:pos="1080"/>
        </w:tabs>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 xml:space="preserve">Bandwidth: </w:t>
      </w:r>
      <w:r w:rsidR="00BA0FC3">
        <w:rPr>
          <w:rFonts w:ascii="Arial" w:eastAsia="Arial" w:hAnsi="Arial" w:cs="Arial"/>
          <w:kern w:val="0"/>
          <w:sz w:val="24"/>
          <w:szCs w:val="24"/>
          <w14:ligatures w14:val="none"/>
        </w:rPr>
        <w:t>≥0.5</w:t>
      </w:r>
      <w:r w:rsidR="00274CE7">
        <w:rPr>
          <w:rFonts w:ascii="Arial" w:eastAsia="Arial" w:hAnsi="Arial" w:cs="Arial"/>
          <w:kern w:val="0"/>
          <w:sz w:val="24"/>
          <w:szCs w:val="24"/>
          <w14:ligatures w14:val="none"/>
        </w:rPr>
        <w:t xml:space="preserve"> GHz</w:t>
      </w:r>
    </w:p>
    <w:p w14:paraId="655FB836" w14:textId="55CFA79A" w:rsidR="008A188B" w:rsidRPr="008A188B" w:rsidRDefault="00274CE7" w:rsidP="008A188B">
      <w:pPr>
        <w:numPr>
          <w:ilvl w:val="1"/>
          <w:numId w:val="31"/>
        </w:numPr>
        <w:tabs>
          <w:tab w:val="left" w:pos="1080"/>
        </w:tabs>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Attenuation</w:t>
      </w:r>
      <w:r w:rsidR="008A188B" w:rsidRPr="008A188B">
        <w:rPr>
          <w:rFonts w:ascii="Arial" w:eastAsia="Arial" w:hAnsi="Arial" w:cs="Arial"/>
          <w:kern w:val="0"/>
          <w:sz w:val="24"/>
          <w:szCs w:val="24"/>
          <w14:ligatures w14:val="none"/>
        </w:rPr>
        <w:t xml:space="preserve"> Factor: 10X</w:t>
      </w:r>
    </w:p>
    <w:p w14:paraId="381261DF" w14:textId="7198FF20" w:rsidR="008A188B" w:rsidRDefault="008A188B" w:rsidP="009515DC">
      <w:pPr>
        <w:numPr>
          <w:ilvl w:val="1"/>
          <w:numId w:val="31"/>
        </w:numPr>
        <w:tabs>
          <w:tab w:val="left" w:pos="1080"/>
        </w:tabs>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Input Capacitance: &lt;</w:t>
      </w:r>
      <w:r w:rsidR="00BA0FC3">
        <w:rPr>
          <w:rFonts w:ascii="Arial" w:eastAsia="Arial" w:hAnsi="Arial" w:cs="Arial"/>
          <w:kern w:val="0"/>
          <w:sz w:val="24"/>
          <w:szCs w:val="24"/>
          <w14:ligatures w14:val="none"/>
        </w:rPr>
        <w:t>11</w:t>
      </w:r>
      <w:r w:rsidRPr="008A188B">
        <w:rPr>
          <w:rFonts w:ascii="Arial" w:eastAsia="Arial" w:hAnsi="Arial" w:cs="Arial"/>
          <w:kern w:val="0"/>
          <w:sz w:val="24"/>
          <w:szCs w:val="24"/>
          <w14:ligatures w14:val="none"/>
        </w:rPr>
        <w:t xml:space="preserve"> pF</w:t>
      </w:r>
    </w:p>
    <w:p w14:paraId="1147A701" w14:textId="3474A956" w:rsidR="00274CE7" w:rsidRDefault="00274CE7" w:rsidP="009515DC">
      <w:pPr>
        <w:numPr>
          <w:ilvl w:val="1"/>
          <w:numId w:val="31"/>
        </w:numPr>
        <w:tabs>
          <w:tab w:val="left" w:pos="1080"/>
        </w:tabs>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Cable Length: ≥3 m</w:t>
      </w:r>
    </w:p>
    <w:p w14:paraId="24D35D80" w14:textId="3F0EDBC8" w:rsidR="008A188B" w:rsidRPr="008A188B" w:rsidRDefault="008A188B" w:rsidP="008A188B">
      <w:pPr>
        <w:numPr>
          <w:ilvl w:val="1"/>
          <w:numId w:val="31"/>
        </w:numPr>
        <w:tabs>
          <w:tab w:val="left" w:pos="1080"/>
        </w:tabs>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Includes all connectors to work with oscilloscope</w:t>
      </w:r>
    </w:p>
    <w:p w14:paraId="4BD10CCD" w14:textId="77777777" w:rsidR="00DC0333" w:rsidRPr="008A188B" w:rsidRDefault="00DC0333" w:rsidP="00DC0333">
      <w:pPr>
        <w:spacing w:after="0" w:line="240" w:lineRule="auto"/>
        <w:textAlignment w:val="baseline"/>
        <w:rPr>
          <w:rFonts w:ascii="Arial" w:eastAsia="Arial" w:hAnsi="Arial" w:cs="Arial"/>
          <w:kern w:val="0"/>
          <w:sz w:val="24"/>
          <w:szCs w:val="24"/>
          <w14:ligatures w14:val="none"/>
        </w:rPr>
      </w:pPr>
    </w:p>
    <w:p w14:paraId="2DE50338" w14:textId="722F0B91" w:rsidR="00DC0333" w:rsidRPr="00FD47F0" w:rsidRDefault="00DC0333" w:rsidP="00DC0333">
      <w:p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Line Item 000</w:t>
      </w:r>
      <w:r>
        <w:rPr>
          <w:rFonts w:ascii="Arial" w:eastAsia="Arial" w:hAnsi="Arial" w:cs="Arial"/>
          <w:b/>
          <w:bCs/>
          <w:kern w:val="0"/>
          <w:sz w:val="24"/>
          <w:szCs w:val="24"/>
          <w14:ligatures w14:val="none"/>
        </w:rPr>
        <w:t>3</w:t>
      </w:r>
      <w:r w:rsidRPr="00FD47F0">
        <w:rPr>
          <w:rFonts w:ascii="Arial" w:eastAsia="Arial" w:hAnsi="Arial" w:cs="Arial"/>
          <w:b/>
          <w:bCs/>
          <w:kern w:val="0"/>
          <w:sz w:val="24"/>
          <w:szCs w:val="24"/>
          <w14:ligatures w14:val="none"/>
        </w:rPr>
        <w:t>:</w:t>
      </w:r>
      <w:r>
        <w:rPr>
          <w:rFonts w:ascii="Arial" w:eastAsia="Arial" w:hAnsi="Arial" w:cs="Arial"/>
          <w:b/>
          <w:bCs/>
          <w:kern w:val="0"/>
          <w:sz w:val="24"/>
          <w:szCs w:val="24"/>
          <w14:ligatures w14:val="none"/>
        </w:rPr>
        <w:t xml:space="preserve"> </w:t>
      </w:r>
      <w:r>
        <w:rPr>
          <w:rFonts w:ascii="Arial" w:eastAsia="Arial" w:hAnsi="Arial" w:cs="Arial"/>
          <w:kern w:val="0"/>
          <w:sz w:val="24"/>
          <w:szCs w:val="24"/>
          <w14:ligatures w14:val="none"/>
        </w:rPr>
        <w:t>High Current Probes</w:t>
      </w:r>
    </w:p>
    <w:p w14:paraId="45B940A7" w14:textId="73446F44" w:rsidR="00DC0333" w:rsidRPr="00FC3E62" w:rsidRDefault="00DC0333" w:rsidP="00DC0333">
      <w:pPr>
        <w:spacing w:after="0" w:line="240" w:lineRule="auto"/>
        <w:textAlignment w:val="baseline"/>
        <w:rPr>
          <w:rFonts w:ascii="Arial" w:eastAsia="Arial" w:hAnsi="Arial" w:cs="Arial"/>
          <w:kern w:val="0"/>
          <w:sz w:val="24"/>
          <w:szCs w:val="24"/>
          <w14:ligatures w14:val="none"/>
        </w:rPr>
      </w:pPr>
      <w:r w:rsidRPr="00FD47F0">
        <w:rPr>
          <w:rFonts w:ascii="Arial" w:eastAsia="Arial" w:hAnsi="Arial" w:cs="Arial"/>
          <w:b/>
          <w:bCs/>
          <w:kern w:val="0"/>
          <w:sz w:val="24"/>
          <w:szCs w:val="24"/>
          <w14:ligatures w14:val="none"/>
        </w:rPr>
        <w:t xml:space="preserve">Quantity: </w:t>
      </w:r>
      <w:r>
        <w:rPr>
          <w:rFonts w:ascii="Arial" w:eastAsia="Arial" w:hAnsi="Arial" w:cs="Arial"/>
          <w:kern w:val="0"/>
          <w:sz w:val="24"/>
          <w:szCs w:val="24"/>
          <w14:ligatures w14:val="none"/>
        </w:rPr>
        <w:t>Four</w:t>
      </w:r>
      <w:r w:rsidRPr="00FC3E62">
        <w:rPr>
          <w:rFonts w:ascii="Arial" w:eastAsia="Arial" w:hAnsi="Arial" w:cs="Arial"/>
          <w:kern w:val="0"/>
          <w:sz w:val="24"/>
          <w:szCs w:val="24"/>
          <w14:ligatures w14:val="none"/>
        </w:rPr>
        <w:t xml:space="preserve"> (</w:t>
      </w:r>
      <w:r>
        <w:rPr>
          <w:rFonts w:ascii="Arial" w:eastAsia="Arial" w:hAnsi="Arial" w:cs="Arial"/>
          <w:kern w:val="0"/>
          <w:sz w:val="24"/>
          <w:szCs w:val="24"/>
          <w14:ligatures w14:val="none"/>
        </w:rPr>
        <w:t>4</w:t>
      </w:r>
      <w:r w:rsidRPr="00FC3E62">
        <w:rPr>
          <w:rFonts w:ascii="Arial" w:eastAsia="Arial" w:hAnsi="Arial" w:cs="Arial"/>
          <w:kern w:val="0"/>
          <w:sz w:val="24"/>
          <w:szCs w:val="24"/>
          <w14:ligatures w14:val="none"/>
        </w:rPr>
        <w:t>)</w:t>
      </w:r>
    </w:p>
    <w:p w14:paraId="6EF2212E" w14:textId="77777777" w:rsidR="00DC0333" w:rsidRDefault="00DC0333" w:rsidP="00DC0333">
      <w:pPr>
        <w:numPr>
          <w:ilvl w:val="0"/>
          <w:numId w:val="32"/>
        </w:numPr>
        <w:spacing w:after="0" w:line="240" w:lineRule="auto"/>
        <w:textAlignment w:val="baseline"/>
        <w:rPr>
          <w:rFonts w:ascii="Arial" w:eastAsia="Arial" w:hAnsi="Arial" w:cs="Arial"/>
          <w:b/>
          <w:bCs/>
          <w:kern w:val="0"/>
          <w:sz w:val="24"/>
          <w:szCs w:val="24"/>
          <w14:ligatures w14:val="none"/>
        </w:rPr>
      </w:pPr>
      <w:r w:rsidRPr="00FD47F0">
        <w:rPr>
          <w:rFonts w:ascii="Arial" w:eastAsia="Arial" w:hAnsi="Arial" w:cs="Arial"/>
          <w:b/>
          <w:bCs/>
          <w:kern w:val="0"/>
          <w:sz w:val="24"/>
          <w:szCs w:val="24"/>
          <w14:ligatures w14:val="none"/>
        </w:rPr>
        <w:t>Technical Specifications</w:t>
      </w:r>
    </w:p>
    <w:p w14:paraId="2DC4DC67" w14:textId="58836B40" w:rsidR="008A188B" w:rsidRPr="008A188B" w:rsidRDefault="008A188B" w:rsidP="008A188B">
      <w:pPr>
        <w:numPr>
          <w:ilvl w:val="1"/>
          <w:numId w:val="32"/>
        </w:numPr>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 xml:space="preserve">Bandwidth: DC to </w:t>
      </w:r>
      <w:r w:rsidR="00274CE7">
        <w:rPr>
          <w:rFonts w:ascii="Arial" w:eastAsia="Arial" w:hAnsi="Arial" w:cs="Arial"/>
          <w:kern w:val="0"/>
          <w:sz w:val="24"/>
          <w:szCs w:val="24"/>
          <w14:ligatures w14:val="none"/>
        </w:rPr>
        <w:t>≥5</w:t>
      </w:r>
      <w:r w:rsidRPr="008A188B">
        <w:rPr>
          <w:rFonts w:ascii="Arial" w:eastAsia="Arial" w:hAnsi="Arial" w:cs="Arial"/>
          <w:kern w:val="0"/>
          <w:sz w:val="24"/>
          <w:szCs w:val="24"/>
          <w14:ligatures w14:val="none"/>
        </w:rPr>
        <w:t xml:space="preserve"> MHz</w:t>
      </w:r>
    </w:p>
    <w:p w14:paraId="7448364E" w14:textId="26D17D4A" w:rsidR="008A188B" w:rsidRPr="008A188B" w:rsidRDefault="008A188B" w:rsidP="008A188B">
      <w:pPr>
        <w:numPr>
          <w:ilvl w:val="1"/>
          <w:numId w:val="32"/>
        </w:numPr>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Maximum Current: 150 A</w:t>
      </w:r>
      <w:r w:rsidRPr="008A188B">
        <w:rPr>
          <w:rFonts w:ascii="Arial" w:eastAsia="Arial" w:hAnsi="Arial" w:cs="Arial"/>
          <w:kern w:val="0"/>
          <w:sz w:val="24"/>
          <w:szCs w:val="24"/>
          <w:vertAlign w:val="subscript"/>
          <w14:ligatures w14:val="none"/>
        </w:rPr>
        <w:t>RMS</w:t>
      </w:r>
    </w:p>
    <w:p w14:paraId="59EFCBBC" w14:textId="6E8A0FBF" w:rsidR="00DC0333" w:rsidRDefault="008A188B" w:rsidP="008A188B">
      <w:pPr>
        <w:numPr>
          <w:ilvl w:val="1"/>
          <w:numId w:val="32"/>
        </w:numPr>
        <w:spacing w:after="0" w:line="240" w:lineRule="auto"/>
        <w:textAlignment w:val="baseline"/>
        <w:rPr>
          <w:rFonts w:ascii="Arial" w:eastAsia="Arial" w:hAnsi="Arial" w:cs="Arial"/>
          <w:kern w:val="0"/>
          <w:sz w:val="24"/>
          <w:szCs w:val="24"/>
          <w14:ligatures w14:val="none"/>
        </w:rPr>
      </w:pPr>
      <w:r w:rsidRPr="008A188B">
        <w:rPr>
          <w:rFonts w:ascii="Arial" w:eastAsia="Arial" w:hAnsi="Arial" w:cs="Arial"/>
          <w:kern w:val="0"/>
          <w:sz w:val="24"/>
          <w:szCs w:val="24"/>
          <w14:ligatures w14:val="none"/>
        </w:rPr>
        <w:t>Peak Pulse Current: 500 A</w:t>
      </w:r>
    </w:p>
    <w:p w14:paraId="1A39E176" w14:textId="77777777" w:rsidR="00274CE7" w:rsidRDefault="00274CE7" w:rsidP="00274CE7">
      <w:pPr>
        <w:numPr>
          <w:ilvl w:val="1"/>
          <w:numId w:val="32"/>
        </w:numPr>
        <w:tabs>
          <w:tab w:val="left" w:pos="1080"/>
        </w:tabs>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lastRenderedPageBreak/>
        <w:t>Cable Length: ≥3 m</w:t>
      </w:r>
    </w:p>
    <w:p w14:paraId="26EF6524" w14:textId="4FA563EC" w:rsidR="008A188B" w:rsidRPr="008A188B" w:rsidRDefault="008A188B" w:rsidP="008A188B">
      <w:pPr>
        <w:numPr>
          <w:ilvl w:val="1"/>
          <w:numId w:val="32"/>
        </w:numPr>
        <w:spacing w:after="0" w:line="240" w:lineRule="auto"/>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Includes all amplifiers and connectors to work with oscilloscope</w:t>
      </w:r>
    </w:p>
    <w:p w14:paraId="71A3A6EA" w14:textId="77777777" w:rsidR="00DC0333" w:rsidRPr="008A188B" w:rsidRDefault="00DC0333" w:rsidP="000739EF">
      <w:pPr>
        <w:spacing w:after="0" w:line="240" w:lineRule="auto"/>
        <w:textAlignment w:val="baseline"/>
        <w:rPr>
          <w:rFonts w:ascii="Arial" w:eastAsia="Arial" w:hAnsi="Arial" w:cs="Arial"/>
          <w:kern w:val="0"/>
          <w:sz w:val="24"/>
          <w:szCs w:val="24"/>
          <w14:ligatures w14:val="none"/>
        </w:rPr>
      </w:pPr>
    </w:p>
    <w:p w14:paraId="0D10AA88" w14:textId="23E3DFC0" w:rsidR="002D6325" w:rsidRPr="008A188B" w:rsidRDefault="002D6325" w:rsidP="000739EF">
      <w:pPr>
        <w:spacing w:after="0" w:line="240" w:lineRule="auto"/>
        <w:textAlignment w:val="baseline"/>
        <w:rPr>
          <w:rFonts w:ascii="Arial" w:eastAsia="Arial" w:hAnsi="Arial" w:cs="Arial"/>
          <w:kern w:val="0"/>
          <w:sz w:val="24"/>
          <w:szCs w:val="24"/>
          <w14:ligatures w14:val="none"/>
        </w:rPr>
      </w:pPr>
    </w:p>
    <w:p w14:paraId="536AEC29" w14:textId="780B8836" w:rsidR="002D6325" w:rsidRPr="005F6F5D" w:rsidRDefault="002D6325" w:rsidP="000739EF">
      <w:pPr>
        <w:pStyle w:val="ListParagraph"/>
        <w:numPr>
          <w:ilvl w:val="0"/>
          <w:numId w:val="28"/>
        </w:numPr>
        <w:spacing w:after="0" w:line="240" w:lineRule="auto"/>
        <w:textAlignment w:val="baseline"/>
        <w:rPr>
          <w:rFonts w:ascii="Arial" w:eastAsia="Arial" w:hAnsi="Arial" w:cs="Arial"/>
          <w:kern w:val="0"/>
          <w:sz w:val="24"/>
          <w:szCs w:val="24"/>
          <w14:ligatures w14:val="none"/>
        </w:rPr>
      </w:pPr>
      <w:r w:rsidRPr="005F6F5D">
        <w:rPr>
          <w:rFonts w:ascii="Arial" w:eastAsia="Arial" w:hAnsi="Arial" w:cs="Arial"/>
          <w:b/>
          <w:bCs/>
          <w:kern w:val="0"/>
          <w:sz w:val="24"/>
          <w:szCs w:val="24"/>
          <w14:ligatures w14:val="none"/>
        </w:rPr>
        <w:t>SCHEDULE OF DELIVERABLES</w:t>
      </w:r>
      <w:r w:rsidRPr="005F6F5D">
        <w:rPr>
          <w:rFonts w:ascii="Arial" w:eastAsia="Arial" w:hAnsi="Arial" w:cs="Arial"/>
          <w:kern w:val="0"/>
          <w:sz w:val="24"/>
          <w:szCs w:val="24"/>
          <w14:ligatures w14:val="none"/>
        </w:rPr>
        <w:t> </w:t>
      </w:r>
    </w:p>
    <w:p w14:paraId="4C12F799" w14:textId="36DF5C57" w:rsidR="002D6325" w:rsidRPr="00B61CD7" w:rsidRDefault="002D6325" w:rsidP="000739EF">
      <w:pPr>
        <w:spacing w:after="0" w:line="240" w:lineRule="auto"/>
        <w:textAlignment w:val="baseline"/>
        <w:rPr>
          <w:rFonts w:ascii="Arial" w:eastAsia="Arial" w:hAnsi="Arial" w:cs="Arial"/>
          <w:kern w:val="0"/>
          <w:sz w:val="24"/>
          <w:szCs w:val="24"/>
          <w14:ligatures w14:val="none"/>
        </w:rPr>
      </w:pPr>
    </w:p>
    <w:tbl>
      <w:tblPr>
        <w:tblW w:w="9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6"/>
        <w:gridCol w:w="2026"/>
        <w:gridCol w:w="1350"/>
        <w:gridCol w:w="2880"/>
        <w:gridCol w:w="2160"/>
      </w:tblGrid>
      <w:tr w:rsidR="00B96AF3" w:rsidRPr="00B61CD7" w14:paraId="232B8724" w14:textId="58E555D3" w:rsidTr="00C174A2">
        <w:trPr>
          <w:trHeight w:val="300"/>
        </w:trPr>
        <w:tc>
          <w:tcPr>
            <w:tcW w:w="129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EB19801" w14:textId="22B1BBA1" w:rsidR="00B96AF3" w:rsidRPr="00B61CD7" w:rsidRDefault="00B96AF3" w:rsidP="000739EF">
            <w:pPr>
              <w:spacing w:after="0" w:line="240" w:lineRule="auto"/>
              <w:jc w:val="center"/>
              <w:textAlignment w:val="baseline"/>
              <w:rPr>
                <w:rFonts w:ascii="Arial" w:eastAsia="Arial" w:hAnsi="Arial" w:cs="Arial"/>
                <w:kern w:val="0"/>
                <w:sz w:val="24"/>
                <w:szCs w:val="24"/>
                <w14:ligatures w14:val="none"/>
              </w:rPr>
            </w:pPr>
            <w:r w:rsidRPr="00B61CD7">
              <w:rPr>
                <w:rFonts w:ascii="Arial" w:eastAsia="Arial" w:hAnsi="Arial" w:cs="Arial"/>
                <w:b/>
                <w:bCs/>
                <w:i/>
                <w:iCs/>
                <w:kern w:val="0"/>
                <w:sz w:val="24"/>
                <w:szCs w:val="24"/>
                <w14:ligatures w14:val="none"/>
              </w:rPr>
              <w:t>Deliverable Number</w:t>
            </w:r>
          </w:p>
        </w:tc>
        <w:tc>
          <w:tcPr>
            <w:tcW w:w="202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4E2115A9" w14:textId="1777E476" w:rsidR="00B96AF3" w:rsidRPr="00B61CD7" w:rsidRDefault="00B96AF3" w:rsidP="000739EF">
            <w:pPr>
              <w:spacing w:after="0" w:line="240" w:lineRule="auto"/>
              <w:jc w:val="center"/>
              <w:textAlignment w:val="baseline"/>
              <w:rPr>
                <w:rFonts w:ascii="Arial" w:eastAsia="Arial" w:hAnsi="Arial" w:cs="Arial"/>
                <w:kern w:val="0"/>
                <w:sz w:val="24"/>
                <w:szCs w:val="24"/>
                <w14:ligatures w14:val="none"/>
              </w:rPr>
            </w:pPr>
            <w:r w:rsidRPr="00B61CD7">
              <w:rPr>
                <w:rFonts w:ascii="Arial" w:eastAsia="Arial" w:hAnsi="Arial" w:cs="Arial"/>
                <w:b/>
                <w:bCs/>
                <w:i/>
                <w:iCs/>
                <w:kern w:val="0"/>
                <w:sz w:val="24"/>
                <w:szCs w:val="24"/>
                <w14:ligatures w14:val="none"/>
              </w:rPr>
              <w:t>Description</w:t>
            </w:r>
          </w:p>
        </w:tc>
        <w:tc>
          <w:tcPr>
            <w:tcW w:w="135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6648D02E" w14:textId="77777777" w:rsidR="00B96AF3" w:rsidRPr="00B61CD7" w:rsidRDefault="00B96AF3" w:rsidP="000739EF">
            <w:pPr>
              <w:spacing w:after="0" w:line="240" w:lineRule="auto"/>
              <w:jc w:val="center"/>
              <w:textAlignment w:val="baseline"/>
              <w:rPr>
                <w:rFonts w:ascii="Arial" w:eastAsia="Arial" w:hAnsi="Arial" w:cs="Arial"/>
                <w:kern w:val="0"/>
                <w:sz w:val="24"/>
                <w:szCs w:val="24"/>
                <w14:ligatures w14:val="none"/>
              </w:rPr>
            </w:pPr>
            <w:r>
              <w:rPr>
                <w:rFonts w:ascii="Arial" w:eastAsia="Arial" w:hAnsi="Arial" w:cs="Arial"/>
                <w:b/>
                <w:bCs/>
                <w:i/>
                <w:iCs/>
                <w:kern w:val="0"/>
                <w:sz w:val="24"/>
                <w:szCs w:val="24"/>
                <w14:ligatures w14:val="none"/>
              </w:rPr>
              <w:t>Quantity</w:t>
            </w:r>
          </w:p>
        </w:tc>
        <w:tc>
          <w:tcPr>
            <w:tcW w:w="28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1267621C" w14:textId="6D843597" w:rsidR="00B96AF3" w:rsidRPr="00B61CD7" w:rsidRDefault="00B96AF3" w:rsidP="000739EF">
            <w:pPr>
              <w:spacing w:after="0" w:line="240" w:lineRule="auto"/>
              <w:jc w:val="center"/>
              <w:textAlignment w:val="baseline"/>
              <w:rPr>
                <w:rFonts w:ascii="Arial" w:eastAsia="Arial" w:hAnsi="Arial" w:cs="Arial"/>
                <w:kern w:val="0"/>
                <w:sz w:val="24"/>
                <w:szCs w:val="24"/>
                <w14:ligatures w14:val="none"/>
              </w:rPr>
            </w:pPr>
            <w:r w:rsidRPr="00B61CD7">
              <w:rPr>
                <w:rFonts w:ascii="Arial" w:eastAsia="Arial" w:hAnsi="Arial" w:cs="Arial"/>
                <w:b/>
                <w:bCs/>
                <w:i/>
                <w:iCs/>
                <w:kern w:val="0"/>
                <w:sz w:val="24"/>
                <w:szCs w:val="24"/>
                <w14:ligatures w14:val="none"/>
              </w:rPr>
              <w:t>Due Date</w:t>
            </w:r>
          </w:p>
        </w:tc>
        <w:tc>
          <w:tcPr>
            <w:tcW w:w="21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4949CD7" w14:textId="77777777" w:rsidR="00463AE9" w:rsidRDefault="00463AE9" w:rsidP="000739EF">
            <w:pPr>
              <w:spacing w:after="0" w:line="240" w:lineRule="auto"/>
              <w:jc w:val="center"/>
              <w:textAlignment w:val="baseline"/>
              <w:rPr>
                <w:rFonts w:ascii="Arial" w:eastAsia="Arial" w:hAnsi="Arial" w:cs="Arial"/>
                <w:b/>
                <w:bCs/>
                <w:i/>
                <w:iCs/>
                <w:kern w:val="0"/>
                <w:sz w:val="24"/>
                <w:szCs w:val="24"/>
                <w14:ligatures w14:val="none"/>
              </w:rPr>
            </w:pPr>
          </w:p>
          <w:p w14:paraId="711A724A" w14:textId="5B3AA9E5" w:rsidR="00B96AF3" w:rsidRPr="00B61CD7" w:rsidRDefault="00B96AF3" w:rsidP="000739EF">
            <w:pPr>
              <w:spacing w:after="0" w:line="240" w:lineRule="auto"/>
              <w:jc w:val="center"/>
              <w:textAlignment w:val="baseline"/>
              <w:rPr>
                <w:rFonts w:ascii="Arial" w:eastAsia="Arial" w:hAnsi="Arial" w:cs="Arial"/>
                <w:b/>
                <w:bCs/>
                <w:i/>
                <w:iCs/>
                <w:kern w:val="0"/>
                <w:sz w:val="24"/>
                <w:szCs w:val="24"/>
                <w14:ligatures w14:val="none"/>
              </w:rPr>
            </w:pPr>
            <w:r>
              <w:rPr>
                <w:rFonts w:ascii="Arial" w:eastAsia="Arial" w:hAnsi="Arial" w:cs="Arial"/>
                <w:b/>
                <w:bCs/>
                <w:i/>
                <w:iCs/>
                <w:kern w:val="0"/>
                <w:sz w:val="24"/>
                <w:szCs w:val="24"/>
                <w14:ligatures w14:val="none"/>
              </w:rPr>
              <w:t>Place of Delivery</w:t>
            </w:r>
          </w:p>
        </w:tc>
      </w:tr>
      <w:tr w:rsidR="00FC3E62" w:rsidRPr="00B61CD7" w14:paraId="20226EE8" w14:textId="4FD5F198" w:rsidTr="00C174A2">
        <w:trPr>
          <w:trHeight w:val="735"/>
        </w:trPr>
        <w:tc>
          <w:tcPr>
            <w:tcW w:w="1296" w:type="dxa"/>
            <w:tcBorders>
              <w:top w:val="single" w:sz="6" w:space="0" w:color="auto"/>
              <w:left w:val="single" w:sz="6" w:space="0" w:color="auto"/>
              <w:bottom w:val="single" w:sz="6" w:space="0" w:color="auto"/>
              <w:right w:val="single" w:sz="6" w:space="0" w:color="auto"/>
            </w:tcBorders>
            <w:shd w:val="clear" w:color="auto" w:fill="auto"/>
            <w:hideMark/>
          </w:tcPr>
          <w:p w14:paraId="57EC480B" w14:textId="284BCA60" w:rsidR="00FC3E62" w:rsidRPr="00FC3E62" w:rsidRDefault="00FC3E62" w:rsidP="00C174A2">
            <w:pPr>
              <w:spacing w:after="0" w:line="240" w:lineRule="auto"/>
              <w:jc w:val="center"/>
              <w:textAlignment w:val="baseline"/>
              <w:rPr>
                <w:rFonts w:ascii="Arial" w:eastAsia="Arial" w:hAnsi="Arial" w:cs="Arial"/>
                <w:color w:val="FF0000"/>
                <w:kern w:val="0"/>
                <w:sz w:val="24"/>
                <w:szCs w:val="24"/>
                <w14:ligatures w14:val="none"/>
              </w:rPr>
            </w:pPr>
            <w:r w:rsidRPr="00FC3E62">
              <w:rPr>
                <w:rFonts w:ascii="Arial" w:eastAsia="Arial" w:hAnsi="Arial" w:cs="Arial"/>
                <w:kern w:val="0"/>
                <w:sz w:val="24"/>
                <w:szCs w:val="24"/>
                <w14:ligatures w14:val="none"/>
              </w:rPr>
              <w:t>1</w:t>
            </w:r>
          </w:p>
        </w:tc>
        <w:tc>
          <w:tcPr>
            <w:tcW w:w="2026" w:type="dxa"/>
            <w:tcBorders>
              <w:top w:val="single" w:sz="6" w:space="0" w:color="auto"/>
              <w:left w:val="single" w:sz="6" w:space="0" w:color="auto"/>
              <w:bottom w:val="single" w:sz="6" w:space="0" w:color="auto"/>
              <w:right w:val="single" w:sz="6" w:space="0" w:color="auto"/>
            </w:tcBorders>
            <w:shd w:val="clear" w:color="auto" w:fill="auto"/>
            <w:hideMark/>
          </w:tcPr>
          <w:p w14:paraId="1E94B147" w14:textId="34807D06" w:rsidR="00FC3E62" w:rsidRPr="005F6F5D" w:rsidRDefault="00FC3E62" w:rsidP="00C174A2">
            <w:pPr>
              <w:spacing w:after="0" w:line="240" w:lineRule="auto"/>
              <w:ind w:left="46"/>
              <w:textAlignment w:val="baseline"/>
              <w:rPr>
                <w:rFonts w:ascii="Arial" w:eastAsia="Arial" w:hAnsi="Arial" w:cs="Arial"/>
                <w:b/>
                <w:bCs/>
                <w:color w:val="FF0000"/>
                <w:kern w:val="0"/>
                <w:sz w:val="24"/>
                <w:szCs w:val="24"/>
                <w14:ligatures w14:val="none"/>
              </w:rPr>
            </w:pPr>
            <w:r>
              <w:rPr>
                <w:rFonts w:ascii="Arial" w:eastAsia="Arial" w:hAnsi="Arial" w:cs="Arial"/>
                <w:kern w:val="0"/>
                <w:sz w:val="24"/>
                <w:szCs w:val="24"/>
                <w14:ligatures w14:val="none"/>
              </w:rPr>
              <w:t>Oscilloscope</w:t>
            </w:r>
            <w:r w:rsidRPr="002559E3">
              <w:rPr>
                <w:rFonts w:ascii="Arial" w:eastAsia="Arial" w:hAnsi="Arial" w:cs="Arial"/>
                <w:kern w:val="0"/>
                <w:sz w:val="24"/>
                <w:szCs w:val="24"/>
                <w14:ligatures w14:val="none"/>
              </w:rPr>
              <w:t> </w:t>
            </w:r>
            <w:r w:rsidR="0022418A">
              <w:rPr>
                <w:rFonts w:ascii="Arial" w:eastAsia="Arial" w:hAnsi="Arial" w:cs="Arial"/>
                <w:kern w:val="0"/>
                <w:sz w:val="24"/>
                <w:szCs w:val="24"/>
                <w14:ligatures w14:val="none"/>
              </w:rPr>
              <w:t>with power cable</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45C7701F" w14:textId="6C92AEF8" w:rsidR="00FC3E62" w:rsidRPr="005F6F5D" w:rsidRDefault="00FC3E62" w:rsidP="00C174A2">
            <w:pPr>
              <w:spacing w:after="0" w:line="240" w:lineRule="auto"/>
              <w:ind w:left="90"/>
              <w:textAlignment w:val="baseline"/>
              <w:rPr>
                <w:rFonts w:ascii="Arial" w:eastAsia="Arial" w:hAnsi="Arial" w:cs="Arial"/>
                <w:b/>
                <w:bCs/>
                <w:color w:val="FF0000"/>
                <w:kern w:val="0"/>
                <w:sz w:val="24"/>
                <w:szCs w:val="24"/>
                <w14:ligatures w14:val="none"/>
              </w:rPr>
            </w:pPr>
            <w:r w:rsidRPr="002559E3">
              <w:rPr>
                <w:rFonts w:ascii="Arial" w:eastAsia="Arial" w:hAnsi="Arial" w:cs="Arial"/>
                <w:kern w:val="0"/>
                <w:sz w:val="24"/>
                <w:szCs w:val="24"/>
                <w14:ligatures w14:val="none"/>
              </w:rPr>
              <w:t>One (1)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0F252C55" w14:textId="47E6881F" w:rsidR="00FC3E62" w:rsidRPr="005F6F5D" w:rsidRDefault="00FC3E62" w:rsidP="00C174A2">
            <w:pPr>
              <w:spacing w:after="0" w:line="240" w:lineRule="auto"/>
              <w:ind w:left="90"/>
              <w:textAlignment w:val="baseline"/>
              <w:rPr>
                <w:rFonts w:ascii="Arial" w:eastAsia="Arial" w:hAnsi="Arial" w:cs="Arial"/>
                <w:b/>
                <w:bCs/>
                <w:color w:val="FF0000"/>
                <w:kern w:val="0"/>
                <w:sz w:val="24"/>
                <w:szCs w:val="24"/>
                <w14:ligatures w14:val="none"/>
              </w:rPr>
            </w:pPr>
            <w:r w:rsidRPr="002559E3">
              <w:rPr>
                <w:rFonts w:ascii="Arial" w:eastAsia="Arial" w:hAnsi="Arial" w:cs="Arial"/>
                <w:kern w:val="0"/>
                <w:sz w:val="24"/>
                <w:szCs w:val="24"/>
                <w14:ligatures w14:val="none"/>
              </w:rPr>
              <w:t xml:space="preserve">No later than 6 months after receipt of order. </w:t>
            </w:r>
          </w:p>
        </w:tc>
        <w:tc>
          <w:tcPr>
            <w:tcW w:w="2160" w:type="dxa"/>
            <w:tcBorders>
              <w:top w:val="single" w:sz="6" w:space="0" w:color="auto"/>
              <w:left w:val="single" w:sz="6" w:space="0" w:color="auto"/>
              <w:bottom w:val="single" w:sz="6" w:space="0" w:color="auto"/>
              <w:right w:val="single" w:sz="6" w:space="0" w:color="auto"/>
            </w:tcBorders>
          </w:tcPr>
          <w:p w14:paraId="5DA228E3" w14:textId="488A683D" w:rsidR="00FC3E62" w:rsidRPr="005F6F5D" w:rsidRDefault="00FC3E62" w:rsidP="000739EF">
            <w:pPr>
              <w:spacing w:after="0" w:line="240" w:lineRule="auto"/>
              <w:textAlignment w:val="baseline"/>
              <w:rPr>
                <w:rFonts w:ascii="Arial" w:eastAsia="Arial" w:hAnsi="Arial" w:cs="Arial"/>
                <w:b/>
                <w:bCs/>
                <w:color w:val="FF0000"/>
                <w:kern w:val="0"/>
                <w:sz w:val="24"/>
                <w:szCs w:val="24"/>
                <w14:ligatures w14:val="none"/>
              </w:rPr>
            </w:pPr>
            <w:r w:rsidRPr="002559E3">
              <w:rPr>
                <w:rFonts w:ascii="Arial" w:eastAsia="Arial" w:hAnsi="Arial" w:cs="Arial"/>
                <w:kern w:val="0"/>
                <w:sz w:val="24"/>
                <w:szCs w:val="24"/>
                <w14:ligatures w14:val="none"/>
              </w:rPr>
              <w:t>NIST Gaithersburg</w:t>
            </w:r>
          </w:p>
        </w:tc>
      </w:tr>
      <w:tr w:rsidR="000D4EA5" w:rsidRPr="00B61CD7" w14:paraId="55A315D3" w14:textId="77777777" w:rsidTr="00C174A2">
        <w:trPr>
          <w:trHeight w:val="735"/>
        </w:trPr>
        <w:tc>
          <w:tcPr>
            <w:tcW w:w="1296" w:type="dxa"/>
            <w:tcBorders>
              <w:top w:val="single" w:sz="6" w:space="0" w:color="auto"/>
              <w:left w:val="single" w:sz="6" w:space="0" w:color="auto"/>
              <w:bottom w:val="single" w:sz="6" w:space="0" w:color="auto"/>
              <w:right w:val="single" w:sz="6" w:space="0" w:color="auto"/>
            </w:tcBorders>
            <w:shd w:val="clear" w:color="auto" w:fill="auto"/>
          </w:tcPr>
          <w:p w14:paraId="3E1C719F" w14:textId="6C8916CB" w:rsidR="000D4EA5" w:rsidRPr="00FC3E62" w:rsidRDefault="000D4EA5" w:rsidP="00C174A2">
            <w:pPr>
              <w:spacing w:after="0" w:line="240" w:lineRule="auto"/>
              <w:jc w:val="center"/>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2</w:t>
            </w:r>
          </w:p>
        </w:tc>
        <w:tc>
          <w:tcPr>
            <w:tcW w:w="2026" w:type="dxa"/>
            <w:tcBorders>
              <w:top w:val="single" w:sz="6" w:space="0" w:color="auto"/>
              <w:left w:val="single" w:sz="6" w:space="0" w:color="auto"/>
              <w:bottom w:val="single" w:sz="6" w:space="0" w:color="auto"/>
              <w:right w:val="single" w:sz="6" w:space="0" w:color="auto"/>
            </w:tcBorders>
            <w:shd w:val="clear" w:color="auto" w:fill="auto"/>
          </w:tcPr>
          <w:p w14:paraId="643FB0EF" w14:textId="1A0EDF34" w:rsidR="000D4EA5" w:rsidRDefault="000D4EA5" w:rsidP="00C174A2">
            <w:pPr>
              <w:spacing w:after="0" w:line="240" w:lineRule="auto"/>
              <w:ind w:left="46"/>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X1</w:t>
            </w:r>
            <w:r w:rsidR="00E03733">
              <w:rPr>
                <w:rFonts w:ascii="Arial" w:eastAsia="Arial" w:hAnsi="Arial" w:cs="Arial"/>
                <w:kern w:val="0"/>
                <w:sz w:val="24"/>
                <w:szCs w:val="24"/>
                <w14:ligatures w14:val="none"/>
              </w:rPr>
              <w:t>0</w:t>
            </w:r>
            <w:r>
              <w:rPr>
                <w:rFonts w:ascii="Arial" w:eastAsia="Arial" w:hAnsi="Arial" w:cs="Arial"/>
                <w:kern w:val="0"/>
                <w:sz w:val="24"/>
                <w:szCs w:val="24"/>
                <w14:ligatures w14:val="none"/>
              </w:rPr>
              <w:t xml:space="preserve"> Probes</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7A73A84C" w14:textId="043425D8" w:rsidR="000D4EA5" w:rsidRPr="002559E3" w:rsidRDefault="000D4EA5" w:rsidP="00C174A2">
            <w:pPr>
              <w:spacing w:after="0" w:line="240" w:lineRule="auto"/>
              <w:ind w:left="90"/>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Four (4)</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420C65E4" w14:textId="7D6C8991" w:rsidR="000D4EA5" w:rsidRPr="002559E3" w:rsidRDefault="000D4EA5" w:rsidP="00C174A2">
            <w:pPr>
              <w:spacing w:after="0" w:line="240" w:lineRule="auto"/>
              <w:ind w:left="90"/>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 xml:space="preserve">No later than 6 months after receipt of order. </w:t>
            </w:r>
          </w:p>
        </w:tc>
        <w:tc>
          <w:tcPr>
            <w:tcW w:w="2160" w:type="dxa"/>
            <w:tcBorders>
              <w:top w:val="single" w:sz="6" w:space="0" w:color="auto"/>
              <w:left w:val="single" w:sz="6" w:space="0" w:color="auto"/>
              <w:bottom w:val="single" w:sz="6" w:space="0" w:color="auto"/>
              <w:right w:val="single" w:sz="6" w:space="0" w:color="auto"/>
            </w:tcBorders>
          </w:tcPr>
          <w:p w14:paraId="70ADC673" w14:textId="5752B0B2" w:rsidR="000D4EA5" w:rsidRPr="002559E3" w:rsidRDefault="000D4EA5" w:rsidP="000739EF">
            <w:pPr>
              <w:spacing w:after="0" w:line="240" w:lineRule="auto"/>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NIST Gaithersburg</w:t>
            </w:r>
          </w:p>
        </w:tc>
      </w:tr>
      <w:tr w:rsidR="000D4EA5" w:rsidRPr="00B61CD7" w14:paraId="597B7D3C" w14:textId="77777777" w:rsidTr="00C174A2">
        <w:trPr>
          <w:trHeight w:val="735"/>
        </w:trPr>
        <w:tc>
          <w:tcPr>
            <w:tcW w:w="1296" w:type="dxa"/>
            <w:tcBorders>
              <w:top w:val="single" w:sz="6" w:space="0" w:color="auto"/>
              <w:left w:val="single" w:sz="6" w:space="0" w:color="auto"/>
              <w:bottom w:val="single" w:sz="6" w:space="0" w:color="auto"/>
              <w:right w:val="single" w:sz="6" w:space="0" w:color="auto"/>
            </w:tcBorders>
            <w:shd w:val="clear" w:color="auto" w:fill="auto"/>
          </w:tcPr>
          <w:p w14:paraId="6153B532" w14:textId="718059CF" w:rsidR="000D4EA5" w:rsidRDefault="000D4EA5" w:rsidP="00C174A2">
            <w:pPr>
              <w:spacing w:after="0" w:line="240" w:lineRule="auto"/>
              <w:jc w:val="center"/>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3</w:t>
            </w:r>
          </w:p>
        </w:tc>
        <w:tc>
          <w:tcPr>
            <w:tcW w:w="2026" w:type="dxa"/>
            <w:tcBorders>
              <w:top w:val="single" w:sz="6" w:space="0" w:color="auto"/>
              <w:left w:val="single" w:sz="6" w:space="0" w:color="auto"/>
              <w:bottom w:val="single" w:sz="6" w:space="0" w:color="auto"/>
              <w:right w:val="single" w:sz="6" w:space="0" w:color="auto"/>
            </w:tcBorders>
            <w:shd w:val="clear" w:color="auto" w:fill="auto"/>
          </w:tcPr>
          <w:p w14:paraId="635B1E05" w14:textId="1F355DD7" w:rsidR="000D4EA5" w:rsidRDefault="00E03733" w:rsidP="00C174A2">
            <w:pPr>
              <w:spacing w:after="0" w:line="240" w:lineRule="auto"/>
              <w:ind w:left="46"/>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High Current</w:t>
            </w:r>
            <w:r w:rsidR="000D4EA5">
              <w:rPr>
                <w:rFonts w:ascii="Arial" w:eastAsia="Arial" w:hAnsi="Arial" w:cs="Arial"/>
                <w:kern w:val="0"/>
                <w:sz w:val="24"/>
                <w:szCs w:val="24"/>
                <w14:ligatures w14:val="none"/>
              </w:rPr>
              <w:t xml:space="preserve"> Probes</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399BA45F" w14:textId="1AEBF787" w:rsidR="000D4EA5" w:rsidRDefault="000D4EA5" w:rsidP="00C174A2">
            <w:pPr>
              <w:spacing w:after="0" w:line="240" w:lineRule="auto"/>
              <w:ind w:left="90"/>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Four (4)</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22FDA256" w14:textId="6983B967" w:rsidR="000D4EA5" w:rsidRPr="002559E3" w:rsidRDefault="000D4EA5" w:rsidP="00C174A2">
            <w:pPr>
              <w:spacing w:after="0" w:line="240" w:lineRule="auto"/>
              <w:ind w:left="90"/>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 xml:space="preserve">No later than 6 months after receipt of order. </w:t>
            </w:r>
          </w:p>
        </w:tc>
        <w:tc>
          <w:tcPr>
            <w:tcW w:w="2160" w:type="dxa"/>
            <w:tcBorders>
              <w:top w:val="single" w:sz="6" w:space="0" w:color="auto"/>
              <w:left w:val="single" w:sz="6" w:space="0" w:color="auto"/>
              <w:bottom w:val="single" w:sz="6" w:space="0" w:color="auto"/>
              <w:right w:val="single" w:sz="6" w:space="0" w:color="auto"/>
            </w:tcBorders>
          </w:tcPr>
          <w:p w14:paraId="77497E34" w14:textId="796DFC83" w:rsidR="000D4EA5" w:rsidRPr="002559E3" w:rsidRDefault="000D4EA5" w:rsidP="000739EF">
            <w:pPr>
              <w:spacing w:after="0" w:line="240" w:lineRule="auto"/>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NIST Gaithersburg</w:t>
            </w:r>
          </w:p>
        </w:tc>
      </w:tr>
      <w:tr w:rsidR="000D4EA5" w:rsidRPr="00B61CD7" w14:paraId="433BFC12" w14:textId="3A49E57C" w:rsidTr="00C174A2">
        <w:trPr>
          <w:trHeight w:val="300"/>
        </w:trPr>
        <w:tc>
          <w:tcPr>
            <w:tcW w:w="1296" w:type="dxa"/>
            <w:tcBorders>
              <w:top w:val="single" w:sz="6" w:space="0" w:color="auto"/>
              <w:left w:val="single" w:sz="6" w:space="0" w:color="auto"/>
              <w:bottom w:val="single" w:sz="6" w:space="0" w:color="auto"/>
              <w:right w:val="single" w:sz="6" w:space="0" w:color="auto"/>
            </w:tcBorders>
            <w:shd w:val="clear" w:color="auto" w:fill="auto"/>
            <w:hideMark/>
          </w:tcPr>
          <w:p w14:paraId="64056C55" w14:textId="1D196331" w:rsidR="000D4EA5" w:rsidRPr="00B61CD7" w:rsidRDefault="000D4EA5" w:rsidP="00C174A2">
            <w:pPr>
              <w:spacing w:after="0" w:line="240" w:lineRule="auto"/>
              <w:jc w:val="center"/>
              <w:textAlignment w:val="baseline"/>
              <w:rPr>
                <w:rFonts w:ascii="Arial" w:eastAsia="Arial" w:hAnsi="Arial" w:cs="Arial"/>
                <w:kern w:val="0"/>
                <w:sz w:val="24"/>
                <w:szCs w:val="24"/>
                <w14:ligatures w14:val="none"/>
              </w:rPr>
            </w:pPr>
            <w:r>
              <w:rPr>
                <w:rFonts w:ascii="Arial" w:eastAsia="Arial" w:hAnsi="Arial" w:cs="Arial"/>
                <w:kern w:val="0"/>
                <w:sz w:val="24"/>
                <w:szCs w:val="24"/>
                <w14:ligatures w14:val="none"/>
              </w:rPr>
              <w:t>4</w:t>
            </w:r>
          </w:p>
        </w:tc>
        <w:tc>
          <w:tcPr>
            <w:tcW w:w="2026" w:type="dxa"/>
            <w:tcBorders>
              <w:top w:val="single" w:sz="6" w:space="0" w:color="auto"/>
              <w:left w:val="single" w:sz="6" w:space="0" w:color="auto"/>
              <w:bottom w:val="single" w:sz="6" w:space="0" w:color="auto"/>
              <w:right w:val="single" w:sz="6" w:space="0" w:color="auto"/>
            </w:tcBorders>
            <w:shd w:val="clear" w:color="auto" w:fill="auto"/>
            <w:hideMark/>
          </w:tcPr>
          <w:p w14:paraId="3F19DF9B" w14:textId="29051FC0" w:rsidR="000D4EA5" w:rsidRPr="00B61CD7" w:rsidRDefault="000D4EA5" w:rsidP="00C174A2">
            <w:pPr>
              <w:spacing w:after="0" w:line="240" w:lineRule="auto"/>
              <w:ind w:left="46"/>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Manuals</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5EA41845" w14:textId="705A295E" w:rsidR="000D4EA5" w:rsidRPr="00B61CD7" w:rsidRDefault="000D4EA5" w:rsidP="00C174A2">
            <w:pPr>
              <w:spacing w:after="0" w:line="240" w:lineRule="auto"/>
              <w:ind w:left="90"/>
              <w:textAlignment w:val="baseline"/>
              <w:rPr>
                <w:rFonts w:ascii="Arial" w:eastAsia="Arial" w:hAnsi="Arial" w:cs="Arial"/>
                <w:kern w:val="0"/>
                <w:sz w:val="24"/>
                <w:szCs w:val="24"/>
                <w14:ligatures w14:val="none"/>
              </w:rPr>
            </w:pPr>
            <w:r w:rsidRPr="00C50B5A">
              <w:rPr>
                <w:rFonts w:ascii="Arial" w:eastAsia="Arial" w:hAnsi="Arial" w:cs="Arial"/>
                <w:kern w:val="0"/>
                <w:sz w:val="24"/>
                <w:szCs w:val="24"/>
                <w14:ligatures w14:val="none"/>
              </w:rPr>
              <w:t>Two (2)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5843FC89" w14:textId="7200DE42" w:rsidR="000D4EA5" w:rsidRPr="00B61CD7" w:rsidRDefault="000D4EA5" w:rsidP="00C174A2">
            <w:pPr>
              <w:spacing w:after="0" w:line="240" w:lineRule="auto"/>
              <w:ind w:left="90"/>
              <w:textAlignment w:val="baseline"/>
              <w:rPr>
                <w:rFonts w:ascii="Arial" w:eastAsia="Arial" w:hAnsi="Arial" w:cs="Arial"/>
                <w:kern w:val="0"/>
                <w:sz w:val="24"/>
                <w:szCs w:val="24"/>
                <w14:ligatures w14:val="none"/>
              </w:rPr>
            </w:pPr>
            <w:r w:rsidRPr="002559E3">
              <w:rPr>
                <w:rFonts w:ascii="Arial" w:eastAsia="Arial" w:hAnsi="Arial" w:cs="Arial"/>
                <w:kern w:val="0"/>
                <w:sz w:val="24"/>
                <w:szCs w:val="24"/>
                <w14:ligatures w14:val="none"/>
              </w:rPr>
              <w:t xml:space="preserve">No later than 6 months after receipt of order. </w:t>
            </w:r>
          </w:p>
        </w:tc>
        <w:tc>
          <w:tcPr>
            <w:tcW w:w="2160" w:type="dxa"/>
            <w:tcBorders>
              <w:top w:val="single" w:sz="6" w:space="0" w:color="auto"/>
              <w:left w:val="single" w:sz="6" w:space="0" w:color="auto"/>
              <w:bottom w:val="single" w:sz="6" w:space="0" w:color="auto"/>
              <w:right w:val="single" w:sz="6" w:space="0" w:color="auto"/>
            </w:tcBorders>
          </w:tcPr>
          <w:p w14:paraId="3FF59459" w14:textId="509E2953" w:rsidR="000D4EA5" w:rsidRPr="00B61CD7" w:rsidRDefault="000D4EA5" w:rsidP="000739EF">
            <w:pPr>
              <w:spacing w:after="0" w:line="240" w:lineRule="auto"/>
              <w:textAlignment w:val="baseline"/>
              <w:rPr>
                <w:rFonts w:ascii="Arial" w:eastAsia="Arial" w:hAnsi="Arial" w:cs="Arial"/>
                <w:color w:val="000000"/>
                <w:kern w:val="0"/>
                <w:sz w:val="24"/>
                <w:szCs w:val="24"/>
                <w14:ligatures w14:val="none"/>
              </w:rPr>
            </w:pPr>
            <w:r w:rsidRPr="002559E3">
              <w:rPr>
                <w:rFonts w:ascii="Arial" w:eastAsia="Arial" w:hAnsi="Arial" w:cs="Arial"/>
                <w:kern w:val="0"/>
                <w:sz w:val="24"/>
                <w:szCs w:val="24"/>
                <w14:ligatures w14:val="none"/>
              </w:rPr>
              <w:t>NIST Gaithersburg</w:t>
            </w:r>
          </w:p>
        </w:tc>
      </w:tr>
    </w:tbl>
    <w:p w14:paraId="01057AB3" w14:textId="77777777" w:rsidR="002D6325" w:rsidRPr="00B61CD7" w:rsidRDefault="002D6325"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 </w:t>
      </w:r>
    </w:p>
    <w:p w14:paraId="7813C304" w14:textId="77777777" w:rsidR="00FC3E62" w:rsidRPr="00D32FEE" w:rsidRDefault="00FC3E62" w:rsidP="000739EF">
      <w:pPr>
        <w:spacing w:after="0" w:line="240" w:lineRule="auto"/>
        <w:textAlignment w:val="baseline"/>
        <w:rPr>
          <w:rFonts w:ascii="Arial" w:eastAsia="Arial" w:hAnsi="Arial" w:cs="Arial"/>
          <w:b/>
          <w:bCs/>
          <w:kern w:val="0"/>
          <w:sz w:val="24"/>
          <w:szCs w:val="24"/>
          <w14:ligatures w14:val="none"/>
        </w:rPr>
      </w:pPr>
      <w:r w:rsidRPr="00D32FEE">
        <w:rPr>
          <w:rFonts w:ascii="Arial" w:eastAsia="Arial" w:hAnsi="Arial" w:cs="Arial"/>
          <w:b/>
          <w:bCs/>
          <w:kern w:val="0"/>
          <w:sz w:val="24"/>
          <w:szCs w:val="24"/>
          <w14:ligatures w14:val="none"/>
        </w:rPr>
        <w:t>PLACE OF PERFORMANCE</w:t>
      </w:r>
    </w:p>
    <w:p w14:paraId="292D6C89" w14:textId="77777777" w:rsidR="00FC3E62" w:rsidRPr="00D32FEE" w:rsidRDefault="00FC3E62" w:rsidP="000739EF">
      <w:pPr>
        <w:spacing w:after="0" w:line="240" w:lineRule="auto"/>
        <w:textAlignment w:val="baseline"/>
        <w:rPr>
          <w:rFonts w:ascii="Arial" w:eastAsia="Arial" w:hAnsi="Arial" w:cs="Arial"/>
          <w:kern w:val="0"/>
          <w:sz w:val="24"/>
          <w:szCs w:val="24"/>
          <w14:ligatures w14:val="none"/>
        </w:rPr>
      </w:pPr>
      <w:r w:rsidRPr="00920E97">
        <w:rPr>
          <w:rFonts w:ascii="Arial" w:eastAsia="Arial" w:hAnsi="Arial" w:cs="Arial"/>
          <w:kern w:val="0"/>
          <w:sz w:val="24"/>
          <w:szCs w:val="24"/>
          <w14:ligatures w14:val="none"/>
        </w:rPr>
        <w:t>All work shall be completed at the Contractor’s facility</w:t>
      </w:r>
      <w:r w:rsidRPr="00920E97" w:rsidDel="00920E97">
        <w:rPr>
          <w:rFonts w:ascii="Arial" w:eastAsia="Arial" w:hAnsi="Arial" w:cs="Arial"/>
          <w:kern w:val="0"/>
          <w:sz w:val="24"/>
          <w:szCs w:val="24"/>
          <w14:ligatures w14:val="none"/>
        </w:rPr>
        <w:t xml:space="preserve"> </w:t>
      </w:r>
      <w:r w:rsidRPr="00D32FEE">
        <w:rPr>
          <w:rFonts w:ascii="Arial" w:eastAsia="Arial" w:hAnsi="Arial" w:cs="Arial"/>
          <w:kern w:val="0"/>
          <w:sz w:val="24"/>
          <w:szCs w:val="24"/>
          <w14:ligatures w14:val="none"/>
        </w:rPr>
        <w:t> </w:t>
      </w:r>
    </w:p>
    <w:p w14:paraId="5AE548CB" w14:textId="77777777" w:rsidR="00FC3E62" w:rsidRPr="00D32FEE" w:rsidRDefault="00FC3E62" w:rsidP="000739EF">
      <w:pPr>
        <w:spacing w:after="0" w:line="240" w:lineRule="auto"/>
        <w:textAlignment w:val="baseline"/>
        <w:rPr>
          <w:rFonts w:ascii="Arial" w:eastAsia="Arial" w:hAnsi="Arial" w:cs="Arial"/>
          <w:kern w:val="0"/>
          <w:sz w:val="24"/>
          <w:szCs w:val="24"/>
          <w14:ligatures w14:val="none"/>
        </w:rPr>
      </w:pPr>
    </w:p>
    <w:p w14:paraId="292673BB" w14:textId="77777777" w:rsidR="00FC3E62" w:rsidRPr="00D32FEE" w:rsidRDefault="00FC3E62" w:rsidP="000739EF">
      <w:pPr>
        <w:spacing w:after="0" w:line="240" w:lineRule="auto"/>
        <w:textAlignment w:val="baseline"/>
        <w:rPr>
          <w:rFonts w:ascii="Arial" w:eastAsia="Arial" w:hAnsi="Arial" w:cs="Arial"/>
          <w:kern w:val="0"/>
          <w:sz w:val="24"/>
          <w:szCs w:val="24"/>
          <w14:ligatures w14:val="none"/>
        </w:rPr>
      </w:pPr>
      <w:r w:rsidRPr="00D32FEE">
        <w:rPr>
          <w:rFonts w:ascii="Arial" w:eastAsia="Arial" w:hAnsi="Arial" w:cs="Arial"/>
          <w:b/>
          <w:bCs/>
          <w:kern w:val="0"/>
          <w:sz w:val="24"/>
          <w:szCs w:val="24"/>
          <w14:ligatures w14:val="none"/>
        </w:rPr>
        <w:t>PERIOD OF PERFORMANCE </w:t>
      </w:r>
      <w:r w:rsidRPr="00D32FEE">
        <w:rPr>
          <w:rFonts w:ascii="Arial" w:eastAsia="Arial" w:hAnsi="Arial" w:cs="Arial"/>
          <w:kern w:val="0"/>
          <w:sz w:val="24"/>
          <w:szCs w:val="24"/>
          <w14:ligatures w14:val="none"/>
        </w:rPr>
        <w:t> </w:t>
      </w:r>
    </w:p>
    <w:p w14:paraId="43329A8F" w14:textId="03D60F36" w:rsidR="00FC3E62" w:rsidRPr="00D32FEE" w:rsidRDefault="00FC3E62" w:rsidP="000739EF">
      <w:pPr>
        <w:spacing w:after="0" w:line="240" w:lineRule="auto"/>
        <w:textAlignment w:val="baseline"/>
        <w:rPr>
          <w:rFonts w:ascii="Arial" w:eastAsia="Arial" w:hAnsi="Arial" w:cs="Arial"/>
          <w:kern w:val="0"/>
          <w:sz w:val="24"/>
          <w:szCs w:val="24"/>
          <w14:ligatures w14:val="none"/>
        </w:rPr>
      </w:pPr>
      <w:r w:rsidRPr="00920E97">
        <w:rPr>
          <w:rFonts w:ascii="Arial" w:eastAsia="Arial" w:hAnsi="Arial" w:cs="Arial"/>
          <w:kern w:val="0"/>
          <w:sz w:val="24"/>
          <w:szCs w:val="24"/>
          <w14:ligatures w14:val="none"/>
        </w:rPr>
        <w:t>The delivery date shall be six (6) months from award of this requirement</w:t>
      </w:r>
      <w:r w:rsidRPr="00D32FEE">
        <w:rPr>
          <w:rFonts w:ascii="Arial" w:eastAsia="Arial" w:hAnsi="Arial" w:cs="Arial"/>
          <w:kern w:val="0"/>
          <w:sz w:val="24"/>
          <w:szCs w:val="24"/>
          <w14:ligatures w14:val="none"/>
        </w:rPr>
        <w:t>.</w:t>
      </w:r>
    </w:p>
    <w:p w14:paraId="076040AF" w14:textId="77777777" w:rsidR="00FC3E62" w:rsidRPr="00287547" w:rsidRDefault="00FC3E62" w:rsidP="000739EF">
      <w:pPr>
        <w:spacing w:after="0" w:line="240" w:lineRule="auto"/>
        <w:textAlignment w:val="baseline"/>
        <w:rPr>
          <w:rFonts w:ascii="Arial" w:eastAsia="Arial" w:hAnsi="Arial" w:cs="Arial"/>
          <w:kern w:val="0"/>
          <w:sz w:val="24"/>
          <w:szCs w:val="24"/>
          <w14:ligatures w14:val="none"/>
        </w:rPr>
      </w:pPr>
    </w:p>
    <w:p w14:paraId="129E4029" w14:textId="77777777" w:rsidR="00FC3E62" w:rsidRDefault="00FC3E62" w:rsidP="000739EF">
      <w:pPr>
        <w:spacing w:after="0" w:line="240" w:lineRule="auto"/>
        <w:rPr>
          <w:rFonts w:ascii="Arial" w:eastAsia="Arial" w:hAnsi="Arial" w:cs="Arial"/>
          <w:color w:val="FF0000"/>
          <w:sz w:val="24"/>
          <w:szCs w:val="24"/>
        </w:rPr>
      </w:pPr>
    </w:p>
    <w:p w14:paraId="5C101C6A" w14:textId="77777777" w:rsidR="00FC3E62" w:rsidRPr="00FC3E62" w:rsidRDefault="00FC3E62" w:rsidP="000739EF">
      <w:pPr>
        <w:pStyle w:val="ListParagraph"/>
        <w:numPr>
          <w:ilvl w:val="0"/>
          <w:numId w:val="28"/>
        </w:numPr>
        <w:spacing w:after="0" w:line="240" w:lineRule="auto"/>
        <w:textAlignment w:val="baseline"/>
        <w:rPr>
          <w:rFonts w:ascii="Arial" w:eastAsia="Arial" w:hAnsi="Arial" w:cs="Arial"/>
          <w:b/>
          <w:bCs/>
          <w:kern w:val="0"/>
          <w:sz w:val="24"/>
          <w:szCs w:val="24"/>
          <w14:ligatures w14:val="none"/>
        </w:rPr>
      </w:pPr>
      <w:r w:rsidRPr="00FC3E62">
        <w:rPr>
          <w:rFonts w:ascii="Arial" w:eastAsia="Arial" w:hAnsi="Arial" w:cs="Arial"/>
          <w:b/>
          <w:bCs/>
          <w:kern w:val="0"/>
          <w:sz w:val="24"/>
          <w:szCs w:val="24"/>
          <w14:ligatures w14:val="none"/>
        </w:rPr>
        <w:t>DELIVERY TERMS</w:t>
      </w:r>
    </w:p>
    <w:p w14:paraId="711EFF33" w14:textId="01A01ADF" w:rsidR="00FC3E62" w:rsidRPr="00FD47F0"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 xml:space="preserve">Delivery shall be F.O.B Destination </w:t>
      </w:r>
      <w:r>
        <w:rPr>
          <w:rFonts w:ascii="Arial" w:eastAsia="Arial" w:hAnsi="Arial" w:cs="Arial"/>
          <w:sz w:val="24"/>
          <w:szCs w:val="24"/>
        </w:rPr>
        <w:t xml:space="preserve">(or equivalent incoterms, such as DDP) </w:t>
      </w:r>
      <w:r w:rsidRPr="00FD47F0">
        <w:rPr>
          <w:rFonts w:ascii="Arial" w:eastAsia="Arial" w:hAnsi="Arial" w:cs="Arial"/>
          <w:sz w:val="24"/>
          <w:szCs w:val="24"/>
        </w:rPr>
        <w:t xml:space="preserve">and shall occur in accordance with the delivery due dates provided </w:t>
      </w:r>
      <w:proofErr w:type="gramStart"/>
      <w:r w:rsidRPr="00FD47F0">
        <w:rPr>
          <w:rFonts w:ascii="Arial" w:eastAsia="Arial" w:hAnsi="Arial" w:cs="Arial"/>
          <w:sz w:val="24"/>
          <w:szCs w:val="24"/>
        </w:rPr>
        <w:t>in</w:t>
      </w:r>
      <w:proofErr w:type="gramEnd"/>
      <w:r w:rsidRPr="00FD47F0">
        <w:rPr>
          <w:rFonts w:ascii="Arial" w:eastAsia="Arial" w:hAnsi="Arial" w:cs="Arial"/>
          <w:sz w:val="24"/>
          <w:szCs w:val="24"/>
        </w:rPr>
        <w:t xml:space="preserve"> the </w:t>
      </w:r>
      <w:r w:rsidR="00BC0770">
        <w:rPr>
          <w:rFonts w:ascii="Arial" w:eastAsia="Arial" w:hAnsi="Arial" w:cs="Arial"/>
          <w:sz w:val="24"/>
          <w:szCs w:val="24"/>
        </w:rPr>
        <w:t>above</w:t>
      </w:r>
      <w:r w:rsidR="00BC0770" w:rsidRPr="00FD47F0">
        <w:rPr>
          <w:rFonts w:ascii="Arial" w:eastAsia="Arial" w:hAnsi="Arial" w:cs="Arial"/>
          <w:sz w:val="24"/>
          <w:szCs w:val="24"/>
        </w:rPr>
        <w:t xml:space="preserve"> </w:t>
      </w:r>
      <w:r w:rsidRPr="00FD47F0">
        <w:rPr>
          <w:rFonts w:ascii="Arial" w:eastAsia="Arial" w:hAnsi="Arial" w:cs="Arial"/>
          <w:sz w:val="24"/>
          <w:szCs w:val="24"/>
        </w:rPr>
        <w:t>table.</w:t>
      </w:r>
    </w:p>
    <w:p w14:paraId="4D31288F" w14:textId="77777777" w:rsidR="00FC3E62" w:rsidRPr="00FD47F0" w:rsidRDefault="00FC3E62" w:rsidP="000739EF">
      <w:pPr>
        <w:spacing w:after="0" w:line="240" w:lineRule="auto"/>
        <w:rPr>
          <w:rFonts w:ascii="Arial" w:eastAsia="Arial" w:hAnsi="Arial" w:cs="Arial"/>
          <w:sz w:val="24"/>
          <w:szCs w:val="24"/>
        </w:rPr>
      </w:pPr>
    </w:p>
    <w:p w14:paraId="71EDD87A" w14:textId="77777777" w:rsidR="00FC3E62"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 xml:space="preserve">FOB Destination means:  The contractor shall pack and mark the shipment in conformance with carrier requirements, deliver the shipment in good order and condition to the point of delivery specified in the purchase order, be responsible for any loss of and/or damage to the goods occurring before receipt and acceptance of the shipment by the consignee at the delivery point specified in the purchase order; and pay all charges to the specified point of delivery.  </w:t>
      </w:r>
    </w:p>
    <w:p w14:paraId="4C96BB0D" w14:textId="77777777" w:rsidR="00FC3E62" w:rsidRDefault="00FC3E62" w:rsidP="000739EF">
      <w:pPr>
        <w:spacing w:after="0" w:line="240" w:lineRule="auto"/>
        <w:rPr>
          <w:rFonts w:ascii="Arial" w:eastAsia="Arial" w:hAnsi="Arial" w:cs="Arial"/>
          <w:sz w:val="24"/>
          <w:szCs w:val="24"/>
        </w:rPr>
      </w:pPr>
    </w:p>
    <w:p w14:paraId="4D92CFF1" w14:textId="77777777" w:rsidR="00FC3E62" w:rsidRPr="00FD47F0"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The contractor shall deliver all Line Items to:</w:t>
      </w:r>
    </w:p>
    <w:p w14:paraId="144031D0" w14:textId="77777777" w:rsidR="00FC3E62" w:rsidRPr="00FD47F0"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National Institute of Standards and Technology</w:t>
      </w:r>
    </w:p>
    <w:p w14:paraId="7DC3A331" w14:textId="77777777" w:rsidR="00FC3E62" w:rsidRPr="00FD47F0"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 xml:space="preserve">Shipping and Receiving </w:t>
      </w:r>
    </w:p>
    <w:p w14:paraId="55589C90" w14:textId="77777777" w:rsidR="00FC3E62" w:rsidRPr="00FD47F0" w:rsidRDefault="00FC3E62" w:rsidP="000739EF">
      <w:pPr>
        <w:spacing w:after="0" w:line="240" w:lineRule="auto"/>
        <w:rPr>
          <w:rFonts w:ascii="Arial" w:eastAsia="Arial" w:hAnsi="Arial" w:cs="Arial"/>
          <w:sz w:val="24"/>
          <w:szCs w:val="24"/>
        </w:rPr>
      </w:pPr>
      <w:r w:rsidRPr="00FD47F0">
        <w:rPr>
          <w:rFonts w:ascii="Arial" w:eastAsia="Arial" w:hAnsi="Arial" w:cs="Arial"/>
          <w:sz w:val="24"/>
          <w:szCs w:val="24"/>
        </w:rPr>
        <w:t xml:space="preserve">100 Bureau Drive, Building 301 </w:t>
      </w:r>
    </w:p>
    <w:p w14:paraId="437B33A1" w14:textId="77777777" w:rsidR="00FC3E62" w:rsidRPr="0013772C" w:rsidRDefault="00FC3E62" w:rsidP="000739EF">
      <w:pPr>
        <w:spacing w:after="0" w:line="240" w:lineRule="auto"/>
        <w:rPr>
          <w:rFonts w:ascii="Arial" w:eastAsia="Arial" w:hAnsi="Arial" w:cs="Arial"/>
          <w:sz w:val="24"/>
          <w:szCs w:val="24"/>
        </w:rPr>
      </w:pPr>
      <w:r w:rsidRPr="0013772C">
        <w:rPr>
          <w:rFonts w:ascii="Arial" w:eastAsia="Arial" w:hAnsi="Arial" w:cs="Arial"/>
          <w:sz w:val="24"/>
          <w:szCs w:val="24"/>
        </w:rPr>
        <w:t xml:space="preserve">Gaithersburg, MD 20899  </w:t>
      </w:r>
    </w:p>
    <w:p w14:paraId="68786FDE" w14:textId="77777777" w:rsidR="00FC3E62" w:rsidRPr="005F6F5D" w:rsidRDefault="00FC3E62" w:rsidP="000739EF">
      <w:pPr>
        <w:spacing w:after="0" w:line="240" w:lineRule="auto"/>
        <w:rPr>
          <w:rFonts w:ascii="Arial" w:eastAsia="Arial" w:hAnsi="Arial" w:cs="Arial"/>
          <w:color w:val="FF0000"/>
          <w:sz w:val="24"/>
          <w:szCs w:val="24"/>
        </w:rPr>
      </w:pPr>
      <w:r w:rsidRPr="002559E3">
        <w:rPr>
          <w:rFonts w:ascii="Arial" w:eastAsia="Arial" w:hAnsi="Arial" w:cs="Arial"/>
          <w:sz w:val="24"/>
          <w:szCs w:val="24"/>
        </w:rPr>
        <w:t>C/O Cindi Dennis 223/B144</w:t>
      </w:r>
      <w:r w:rsidRPr="005F6F5D">
        <w:rPr>
          <w:rFonts w:ascii="Arial" w:eastAsia="Arial" w:hAnsi="Arial" w:cs="Arial"/>
          <w:color w:val="FF0000"/>
          <w:sz w:val="24"/>
          <w:szCs w:val="24"/>
        </w:rPr>
        <w:tab/>
      </w:r>
    </w:p>
    <w:p w14:paraId="6F688351" w14:textId="77777777" w:rsidR="00FC3E62" w:rsidRPr="00B61CD7" w:rsidRDefault="00FC3E62" w:rsidP="000739EF">
      <w:pPr>
        <w:spacing w:after="0" w:line="240" w:lineRule="auto"/>
        <w:rPr>
          <w:rFonts w:ascii="Arial" w:eastAsia="Arial" w:hAnsi="Arial" w:cs="Arial"/>
          <w:sz w:val="24"/>
          <w:szCs w:val="24"/>
        </w:rPr>
      </w:pPr>
    </w:p>
    <w:p w14:paraId="1782BB4E" w14:textId="77777777" w:rsidR="00FC3E62" w:rsidRPr="00B61CD7" w:rsidRDefault="00FC3E62" w:rsidP="000739EF">
      <w:pPr>
        <w:spacing w:after="0" w:line="240" w:lineRule="auto"/>
        <w:textAlignment w:val="baseline"/>
        <w:rPr>
          <w:rFonts w:ascii="Arial" w:eastAsia="Arial" w:hAnsi="Arial" w:cs="Arial"/>
          <w:kern w:val="0"/>
          <w:sz w:val="24"/>
          <w:szCs w:val="24"/>
          <w14:ligatures w14:val="none"/>
        </w:rPr>
      </w:pPr>
    </w:p>
    <w:p w14:paraId="0D586300" w14:textId="77777777" w:rsidR="00FC3E62" w:rsidRPr="005F6F5D" w:rsidRDefault="00FC3E62" w:rsidP="000739EF">
      <w:pPr>
        <w:pStyle w:val="ListParagraph"/>
        <w:numPr>
          <w:ilvl w:val="0"/>
          <w:numId w:val="28"/>
        </w:numPr>
        <w:spacing w:after="0" w:line="240" w:lineRule="auto"/>
        <w:textAlignment w:val="baseline"/>
        <w:rPr>
          <w:rFonts w:ascii="Arial" w:eastAsia="Arial" w:hAnsi="Arial" w:cs="Arial"/>
          <w:b/>
          <w:bCs/>
          <w:kern w:val="0"/>
          <w:sz w:val="24"/>
          <w:szCs w:val="24"/>
          <w14:ligatures w14:val="none"/>
        </w:rPr>
      </w:pPr>
      <w:r w:rsidRPr="005F6F5D">
        <w:rPr>
          <w:rFonts w:ascii="Arial" w:eastAsia="Arial" w:hAnsi="Arial" w:cs="Arial"/>
          <w:b/>
          <w:bCs/>
          <w:kern w:val="0"/>
          <w:sz w:val="24"/>
          <w:szCs w:val="24"/>
          <w14:ligatures w14:val="none"/>
        </w:rPr>
        <w:t>INSPECTION &amp; ACCEPTANCE</w:t>
      </w:r>
      <w:r w:rsidRPr="00FC3E62">
        <w:rPr>
          <w:rFonts w:ascii="Arial" w:eastAsia="Arial" w:hAnsi="Arial" w:cs="Arial"/>
          <w:b/>
          <w:bCs/>
          <w:kern w:val="0"/>
          <w:sz w:val="24"/>
          <w:szCs w:val="24"/>
          <w14:ligatures w14:val="none"/>
        </w:rPr>
        <w:t> </w:t>
      </w:r>
    </w:p>
    <w:p w14:paraId="12DAAB4E" w14:textId="3785C614" w:rsidR="00FC3E62" w:rsidRPr="002559E3"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lastRenderedPageBreak/>
        <w:t>In addition to the inspection and acceptance terms articulated in the specific FAR clause</w:t>
      </w:r>
      <w:r w:rsidR="00BC0770">
        <w:rPr>
          <w:rFonts w:ascii="Arial" w:eastAsia="Arial" w:hAnsi="Arial" w:cs="Arial"/>
          <w:kern w:val="0"/>
          <w:sz w:val="24"/>
          <w:szCs w:val="24"/>
          <w14:ligatures w14:val="none"/>
        </w:rPr>
        <w:t xml:space="preserve"> 52.212-4,</w:t>
      </w:r>
      <w:r w:rsidRPr="00B61CD7">
        <w:rPr>
          <w:rFonts w:ascii="Arial" w:eastAsia="Arial" w:hAnsi="Arial" w:cs="Arial"/>
          <w:kern w:val="0"/>
          <w:sz w:val="24"/>
          <w:szCs w:val="24"/>
          <w14:ligatures w14:val="none"/>
        </w:rPr>
        <w:t xml:space="preserve"> the Government reserves the right to perform such performance tests and evaluations to verify</w:t>
      </w:r>
      <w:r w:rsidRPr="00B61CD7">
        <w:rPr>
          <w:rFonts w:ascii="Arial" w:eastAsia="Arial" w:hAnsi="Arial" w:cs="Arial"/>
          <w:color w:val="FF0000"/>
          <w:kern w:val="0"/>
          <w:sz w:val="24"/>
          <w:szCs w:val="24"/>
          <w14:ligatures w14:val="none"/>
        </w:rPr>
        <w:t xml:space="preserve"> </w:t>
      </w:r>
      <w:r w:rsidRPr="00B61CD7">
        <w:rPr>
          <w:rFonts w:ascii="Arial" w:eastAsia="Arial" w:hAnsi="Arial" w:cs="Arial"/>
          <w:kern w:val="0"/>
          <w:sz w:val="24"/>
          <w:szCs w:val="24"/>
          <w14:ligatures w14:val="none"/>
        </w:rPr>
        <w:t xml:space="preserve">specified system performance. Such tests and evaluations, if performed, shall be conducted within the environment that the system is to be operated. The Contractor has the right to be present during the tests and evaluations, if performed, at the Contractor’s </w:t>
      </w:r>
      <w:r w:rsidRPr="0013772C">
        <w:rPr>
          <w:rFonts w:ascii="Arial" w:eastAsia="Arial" w:hAnsi="Arial" w:cs="Arial"/>
          <w:kern w:val="0"/>
          <w:sz w:val="24"/>
          <w:szCs w:val="24"/>
          <w14:ligatures w14:val="none"/>
        </w:rPr>
        <w:t>expense. </w:t>
      </w:r>
      <w:r w:rsidRPr="002559E3">
        <w:rPr>
          <w:rFonts w:ascii="Arial" w:eastAsia="Arial" w:hAnsi="Arial" w:cs="Arial"/>
          <w:kern w:val="0"/>
          <w:sz w:val="24"/>
          <w:szCs w:val="24"/>
          <w14:ligatures w14:val="none"/>
        </w:rPr>
        <w:t xml:space="preserve">NIST may choose at its discretion to </w:t>
      </w:r>
      <w:proofErr w:type="gramStart"/>
      <w:r w:rsidRPr="002559E3">
        <w:rPr>
          <w:rFonts w:ascii="Arial" w:eastAsia="Arial" w:hAnsi="Arial" w:cs="Arial"/>
          <w:kern w:val="0"/>
          <w:sz w:val="24"/>
          <w:szCs w:val="24"/>
          <w14:ligatures w14:val="none"/>
        </w:rPr>
        <w:t>forego</w:t>
      </w:r>
      <w:proofErr w:type="gramEnd"/>
      <w:r w:rsidRPr="002559E3">
        <w:rPr>
          <w:rFonts w:ascii="Arial" w:eastAsia="Arial" w:hAnsi="Arial" w:cs="Arial"/>
          <w:kern w:val="0"/>
          <w:sz w:val="24"/>
          <w:szCs w:val="24"/>
          <w14:ligatures w14:val="none"/>
        </w:rPr>
        <w:t xml:space="preserve"> this part of acceptance testing. </w:t>
      </w:r>
    </w:p>
    <w:p w14:paraId="69EA7A91" w14:textId="77777777" w:rsidR="00FC3E62" w:rsidRPr="00B61CD7" w:rsidRDefault="00FC3E62" w:rsidP="000739EF">
      <w:pPr>
        <w:spacing w:after="0" w:line="240" w:lineRule="auto"/>
        <w:textAlignment w:val="baseline"/>
        <w:rPr>
          <w:rFonts w:ascii="Arial" w:eastAsia="Arial" w:hAnsi="Arial" w:cs="Arial"/>
          <w:color w:val="FF0000"/>
          <w:kern w:val="0"/>
          <w:sz w:val="24"/>
          <w:szCs w:val="24"/>
          <w14:ligatures w14:val="none"/>
        </w:rPr>
      </w:pPr>
    </w:p>
    <w:p w14:paraId="636D0575" w14:textId="293D1DDA" w:rsidR="00FC3E62" w:rsidRPr="00B61CD7"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 xml:space="preserve">A visual inspection of the equipment will be </w:t>
      </w:r>
      <w:proofErr w:type="gramStart"/>
      <w:r w:rsidRPr="00B61CD7">
        <w:rPr>
          <w:rFonts w:ascii="Arial" w:eastAsia="Arial" w:hAnsi="Arial" w:cs="Arial"/>
          <w:kern w:val="0"/>
          <w:sz w:val="24"/>
          <w:szCs w:val="24"/>
          <w14:ligatures w14:val="none"/>
        </w:rPr>
        <w:t>performed</w:t>
      </w:r>
      <w:proofErr w:type="gramEnd"/>
      <w:r w:rsidRPr="00B61CD7">
        <w:rPr>
          <w:rFonts w:ascii="Arial" w:eastAsia="Arial" w:hAnsi="Arial" w:cs="Arial"/>
          <w:kern w:val="0"/>
          <w:sz w:val="24"/>
          <w:szCs w:val="24"/>
          <w14:ligatures w14:val="none"/>
        </w:rPr>
        <w:t xml:space="preserve"> by the NIST </w:t>
      </w:r>
      <w:r w:rsidR="00BC0770">
        <w:rPr>
          <w:rFonts w:ascii="Arial" w:eastAsia="Arial" w:hAnsi="Arial" w:cs="Arial"/>
          <w:kern w:val="0"/>
          <w:sz w:val="24"/>
          <w:szCs w:val="24"/>
          <w14:ligatures w14:val="none"/>
        </w:rPr>
        <w:t>Technical Point of Contract (T</w:t>
      </w:r>
      <w:r w:rsidRPr="00B61CD7">
        <w:rPr>
          <w:rFonts w:ascii="Arial" w:eastAsia="Arial" w:hAnsi="Arial" w:cs="Arial"/>
          <w:kern w:val="0"/>
          <w:sz w:val="24"/>
          <w:szCs w:val="24"/>
          <w14:ligatures w14:val="none"/>
        </w:rPr>
        <w:t>POC</w:t>
      </w:r>
      <w:r w:rsidR="00BC0770">
        <w:rPr>
          <w:rFonts w:ascii="Arial" w:eastAsia="Arial" w:hAnsi="Arial" w:cs="Arial"/>
          <w:kern w:val="0"/>
          <w:sz w:val="24"/>
          <w:szCs w:val="24"/>
          <w14:ligatures w14:val="none"/>
        </w:rPr>
        <w:t>)</w:t>
      </w:r>
      <w:r w:rsidRPr="00B61CD7">
        <w:rPr>
          <w:rFonts w:ascii="Arial" w:eastAsia="Arial" w:hAnsi="Arial" w:cs="Arial"/>
          <w:kern w:val="0"/>
          <w:sz w:val="24"/>
          <w:szCs w:val="24"/>
          <w14:ligatures w14:val="none"/>
        </w:rPr>
        <w:t xml:space="preserve"> to identify surface defects or any form of indication that any equipment was damaged during transport to NIST. The Government shall have sole discretion to require repair or replacement of damaged and/or nonconforming supplies at no cost to the Government. The Government at any time prior to acceptance shall reject the equipment due to defects and/or nonconformance. The vendor is responsible for latent defects discovered any time after final inspection. However, the extent of its liability shall be prorated over the useful life of the equipment.    </w:t>
      </w:r>
    </w:p>
    <w:p w14:paraId="68775236" w14:textId="77777777" w:rsidR="00FC3E62" w:rsidRPr="00B61CD7"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  </w:t>
      </w:r>
    </w:p>
    <w:p w14:paraId="4499D35C" w14:textId="77777777" w:rsidR="00FC3E62" w:rsidRPr="00B61CD7"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 xml:space="preserve">Ownership of the equipment shall </w:t>
      </w:r>
      <w:proofErr w:type="gramStart"/>
      <w:r w:rsidRPr="00B61CD7">
        <w:rPr>
          <w:rFonts w:ascii="Arial" w:eastAsia="Arial" w:hAnsi="Arial" w:cs="Arial"/>
          <w:kern w:val="0"/>
          <w:sz w:val="24"/>
          <w:szCs w:val="24"/>
          <w14:ligatures w14:val="none"/>
        </w:rPr>
        <w:t>transfer</w:t>
      </w:r>
      <w:proofErr w:type="gramEnd"/>
      <w:r w:rsidRPr="00B61CD7">
        <w:rPr>
          <w:rFonts w:ascii="Arial" w:eastAsia="Arial" w:hAnsi="Arial" w:cs="Arial"/>
          <w:kern w:val="0"/>
          <w:sz w:val="24"/>
          <w:szCs w:val="24"/>
          <w14:ligatures w14:val="none"/>
        </w:rPr>
        <w:t xml:space="preserve"> to NIST upon acceptance by the Government.   </w:t>
      </w:r>
    </w:p>
    <w:p w14:paraId="5C4E3FEB" w14:textId="77777777" w:rsidR="00FC3E62" w:rsidRPr="00B61CD7"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  </w:t>
      </w:r>
    </w:p>
    <w:p w14:paraId="40F70FDC" w14:textId="5BE5E188" w:rsidR="00FC3E62" w:rsidRPr="0013772C" w:rsidRDefault="00FC3E62" w:rsidP="000739EF">
      <w:pPr>
        <w:spacing w:after="0" w:line="240" w:lineRule="auto"/>
        <w:textAlignment w:val="baseline"/>
        <w:rPr>
          <w:rFonts w:ascii="Arial" w:eastAsia="Arial" w:hAnsi="Arial" w:cs="Arial"/>
          <w:kern w:val="0"/>
          <w:sz w:val="24"/>
          <w:szCs w:val="24"/>
          <w14:ligatures w14:val="none"/>
        </w:rPr>
      </w:pPr>
      <w:r w:rsidRPr="00B61CD7">
        <w:rPr>
          <w:rFonts w:ascii="Arial" w:eastAsia="Arial" w:hAnsi="Arial" w:cs="Arial"/>
          <w:kern w:val="0"/>
          <w:sz w:val="24"/>
          <w:szCs w:val="24"/>
          <w14:ligatures w14:val="none"/>
        </w:rPr>
        <w:t>The Government will test, inspect, and accept or reject the equipment </w:t>
      </w:r>
      <w:r w:rsidRPr="0013772C">
        <w:rPr>
          <w:rFonts w:ascii="Arial" w:eastAsia="Arial" w:hAnsi="Arial" w:cs="Arial"/>
          <w:kern w:val="0"/>
          <w:sz w:val="24"/>
          <w:szCs w:val="24"/>
          <w14:ligatures w14:val="none"/>
        </w:rPr>
        <w:t>within </w:t>
      </w:r>
      <w:r w:rsidRPr="002559E3">
        <w:rPr>
          <w:rFonts w:ascii="Arial" w:eastAsia="Arial" w:hAnsi="Arial" w:cs="Arial"/>
          <w:kern w:val="0"/>
          <w:sz w:val="24"/>
          <w:szCs w:val="24"/>
          <w14:ligatures w14:val="none"/>
        </w:rPr>
        <w:t xml:space="preserve">4 weeks </w:t>
      </w:r>
      <w:r w:rsidRPr="0013772C">
        <w:rPr>
          <w:rFonts w:ascii="Arial" w:eastAsia="Arial" w:hAnsi="Arial" w:cs="Arial"/>
          <w:kern w:val="0"/>
          <w:sz w:val="24"/>
          <w:szCs w:val="24"/>
          <w14:ligatures w14:val="none"/>
        </w:rPr>
        <w:t xml:space="preserve">of </w:t>
      </w:r>
      <w:proofErr w:type="gramStart"/>
      <w:r w:rsidRPr="00B61CD7">
        <w:rPr>
          <w:rFonts w:ascii="Arial" w:eastAsia="Arial" w:hAnsi="Arial" w:cs="Arial"/>
          <w:kern w:val="0"/>
          <w:sz w:val="24"/>
          <w:szCs w:val="24"/>
          <w14:ligatures w14:val="none"/>
        </w:rPr>
        <w:t>the receipt</w:t>
      </w:r>
      <w:proofErr w:type="gramEnd"/>
      <w:r w:rsidRPr="00B61CD7">
        <w:rPr>
          <w:rFonts w:ascii="Arial" w:eastAsia="Arial" w:hAnsi="Arial" w:cs="Arial"/>
          <w:kern w:val="0"/>
          <w:sz w:val="24"/>
          <w:szCs w:val="24"/>
          <w14:ligatures w14:val="none"/>
        </w:rPr>
        <w:t xml:space="preserve"> of the equipment unless otherwise indicated above. The Government reserves the right to conduct quality assurance testing to confirm that a given instrument(s) meets the manufacturer’s and/or the Government’s performance specifications. It is anticipated that the equipment will meet all manufacturer’s specifications and/or the Government’s performance specifications identified in the most recent operations and maintenance manual for each piece of equipment and/or in this </w:t>
      </w:r>
      <w:r w:rsidRPr="0013772C">
        <w:rPr>
          <w:rFonts w:ascii="Arial" w:eastAsia="Arial" w:hAnsi="Arial" w:cs="Arial"/>
          <w:kern w:val="0"/>
          <w:sz w:val="24"/>
          <w:szCs w:val="24"/>
          <w14:ligatures w14:val="none"/>
        </w:rPr>
        <w:t>document.  </w:t>
      </w:r>
    </w:p>
    <w:p w14:paraId="61283D91" w14:textId="77777777" w:rsidR="00FC3E62" w:rsidRDefault="00FC3E62" w:rsidP="000739EF">
      <w:pPr>
        <w:spacing w:after="0" w:line="240" w:lineRule="auto"/>
        <w:textAlignment w:val="baseline"/>
        <w:rPr>
          <w:rFonts w:ascii="Arial" w:eastAsia="Arial" w:hAnsi="Arial" w:cs="Arial"/>
          <w:sz w:val="24"/>
          <w:szCs w:val="24"/>
        </w:rPr>
      </w:pPr>
    </w:p>
    <w:p w14:paraId="64D27B92" w14:textId="77777777" w:rsidR="000739EF" w:rsidRPr="002559E3" w:rsidRDefault="000739EF" w:rsidP="000739EF">
      <w:pPr>
        <w:spacing w:after="0" w:line="240" w:lineRule="auto"/>
        <w:textAlignment w:val="baseline"/>
        <w:rPr>
          <w:rFonts w:ascii="Arial" w:eastAsia="Arial" w:hAnsi="Arial" w:cs="Arial"/>
          <w:sz w:val="24"/>
          <w:szCs w:val="24"/>
        </w:rPr>
      </w:pPr>
    </w:p>
    <w:p w14:paraId="5FCECAED" w14:textId="77777777" w:rsidR="00FC3E62" w:rsidRPr="00FC3E62" w:rsidRDefault="00FC3E62" w:rsidP="000739EF">
      <w:pPr>
        <w:pStyle w:val="ListParagraph"/>
        <w:numPr>
          <w:ilvl w:val="0"/>
          <w:numId w:val="28"/>
        </w:numPr>
        <w:spacing w:after="0" w:line="240" w:lineRule="auto"/>
        <w:textAlignment w:val="baseline"/>
        <w:rPr>
          <w:rFonts w:ascii="Arial" w:eastAsia="Arial" w:hAnsi="Arial" w:cs="Arial"/>
          <w:b/>
          <w:bCs/>
          <w:kern w:val="0"/>
          <w:sz w:val="24"/>
          <w:szCs w:val="24"/>
          <w14:ligatures w14:val="none"/>
        </w:rPr>
      </w:pPr>
      <w:r w:rsidRPr="00FC3E62">
        <w:rPr>
          <w:rFonts w:ascii="Arial" w:eastAsia="Arial" w:hAnsi="Arial" w:cs="Arial"/>
          <w:b/>
          <w:bCs/>
          <w:kern w:val="0"/>
          <w:sz w:val="24"/>
          <w:szCs w:val="24"/>
          <w14:ligatures w14:val="none"/>
        </w:rPr>
        <w:t xml:space="preserve">WARRANTY </w:t>
      </w:r>
    </w:p>
    <w:p w14:paraId="1B4BCB7A" w14:textId="77777777" w:rsidR="00FC3E62" w:rsidRPr="002559E3" w:rsidRDefault="00FC3E62" w:rsidP="000739EF">
      <w:pPr>
        <w:spacing w:after="0" w:line="240" w:lineRule="auto"/>
        <w:textAlignment w:val="baseline"/>
        <w:rPr>
          <w:rFonts w:ascii="Arial" w:eastAsia="Arial" w:hAnsi="Arial" w:cs="Arial"/>
          <w:b/>
          <w:bCs/>
          <w:sz w:val="24"/>
          <w:szCs w:val="24"/>
        </w:rPr>
      </w:pPr>
      <w:r w:rsidRPr="002559E3">
        <w:rPr>
          <w:rFonts w:ascii="Arial" w:eastAsia="Arial" w:hAnsi="Arial" w:cs="Arial"/>
          <w:sz w:val="24"/>
          <w:szCs w:val="24"/>
        </w:rPr>
        <w:t xml:space="preserve">The contractor shall </w:t>
      </w:r>
      <w:proofErr w:type="gramStart"/>
      <w:r w:rsidRPr="002559E3">
        <w:rPr>
          <w:rFonts w:ascii="Arial" w:eastAsia="Arial" w:hAnsi="Arial" w:cs="Arial"/>
          <w:sz w:val="24"/>
          <w:szCs w:val="24"/>
        </w:rPr>
        <w:t>warranty</w:t>
      </w:r>
      <w:proofErr w:type="gramEnd"/>
      <w:r w:rsidRPr="002559E3">
        <w:rPr>
          <w:rFonts w:ascii="Arial" w:eastAsia="Arial" w:hAnsi="Arial" w:cs="Arial"/>
          <w:sz w:val="24"/>
          <w:szCs w:val="24"/>
        </w:rPr>
        <w:t xml:space="preserve"> the entire system for a period of a minimum of one (1) year after receipt of the equipment and shall be in accordance with terms in FAR 52.212-4. Warranty shall commence upon acceptance of the system by the Government and at a minimum shall include all materials, labor, and shipping costs.</w:t>
      </w:r>
    </w:p>
    <w:p w14:paraId="45C9D7F1" w14:textId="77777777" w:rsidR="00FC3E62" w:rsidRDefault="00FC3E62" w:rsidP="000739EF">
      <w:pPr>
        <w:spacing w:after="0" w:line="240" w:lineRule="auto"/>
        <w:textAlignment w:val="baseline"/>
        <w:rPr>
          <w:rFonts w:ascii="Arial" w:eastAsia="Arial" w:hAnsi="Arial" w:cs="Arial"/>
          <w:b/>
          <w:bCs/>
          <w:sz w:val="24"/>
          <w:szCs w:val="24"/>
        </w:rPr>
      </w:pPr>
    </w:p>
    <w:p w14:paraId="7212078E" w14:textId="77777777" w:rsidR="000739EF" w:rsidRPr="0013772C" w:rsidRDefault="000739EF" w:rsidP="000739EF">
      <w:pPr>
        <w:spacing w:after="0" w:line="240" w:lineRule="auto"/>
        <w:textAlignment w:val="baseline"/>
        <w:rPr>
          <w:rFonts w:ascii="Arial" w:eastAsia="Arial" w:hAnsi="Arial" w:cs="Arial"/>
          <w:b/>
          <w:bCs/>
          <w:sz w:val="24"/>
          <w:szCs w:val="24"/>
        </w:rPr>
      </w:pPr>
    </w:p>
    <w:p w14:paraId="6B6E2379" w14:textId="77777777" w:rsidR="00FC3E62" w:rsidRPr="00FC3E62" w:rsidRDefault="00FC3E62" w:rsidP="000739EF">
      <w:pPr>
        <w:pStyle w:val="ListParagraph"/>
        <w:numPr>
          <w:ilvl w:val="0"/>
          <w:numId w:val="28"/>
        </w:numPr>
        <w:spacing w:after="0" w:line="240" w:lineRule="auto"/>
        <w:textAlignment w:val="baseline"/>
        <w:rPr>
          <w:rFonts w:ascii="Arial" w:hAnsi="Arial" w:cs="Arial"/>
          <w:b/>
          <w:bCs/>
          <w:kern w:val="0"/>
          <w:sz w:val="24"/>
          <w:szCs w:val="24"/>
          <w14:ligatures w14:val="none"/>
        </w:rPr>
      </w:pPr>
      <w:r w:rsidRPr="00FC3E62">
        <w:rPr>
          <w:rFonts w:ascii="Arial" w:hAnsi="Arial" w:cs="Arial"/>
          <w:b/>
          <w:bCs/>
          <w:kern w:val="0"/>
          <w:sz w:val="24"/>
          <w:szCs w:val="24"/>
          <w14:ligatures w14:val="none"/>
        </w:rPr>
        <w:t>PAYMENT SCHEDULE</w:t>
      </w:r>
    </w:p>
    <w:p w14:paraId="7B53BA83" w14:textId="77777777" w:rsidR="00FC3E62" w:rsidRPr="002559E3" w:rsidRDefault="00FC3E62" w:rsidP="000739EF">
      <w:pPr>
        <w:pStyle w:val="paragraph"/>
        <w:spacing w:before="0" w:beforeAutospacing="0" w:after="0" w:afterAutospacing="0"/>
        <w:textAlignment w:val="baseline"/>
        <w:rPr>
          <w:rStyle w:val="normaltextrun"/>
          <w:rFonts w:ascii="Arial" w:eastAsia="Arial" w:hAnsi="Arial" w:cs="Arial"/>
        </w:rPr>
      </w:pPr>
      <w:r w:rsidRPr="0013772C">
        <w:rPr>
          <w:rStyle w:val="normaltextrun"/>
          <w:rFonts w:ascii="Arial" w:eastAsia="Arial" w:hAnsi="Arial" w:cs="Arial"/>
        </w:rPr>
        <w:t xml:space="preserve">The Contractor will be paid, in accordance with the payments clause in the contract and as otherwise noted in this document, upon receipt of a proper invoice and </w:t>
      </w:r>
      <w:r w:rsidRPr="002559E3">
        <w:rPr>
          <w:rStyle w:val="normaltextrun"/>
          <w:rFonts w:ascii="Arial" w:eastAsia="Arial" w:hAnsi="Arial" w:cs="Arial"/>
        </w:rPr>
        <w:t>after successful demonstration by the instrumentation that it performs in accordance with the requirements set forth in this document.</w:t>
      </w:r>
    </w:p>
    <w:p w14:paraId="3B36B92E" w14:textId="541C55C8" w:rsidR="00B61CD7" w:rsidRPr="00B61CD7" w:rsidRDefault="00B61CD7" w:rsidP="000739EF">
      <w:pPr>
        <w:spacing w:after="0" w:line="240" w:lineRule="auto"/>
        <w:textAlignment w:val="baseline"/>
        <w:rPr>
          <w:rFonts w:ascii="Arial" w:eastAsia="Arial" w:hAnsi="Arial" w:cs="Arial"/>
          <w:color w:val="FF0000"/>
        </w:rPr>
      </w:pPr>
    </w:p>
    <w:sectPr w:rsidR="00B61CD7" w:rsidRPr="00B61CD7" w:rsidSect="00B61CD7">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C5C7" w14:textId="77777777" w:rsidR="005A5E39" w:rsidRDefault="005A5E39" w:rsidP="00CF06A4">
      <w:pPr>
        <w:spacing w:after="0" w:line="240" w:lineRule="auto"/>
      </w:pPr>
      <w:r>
        <w:separator/>
      </w:r>
    </w:p>
  </w:endnote>
  <w:endnote w:type="continuationSeparator" w:id="0">
    <w:p w14:paraId="09D80279" w14:textId="77777777" w:rsidR="005A5E39" w:rsidRDefault="005A5E39" w:rsidP="00CF06A4">
      <w:pPr>
        <w:spacing w:after="0" w:line="240" w:lineRule="auto"/>
      </w:pPr>
      <w:r>
        <w:continuationSeparator/>
      </w:r>
    </w:p>
  </w:endnote>
  <w:endnote w:type="continuationNotice" w:id="1">
    <w:p w14:paraId="3C611738" w14:textId="77777777" w:rsidR="005A5E39" w:rsidRDefault="005A5E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4F43" w14:textId="77777777" w:rsidR="005A5E39" w:rsidRDefault="005A5E39" w:rsidP="00CF06A4">
      <w:pPr>
        <w:spacing w:after="0" w:line="240" w:lineRule="auto"/>
      </w:pPr>
      <w:r>
        <w:separator/>
      </w:r>
    </w:p>
  </w:footnote>
  <w:footnote w:type="continuationSeparator" w:id="0">
    <w:p w14:paraId="329CA5F7" w14:textId="77777777" w:rsidR="005A5E39" w:rsidRDefault="005A5E39" w:rsidP="00CF06A4">
      <w:pPr>
        <w:spacing w:after="0" w:line="240" w:lineRule="auto"/>
      </w:pPr>
      <w:r>
        <w:continuationSeparator/>
      </w:r>
    </w:p>
  </w:footnote>
  <w:footnote w:type="continuationNotice" w:id="1">
    <w:p w14:paraId="5C813AE3" w14:textId="77777777" w:rsidR="005A5E39" w:rsidRDefault="005A5E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AC8C" w14:textId="77777777" w:rsidR="00B61CD7" w:rsidRDefault="00B61CD7" w:rsidP="00B61CD7">
    <w:pPr>
      <w:pStyle w:val="Header"/>
      <w:jc w:val="right"/>
    </w:pPr>
    <w:r w:rsidRPr="00EE5B82">
      <w:rPr>
        <w:rFonts w:cs="Calibri"/>
        <w:b/>
        <w:bCs/>
        <w:noProof/>
        <w:sz w:val="24"/>
        <w:szCs w:val="24"/>
      </w:rPr>
      <w:drawing>
        <wp:anchor distT="0" distB="0" distL="114300" distR="114300" simplePos="0" relativeHeight="251659264" behindDoc="1" locked="0" layoutInCell="1" allowOverlap="1" wp14:anchorId="4EE154F8" wp14:editId="35858D54">
          <wp:simplePos x="0" y="0"/>
          <wp:positionH relativeFrom="margin">
            <wp:posOffset>5495925</wp:posOffset>
          </wp:positionH>
          <wp:positionV relativeFrom="paragraph">
            <wp:posOffset>-114300</wp:posOffset>
          </wp:positionV>
          <wp:extent cx="742950" cy="805912"/>
          <wp:effectExtent l="0" t="0" r="0" b="0"/>
          <wp:wrapNone/>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2950" cy="805912"/>
                  </a:xfrm>
                  <a:prstGeom prst="rect">
                    <a:avLst/>
                  </a:prstGeom>
                </pic:spPr>
              </pic:pic>
            </a:graphicData>
          </a:graphic>
          <wp14:sizeRelH relativeFrom="margin">
            <wp14:pctWidth>0</wp14:pctWidth>
          </wp14:sizeRelH>
          <wp14:sizeRelV relativeFrom="margin">
            <wp14:pctHeight>0</wp14:pctHeight>
          </wp14:sizeRelV>
        </wp:anchor>
      </w:drawing>
    </w:r>
  </w:p>
  <w:p w14:paraId="2FB0A275" w14:textId="77777777" w:rsidR="00B61CD7" w:rsidRDefault="00B61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0FF977BF"/>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AEF6D4E"/>
    <w:multiLevelType w:val="hybridMultilevel"/>
    <w:tmpl w:val="40ECEEF4"/>
    <w:lvl w:ilvl="0" w:tplc="49ACD446">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562C7"/>
    <w:multiLevelType w:val="hybridMultilevel"/>
    <w:tmpl w:val="95EC04C6"/>
    <w:lvl w:ilvl="0" w:tplc="18FE5262">
      <w:start w:val="1"/>
      <w:numFmt w:val="decimal"/>
      <w:lvlText w:val="%1."/>
      <w:lvlJc w:val="left"/>
      <w:pPr>
        <w:ind w:left="920" w:hanging="360"/>
      </w:pPr>
      <w:rPr>
        <w:rFonts w:ascii="Times New Roman" w:eastAsia="Calibri" w:hAnsi="Times New Roman" w:cs="Times New Roman"/>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19">
      <w:start w:val="1"/>
      <w:numFmt w:val="lowerLetter"/>
      <w:lvlText w:val="%4."/>
      <w:lvlJc w:val="left"/>
      <w:pPr>
        <w:ind w:left="11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C9312C"/>
    <w:multiLevelType w:val="hybridMultilevel"/>
    <w:tmpl w:val="2522CD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3328CA"/>
    <w:multiLevelType w:val="hybridMultilevel"/>
    <w:tmpl w:val="2D128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35943D4C"/>
    <w:multiLevelType w:val="hybridMultilevel"/>
    <w:tmpl w:val="180CF0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F56FC"/>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8"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2" w15:restartNumberingAfterBreak="0">
    <w:nsid w:val="55A27BF7"/>
    <w:multiLevelType w:val="hybridMultilevel"/>
    <w:tmpl w:val="180CF0A0"/>
    <w:lvl w:ilvl="0" w:tplc="49ACD446">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620DD"/>
    <w:multiLevelType w:val="hybridMultilevel"/>
    <w:tmpl w:val="DE70F6E0"/>
    <w:lvl w:ilvl="0" w:tplc="04090013">
      <w:start w:val="1"/>
      <w:numFmt w:val="upperRoman"/>
      <w:lvlText w:val="%1."/>
      <w:lvlJc w:val="righ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5"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6F2241EA"/>
    <w:multiLevelType w:val="hybridMultilevel"/>
    <w:tmpl w:val="8D4C0A56"/>
    <w:lvl w:ilvl="0" w:tplc="EDCC5586">
      <w:start w:val="1"/>
      <w:numFmt w:val="lowerLetter"/>
      <w:lvlText w:val="%1."/>
      <w:lvlJc w:val="right"/>
      <w:pPr>
        <w:ind w:left="900" w:hanging="180"/>
      </w:pPr>
      <w:rPr>
        <w:rFonts w:ascii="Calibri" w:eastAsia="Calibri" w:hAnsi="Calibri" w:cstheme="minorHAnsi"/>
        <w:b w:val="0"/>
        <w:bCs/>
        <w:i w:val="0"/>
        <w:iCs w:val="0"/>
        <w:sz w:val="24"/>
        <w:szCs w:val="24"/>
      </w:rPr>
    </w:lvl>
    <w:lvl w:ilvl="1" w:tplc="04090019" w:tentative="1">
      <w:start w:val="1"/>
      <w:numFmt w:val="lowerLetter"/>
      <w:lvlText w:val="%2."/>
      <w:lvlJc w:val="left"/>
      <w:pPr>
        <w:ind w:left="180" w:hanging="360"/>
      </w:pPr>
    </w:lvl>
    <w:lvl w:ilvl="2" w:tplc="0409001B">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29"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B33670"/>
    <w:multiLevelType w:val="hybridMultilevel"/>
    <w:tmpl w:val="6862DC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58087072">
    <w:abstractNumId w:val="20"/>
  </w:num>
  <w:num w:numId="2" w16cid:durableId="1645626264">
    <w:abstractNumId w:val="15"/>
  </w:num>
  <w:num w:numId="3" w16cid:durableId="1910337027">
    <w:abstractNumId w:val="18"/>
  </w:num>
  <w:num w:numId="4" w16cid:durableId="701857267">
    <w:abstractNumId w:val="11"/>
  </w:num>
  <w:num w:numId="5" w16cid:durableId="766006196">
    <w:abstractNumId w:val="13"/>
  </w:num>
  <w:num w:numId="6" w16cid:durableId="2042824609">
    <w:abstractNumId w:val="3"/>
  </w:num>
  <w:num w:numId="7" w16cid:durableId="1753508168">
    <w:abstractNumId w:val="16"/>
  </w:num>
  <w:num w:numId="8" w16cid:durableId="1042360929">
    <w:abstractNumId w:val="30"/>
  </w:num>
  <w:num w:numId="9" w16cid:durableId="2123452030">
    <w:abstractNumId w:val="24"/>
  </w:num>
  <w:num w:numId="10" w16cid:durableId="2044592788">
    <w:abstractNumId w:val="29"/>
  </w:num>
  <w:num w:numId="11" w16cid:durableId="514151614">
    <w:abstractNumId w:val="19"/>
  </w:num>
  <w:num w:numId="12" w16cid:durableId="1345786100">
    <w:abstractNumId w:val="26"/>
  </w:num>
  <w:num w:numId="13" w16cid:durableId="892036635">
    <w:abstractNumId w:val="27"/>
  </w:num>
  <w:num w:numId="14" w16cid:durableId="1979071216">
    <w:abstractNumId w:val="17"/>
  </w:num>
  <w:num w:numId="15" w16cid:durableId="915045398">
    <w:abstractNumId w:val="1"/>
  </w:num>
  <w:num w:numId="16" w16cid:durableId="673460307">
    <w:abstractNumId w:val="21"/>
  </w:num>
  <w:num w:numId="17" w16cid:durableId="627661389">
    <w:abstractNumId w:val="25"/>
  </w:num>
  <w:num w:numId="18" w16cid:durableId="705835634">
    <w:abstractNumId w:val="8"/>
  </w:num>
  <w:num w:numId="19" w16cid:durableId="920530133">
    <w:abstractNumId w:val="4"/>
  </w:num>
  <w:num w:numId="20" w16cid:durableId="1014959251">
    <w:abstractNumId w:val="6"/>
  </w:num>
  <w:num w:numId="21" w16cid:durableId="942615476">
    <w:abstractNumId w:val="0"/>
  </w:num>
  <w:num w:numId="22" w16cid:durableId="954750645">
    <w:abstractNumId w:val="9"/>
  </w:num>
  <w:num w:numId="23" w16cid:durableId="222521897">
    <w:abstractNumId w:val="31"/>
  </w:num>
  <w:num w:numId="24" w16cid:durableId="252788838">
    <w:abstractNumId w:val="28"/>
  </w:num>
  <w:num w:numId="25" w16cid:durableId="2035839198">
    <w:abstractNumId w:val="7"/>
  </w:num>
  <w:num w:numId="26" w16cid:durableId="1874610153">
    <w:abstractNumId w:val="23"/>
  </w:num>
  <w:num w:numId="27" w16cid:durableId="1660113513">
    <w:abstractNumId w:val="10"/>
  </w:num>
  <w:num w:numId="28" w16cid:durableId="1681853165">
    <w:abstractNumId w:val="22"/>
  </w:num>
  <w:num w:numId="29" w16cid:durableId="1761753051">
    <w:abstractNumId w:val="5"/>
  </w:num>
  <w:num w:numId="30" w16cid:durableId="1386760245">
    <w:abstractNumId w:val="12"/>
  </w:num>
  <w:num w:numId="31" w16cid:durableId="1103265142">
    <w:abstractNumId w:val="14"/>
  </w:num>
  <w:num w:numId="32" w16cid:durableId="670064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1534E"/>
    <w:rsid w:val="00050A6B"/>
    <w:rsid w:val="00057E5A"/>
    <w:rsid w:val="000650E0"/>
    <w:rsid w:val="000653AE"/>
    <w:rsid w:val="000739EF"/>
    <w:rsid w:val="00077EDD"/>
    <w:rsid w:val="000B2B1F"/>
    <w:rsid w:val="000D4EA5"/>
    <w:rsid w:val="001074A1"/>
    <w:rsid w:val="001240F6"/>
    <w:rsid w:val="00132CB0"/>
    <w:rsid w:val="001A4A0E"/>
    <w:rsid w:val="001B30DC"/>
    <w:rsid w:val="0022418A"/>
    <w:rsid w:val="00243DA1"/>
    <w:rsid w:val="00262DB7"/>
    <w:rsid w:val="00274CE7"/>
    <w:rsid w:val="00276BEF"/>
    <w:rsid w:val="00287547"/>
    <w:rsid w:val="002B3BBC"/>
    <w:rsid w:val="002C26E0"/>
    <w:rsid w:val="002C4674"/>
    <w:rsid w:val="002D6325"/>
    <w:rsid w:val="002F0367"/>
    <w:rsid w:val="003369FE"/>
    <w:rsid w:val="003630FA"/>
    <w:rsid w:val="00370AAE"/>
    <w:rsid w:val="00371B60"/>
    <w:rsid w:val="003B5684"/>
    <w:rsid w:val="003C3A29"/>
    <w:rsid w:val="0040639A"/>
    <w:rsid w:val="00444C63"/>
    <w:rsid w:val="00463AE9"/>
    <w:rsid w:val="004654A2"/>
    <w:rsid w:val="0049234D"/>
    <w:rsid w:val="004B3863"/>
    <w:rsid w:val="004B641D"/>
    <w:rsid w:val="00526FAF"/>
    <w:rsid w:val="00571BC8"/>
    <w:rsid w:val="00575F46"/>
    <w:rsid w:val="005A1A52"/>
    <w:rsid w:val="005A5E39"/>
    <w:rsid w:val="005A64DA"/>
    <w:rsid w:val="005C43D3"/>
    <w:rsid w:val="005F2717"/>
    <w:rsid w:val="005F5BCE"/>
    <w:rsid w:val="005F6F5D"/>
    <w:rsid w:val="0061308A"/>
    <w:rsid w:val="0061547C"/>
    <w:rsid w:val="00644E66"/>
    <w:rsid w:val="0064715F"/>
    <w:rsid w:val="00650C80"/>
    <w:rsid w:val="00671C5C"/>
    <w:rsid w:val="00674906"/>
    <w:rsid w:val="00674F9A"/>
    <w:rsid w:val="00693749"/>
    <w:rsid w:val="006C265A"/>
    <w:rsid w:val="006D4E67"/>
    <w:rsid w:val="007725CB"/>
    <w:rsid w:val="0077776D"/>
    <w:rsid w:val="007C431C"/>
    <w:rsid w:val="007C56F0"/>
    <w:rsid w:val="00826534"/>
    <w:rsid w:val="00855836"/>
    <w:rsid w:val="00870D56"/>
    <w:rsid w:val="008A188B"/>
    <w:rsid w:val="008A5F5D"/>
    <w:rsid w:val="008B0244"/>
    <w:rsid w:val="008B076C"/>
    <w:rsid w:val="008B0AC0"/>
    <w:rsid w:val="008E38DB"/>
    <w:rsid w:val="00957718"/>
    <w:rsid w:val="00960FB1"/>
    <w:rsid w:val="009759B2"/>
    <w:rsid w:val="009B17F7"/>
    <w:rsid w:val="009C6E8F"/>
    <w:rsid w:val="00A27CE0"/>
    <w:rsid w:val="00A52348"/>
    <w:rsid w:val="00A716D5"/>
    <w:rsid w:val="00A97ABB"/>
    <w:rsid w:val="00AA49AB"/>
    <w:rsid w:val="00AB6A1C"/>
    <w:rsid w:val="00AF472F"/>
    <w:rsid w:val="00B010EB"/>
    <w:rsid w:val="00B61CD7"/>
    <w:rsid w:val="00B94E4B"/>
    <w:rsid w:val="00B96AF3"/>
    <w:rsid w:val="00BA0FC3"/>
    <w:rsid w:val="00BB18C4"/>
    <w:rsid w:val="00BC0770"/>
    <w:rsid w:val="00BE02E1"/>
    <w:rsid w:val="00BE5247"/>
    <w:rsid w:val="00C174A2"/>
    <w:rsid w:val="00C5164B"/>
    <w:rsid w:val="00C56C99"/>
    <w:rsid w:val="00C608E2"/>
    <w:rsid w:val="00C70F18"/>
    <w:rsid w:val="00C94407"/>
    <w:rsid w:val="00CA21AB"/>
    <w:rsid w:val="00CE0A9D"/>
    <w:rsid w:val="00CF06A4"/>
    <w:rsid w:val="00D32798"/>
    <w:rsid w:val="00D32FEE"/>
    <w:rsid w:val="00D72F34"/>
    <w:rsid w:val="00D744B4"/>
    <w:rsid w:val="00D824AE"/>
    <w:rsid w:val="00D87237"/>
    <w:rsid w:val="00DB1A6D"/>
    <w:rsid w:val="00DC0333"/>
    <w:rsid w:val="00DC6808"/>
    <w:rsid w:val="00DF0563"/>
    <w:rsid w:val="00E03733"/>
    <w:rsid w:val="00E150F5"/>
    <w:rsid w:val="00E17724"/>
    <w:rsid w:val="00E17DCB"/>
    <w:rsid w:val="00E26232"/>
    <w:rsid w:val="00E33BF1"/>
    <w:rsid w:val="00E33E3A"/>
    <w:rsid w:val="00E3633D"/>
    <w:rsid w:val="00E45A00"/>
    <w:rsid w:val="00E74054"/>
    <w:rsid w:val="00EB09E8"/>
    <w:rsid w:val="00EB2DDD"/>
    <w:rsid w:val="00EC2E33"/>
    <w:rsid w:val="00F113A0"/>
    <w:rsid w:val="00F463CD"/>
    <w:rsid w:val="00F55265"/>
    <w:rsid w:val="00F61C59"/>
    <w:rsid w:val="00F629F3"/>
    <w:rsid w:val="00F870DB"/>
    <w:rsid w:val="00FA540C"/>
    <w:rsid w:val="00FB23CC"/>
    <w:rsid w:val="00FC18CD"/>
    <w:rsid w:val="00FC3E62"/>
    <w:rsid w:val="00FC6F25"/>
    <w:rsid w:val="00FD47F0"/>
    <w:rsid w:val="00FE4866"/>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AC27C"/>
  <w15:chartTrackingRefBased/>
  <w15:docId w15:val="{E2D8F6D9-1B30-40DE-8394-97DCC25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162086730">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103424957">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834904726">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216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1745299557">
          <w:marLeft w:val="0"/>
          <w:marRight w:val="0"/>
          <w:marTop w:val="0"/>
          <w:marBottom w:val="0"/>
          <w:divBdr>
            <w:top w:val="none" w:sz="0" w:space="0" w:color="auto"/>
            <w:left w:val="none" w:sz="0" w:space="0" w:color="auto"/>
            <w:bottom w:val="none" w:sz="0" w:space="0" w:color="auto"/>
            <w:right w:val="none" w:sz="0" w:space="0" w:color="auto"/>
          </w:divBdr>
          <w:divsChild>
            <w:div w:id="307787966">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 w:id="225343290">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403988088">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31394017">
              <w:marLeft w:val="0"/>
              <w:marRight w:val="0"/>
              <w:marTop w:val="0"/>
              <w:marBottom w:val="0"/>
              <w:divBdr>
                <w:top w:val="none" w:sz="0" w:space="0" w:color="auto"/>
                <w:left w:val="none" w:sz="0" w:space="0" w:color="auto"/>
                <w:bottom w:val="none" w:sz="0" w:space="0" w:color="auto"/>
                <w:right w:val="none" w:sz="0" w:space="0" w:color="auto"/>
              </w:divBdr>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1508205710">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562445412">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9147">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2066905898">
          <w:marLeft w:val="0"/>
          <w:marRight w:val="0"/>
          <w:marTop w:val="0"/>
          <w:marBottom w:val="0"/>
          <w:divBdr>
            <w:top w:val="none" w:sz="0" w:space="0" w:color="auto"/>
            <w:left w:val="none" w:sz="0" w:space="0" w:color="auto"/>
            <w:bottom w:val="none" w:sz="0" w:space="0" w:color="auto"/>
            <w:right w:val="none" w:sz="0" w:space="0" w:color="auto"/>
          </w:divBdr>
        </w:div>
        <w:div w:id="354505479">
          <w:marLeft w:val="0"/>
          <w:marRight w:val="0"/>
          <w:marTop w:val="0"/>
          <w:marBottom w:val="0"/>
          <w:divBdr>
            <w:top w:val="none" w:sz="0" w:space="0" w:color="auto"/>
            <w:left w:val="none" w:sz="0" w:space="0" w:color="auto"/>
            <w:bottom w:val="none" w:sz="0" w:space="0" w:color="auto"/>
            <w:right w:val="none" w:sz="0" w:space="0" w:color="auto"/>
          </w:divBdr>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1948535784">
                      <w:marLeft w:val="0"/>
                      <w:marRight w:val="0"/>
                      <w:marTop w:val="0"/>
                      <w:marBottom w:val="0"/>
                      <w:divBdr>
                        <w:top w:val="none" w:sz="0" w:space="0" w:color="auto"/>
                        <w:left w:val="none" w:sz="0" w:space="0" w:color="auto"/>
                        <w:bottom w:val="none" w:sz="0" w:space="0" w:color="auto"/>
                        <w:right w:val="none" w:sz="0" w:space="0" w:color="auto"/>
                      </w:divBdr>
                    </w:div>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2112894898">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588123273">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136494056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31079269">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sChild>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605044798">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142238522">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sChild>
        </w:div>
        <w:div w:id="646589225">
          <w:marLeft w:val="0"/>
          <w:marRight w:val="0"/>
          <w:marTop w:val="0"/>
          <w:marBottom w:val="0"/>
          <w:divBdr>
            <w:top w:val="none" w:sz="0" w:space="0" w:color="auto"/>
            <w:left w:val="none" w:sz="0" w:space="0" w:color="auto"/>
            <w:bottom w:val="none" w:sz="0" w:space="0" w:color="auto"/>
            <w:right w:val="none" w:sz="0" w:space="0" w:color="auto"/>
          </w:divBdr>
          <w:divsChild>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43254898">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3.xml><?xml version="1.0" encoding="utf-8"?>
<ds:datastoreItem xmlns:ds="http://schemas.openxmlformats.org/officeDocument/2006/customXml" ds:itemID="{25185184-9FB7-4002-B3B4-AB0424391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Lin, Nina T. (Fed)</cp:lastModifiedBy>
  <cp:revision>8</cp:revision>
  <dcterms:created xsi:type="dcterms:W3CDTF">2025-12-19T01:54:00Z</dcterms:created>
  <dcterms:modified xsi:type="dcterms:W3CDTF">2026-04-28T14:07:00Z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