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1wxj3sdlx0rd" w:id="0"/>
      <w:bookmarkEnd w:id="0"/>
      <w:r w:rsidDel="00000000" w:rsidR="00000000" w:rsidRPr="00000000">
        <w:rPr>
          <w:rFonts w:ascii="Google Sans" w:cs="Google Sans" w:eastAsia="Google Sans" w:hAnsi="Google Sans"/>
          <w:rtl w:val="0"/>
        </w:rPr>
        <w:t xml:space="preserve">Security incident report</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Section 1: Identified network protocols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b w:val="1"/>
                <w:bCs w:val="1"/>
                <w:sz w:val="24"/>
                <w:szCs w:val="24"/>
                <w:rtl w:val="0"/>
              </w:rPr>
              <w:t xml:space="preserve">DNS</w:t>
            </w:r>
            <w:r w:rsidDel="00000000" w:rsidR="00000000" w:rsidRPr="00000000">
              <w:rPr>
                <w:rFonts w:ascii="Google Sans" w:cs="Google Sans" w:eastAsia="Google Sans" w:hAnsi="Google Sans"/>
                <w:sz w:val="24"/>
                <w:szCs w:val="24"/>
                <w:rtl w:val="0"/>
              </w:rPr>
              <w:t xml:space="preserve"> – to resolve yummyrecipesforme.com to its IP address</w:t>
              <w:br w:type="textWrapping"/>
              <w:t xml:space="preserve">          - to resolve greatrecipesforme.com to its IP address after redirection</w:t>
            </w:r>
          </w:p>
          <w:p w:rsidR="00000000" w:rsidDel="00000000" w:rsidP="00000000" w:rsidRDefault="00000000" w:rsidRPr="00000000" w14:paraId="00000006">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b w:val="1"/>
                <w:bCs w:val="1"/>
                <w:sz w:val="24"/>
                <w:szCs w:val="24"/>
                <w:rtl w:val="0"/>
              </w:rPr>
              <w:t xml:space="preserve">HTTP</w:t>
            </w:r>
            <w:r w:rsidDel="00000000" w:rsidR="00000000" w:rsidRPr="00000000">
              <w:rPr>
                <w:rFonts w:ascii="Google Sans" w:cs="Google Sans" w:eastAsia="Google Sans" w:hAnsi="Google Sans"/>
                <w:sz w:val="24"/>
                <w:szCs w:val="24"/>
                <w:rtl w:val="0"/>
              </w:rPr>
              <w:t xml:space="preserve"> - to request and load the compromised webpage from yummyrecipesforme.com</w:t>
              <w:br w:type="textWrapping"/>
              <w:tab/>
              <w:t xml:space="preserve">- o request and load the fake/malware site greatrecipesforme.com after redirection</w:t>
            </w:r>
          </w:p>
          <w:p w:rsidR="00000000" w:rsidDel="00000000" w:rsidP="00000000" w:rsidRDefault="00000000" w:rsidRPr="00000000" w14:paraId="00000007">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b w:val="1"/>
                <w:bCs w:val="1"/>
                <w:sz w:val="24"/>
                <w:szCs w:val="24"/>
                <w:rtl w:val="0"/>
              </w:rPr>
              <w:t xml:space="preserve">TCP</w:t>
            </w:r>
            <w:r w:rsidDel="00000000" w:rsidR="00000000" w:rsidRPr="00000000">
              <w:rPr>
                <w:rFonts w:ascii="Google Sans" w:cs="Google Sans" w:eastAsia="Google Sans" w:hAnsi="Google Sans"/>
                <w:sz w:val="24"/>
                <w:szCs w:val="24"/>
                <w:rtl w:val="0"/>
              </w:rPr>
              <w:t xml:space="preserve"> – underlying transport layer for both DNS (in some cases) and all HTTP requests (reliable delivery)</w:t>
            </w:r>
          </w:p>
          <w:p w:rsidR="00000000" w:rsidDel="00000000" w:rsidP="00000000" w:rsidRDefault="00000000" w:rsidRPr="00000000" w14:paraId="00000008">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C">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2: Documented Incident</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Brute-force</w:t>
            </w:r>
            <w:r w:rsidDel="00000000" w:rsidR="00000000" w:rsidRPr="00000000">
              <w:rPr>
                <w:rFonts w:ascii="Google Sans" w:cs="Google Sans" w:eastAsia="Google Sans" w:hAnsi="Google Sans"/>
                <w:sz w:val="24"/>
                <w:szCs w:val="24"/>
                <w:rtl w:val="0"/>
              </w:rPr>
              <w:t xml:space="preserve"> attack on the web host admin panel using default password + no rate limiting / brute-force protection. Hacker gained access, injected malicious JavaScript into the site’s source code. JS prompt tricks visitors to download and run an executable file. File execution redirected browser from legitimate domain (yummyrecipesforme.com) → fake malware domain (</w:t>
            </w:r>
            <w:hyperlink r:id="rId6">
              <w:r w:rsidDel="00000000" w:rsidR="00000000" w:rsidRPr="00000000">
                <w:rPr>
                  <w:rFonts w:ascii="Google Sans" w:cs="Google Sans" w:eastAsia="Google Sans" w:hAnsi="Google Sans"/>
                  <w:color w:val="1155cc"/>
                  <w:sz w:val="24"/>
                  <w:szCs w:val="24"/>
                  <w:u w:val="single"/>
                  <w:rtl w:val="0"/>
                </w:rPr>
                <w:t xml:space="preserve">greatrecipesforme.com</w:t>
              </w:r>
            </w:hyperlink>
            <w:r w:rsidDel="00000000" w:rsidR="00000000" w:rsidRPr="00000000">
              <w:rPr>
                <w:rFonts w:ascii="Google Sans" w:cs="Google Sans" w:eastAsia="Google Sans" w:hAnsi="Google Sans"/>
                <w:sz w:val="24"/>
                <w:szCs w:val="24"/>
                <w:rtl w:val="0"/>
              </w:rPr>
              <w:t xml:space="preserve">). Slowed user PCs, potential further malware infection, loss of trust, helpdesk overload.</w:t>
            </w:r>
          </w:p>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Evidence:</w:t>
            </w:r>
            <w:r w:rsidDel="00000000" w:rsidR="00000000" w:rsidRPr="00000000">
              <w:rPr>
                <w:rFonts w:ascii="Google Sans" w:cs="Google Sans" w:eastAsia="Google Sans" w:hAnsi="Google Sans"/>
                <w:sz w:val="24"/>
                <w:szCs w:val="24"/>
                <w:rtl w:val="0"/>
              </w:rPr>
              <w:t xml:space="preserve"> tcpdump logs showed DNS → HTTP sequence + redirection; injected JS; confirmed redirect script.</w:t>
            </w:r>
          </w:p>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14:18:36.786589 IP your.machine.36086 &gt; yummyrecipesforme.com.http: Flags</w:t>
            </w:r>
          </w:p>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 seq 1:74, ack 1, win 512, options [nop,nop,TS val 3302576859 ecr</w:t>
            </w:r>
          </w:p>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3302576859], length 73: HTTP: GET / HTTP/1.1</w:t>
            </w:r>
          </w:p>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14:18:36.786595 IP yummyrecipesforme.com.http &gt; your.machine.36086: Flags</w:t>
            </w:r>
          </w:p>
          <w:p w:rsidR="00000000" w:rsidDel="00000000" w:rsidP="00000000" w:rsidRDefault="00000000" w:rsidRPr="00000000" w14:paraId="0000001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ack 74, win 512, options [nop,nop,TS val 3302576859 ecr 3302576859],</w:t>
            </w:r>
          </w:p>
          <w:p w:rsidR="00000000" w:rsidDel="00000000" w:rsidP="00000000" w:rsidRDefault="00000000" w:rsidRPr="00000000" w14:paraId="0000001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length 0</w:t>
            </w:r>
          </w:p>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...&lt;a lot of traffic on the port 80&gt;...</w:t>
            </w:r>
          </w:p>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14:20:32.192571 IP your.machine.52444 &gt; dns.google.domain: 21899+ A?</w:t>
            </w:r>
          </w:p>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greatrecipesforme.com. (24)</w:t>
            </w:r>
          </w:p>
          <w:p w:rsidR="00000000" w:rsidDel="00000000" w:rsidP="00000000" w:rsidRDefault="00000000" w:rsidRPr="00000000" w14:paraId="0000001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14:20:32.204388 IP dns.google.domain &gt; your.machine.52444: 21899 1/0/0 A</w:t>
            </w:r>
          </w:p>
          <w:p w:rsidR="00000000" w:rsidDel="00000000" w:rsidP="00000000" w:rsidRDefault="00000000" w:rsidRPr="00000000" w14:paraId="0000001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192.0.2.17 (40)</w:t>
            </w:r>
          </w:p>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F">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3: Recommended remediation for brute force attacks</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account lockout </w:t>
            </w:r>
          </w:p>
          <w:p w:rsidR="00000000" w:rsidDel="00000000" w:rsidP="00000000" w:rsidRDefault="00000000" w:rsidRPr="00000000" w14:paraId="00000022">
            <w:pPr>
              <w:widowControl w:val="0"/>
              <w:spacing w:after="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strong password policy </w:t>
            </w:r>
          </w:p>
          <w:p w:rsidR="00000000" w:rsidDel="00000000" w:rsidP="00000000" w:rsidRDefault="00000000" w:rsidRPr="00000000" w14:paraId="00000023">
            <w:pPr>
              <w:widowControl w:val="0"/>
              <w:spacing w:after="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-Disallowing previous passwords from being reused</w:t>
            </w:r>
          </w:p>
          <w:p w:rsidR="00000000" w:rsidDel="00000000" w:rsidP="00000000" w:rsidRDefault="00000000" w:rsidRPr="00000000" w14:paraId="00000024">
            <w:pPr>
              <w:widowControl w:val="0"/>
              <w:spacing w:after="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multifactor authentication (MFA)  </w:t>
            </w:r>
          </w:p>
          <w:p w:rsidR="00000000" w:rsidDel="00000000" w:rsidP="00000000" w:rsidRDefault="00000000" w:rsidRPr="00000000" w14:paraId="00000025">
            <w:pPr>
              <w:widowControl w:val="0"/>
              <w:spacing w:after="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-Enable a web application firewall (WAF) to rate limiting on login attempts. </w:t>
            </w:r>
          </w:p>
          <w:p w:rsidR="00000000" w:rsidDel="00000000" w:rsidP="00000000" w:rsidRDefault="00000000" w:rsidRPr="00000000" w14:paraId="00000026">
            <w:pPr>
              <w:widowControl w:val="0"/>
              <w:spacing w:after="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the immediate changing of all default passwords and password complexity. </w:t>
            </w:r>
          </w:p>
        </w:tc>
      </w:tr>
    </w:tbl>
    <w:p w:rsidR="00000000" w:rsidDel="00000000" w:rsidP="00000000" w:rsidRDefault="00000000" w:rsidRPr="00000000" w14:paraId="00000027">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28">
      <w:pPr>
        <w:spacing w:after="2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9">
      <w:pPr>
        <w:spacing w:after="20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spacing w:after="200" w:lineRule="auto"/>
        <w:rPr>
          <w:b w:val="1"/>
          <w:bCs w:val="1"/>
          <w:color w:val="38761d"/>
          <w:sz w:val="26"/>
          <w:szCs w:val="26"/>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reatrecipesfor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