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4C807978" w:rsidR="0030794B" w:rsidRDefault="00551068" w:rsidP="005D4C32">
            <w:pPr>
              <w:numPr>
                <w:ilvl w:val="0"/>
                <w:numId w:val="26"/>
              </w:numPr>
              <w:ind w:left="284" w:hanging="284"/>
            </w:pPr>
            <w:r>
              <w:t>Well</w:t>
            </w:r>
            <w:r w:rsidR="00C90F9D">
              <w:t xml:space="preserve"> published and cited (</w:t>
            </w:r>
            <w:r w:rsidR="000B56F3">
              <w:t>3</w:t>
            </w:r>
            <w:r w:rsidR="0052385B">
              <w:t>6</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770D22">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r w:rsidRPr="00F117CB">
              <w:t xml:space="preserve">Year-long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 xml:space="preserve">Systems biology informatics for the development and utility of genome-scale </w:t>
            </w:r>
            <w:r w:rsidRPr="00D63444">
              <w:lastRenderedPageBreak/>
              <w:t>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lastRenderedPageBreak/>
              <w:t>09/97 – 10/98</w:t>
            </w:r>
          </w:p>
        </w:tc>
        <w:tc>
          <w:tcPr>
            <w:tcW w:w="6946" w:type="dxa"/>
          </w:tcPr>
          <w:p w14:paraId="6DCBCC13" w14:textId="001453DB"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bookmarkStart w:id="0" w:name="_GoBack"/>
            <w:bookmarkEnd w:id="0"/>
            <w:r w:rsidR="00242B76">
              <w:t>-</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2BE07CBB" w14:textId="27D1E1A6" w:rsidR="00FF0A3D" w:rsidRDefault="00FF0A3D" w:rsidP="00CC0AEC">
            <w:pPr>
              <w:numPr>
                <w:ilvl w:val="0"/>
                <w:numId w:val="39"/>
              </w:numPr>
              <w:ind w:left="426" w:hanging="426"/>
            </w:pPr>
            <w:proofErr w:type="spellStart"/>
            <w:proofErr w:type="gramStart"/>
            <w:r w:rsidRPr="00FF0A3D">
              <w:t>libChEBI</w:t>
            </w:r>
            <w:proofErr w:type="spellEnd"/>
            <w:proofErr w:type="gramEnd"/>
            <w:r w:rsidRPr="00FF0A3D">
              <w:t xml:space="preserve">: an API for accessing the </w:t>
            </w:r>
            <w:proofErr w:type="spellStart"/>
            <w:r w:rsidRPr="00FF0A3D">
              <w:t>ChEBI</w:t>
            </w:r>
            <w:proofErr w:type="spellEnd"/>
            <w:r w:rsidRPr="00FF0A3D">
              <w:t xml:space="preserve"> database. </w:t>
            </w:r>
            <w:r w:rsidRPr="00FF0A3D">
              <w:rPr>
                <w:b/>
              </w:rPr>
              <w:t>Swainston N</w:t>
            </w:r>
            <w:r w:rsidRPr="00FF0A3D">
              <w:t xml:space="preserve">, et al. </w:t>
            </w:r>
            <w:r w:rsidRPr="00FF0A3D">
              <w:rPr>
                <w:i/>
              </w:rPr>
              <w:t xml:space="preserve">J </w:t>
            </w:r>
            <w:proofErr w:type="spellStart"/>
            <w:r w:rsidRPr="00FF0A3D">
              <w:rPr>
                <w:i/>
              </w:rPr>
              <w:t>Cheminform</w:t>
            </w:r>
            <w:proofErr w:type="spellEnd"/>
            <w:r w:rsidRPr="00FF0A3D">
              <w:t xml:space="preserve">. </w:t>
            </w:r>
            <w:r w:rsidR="00EF7087">
              <w:rPr>
                <w:rFonts w:cs="Tahoma"/>
                <w:bCs/>
              </w:rPr>
              <w:t xml:space="preserve">2016, </w:t>
            </w:r>
            <w:r w:rsidR="00EF7087" w:rsidRPr="0052385B">
              <w:rPr>
                <w:rFonts w:cs="Tahoma"/>
                <w:b/>
                <w:bCs/>
              </w:rPr>
              <w:t>8</w:t>
            </w:r>
            <w:r w:rsidR="00EF7087">
              <w:rPr>
                <w:rFonts w:cs="Tahoma"/>
                <w:bCs/>
              </w:rPr>
              <w:t>:11</w:t>
            </w:r>
            <w:r w:rsidR="00EF7087">
              <w:rPr>
                <w:rFonts w:cs="Tahoma"/>
                <w:bCs/>
              </w:rPr>
              <w:t>.</w:t>
            </w:r>
          </w:p>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w:t>
            </w:r>
            <w:proofErr w:type="spellStart"/>
            <w:r>
              <w:t>Büchel</w:t>
            </w:r>
            <w:proofErr w:type="spellEnd"/>
            <w:r>
              <w:t xml:space="preserve"> B, Rodriguez N, </w:t>
            </w:r>
            <w:r w:rsidRPr="006D494F">
              <w:rPr>
                <w:b/>
              </w:rPr>
              <w:t>Swainston N</w:t>
            </w:r>
            <w:r>
              <w:t xml:space="preserve">, </w:t>
            </w:r>
            <w:proofErr w:type="spellStart"/>
            <w:r>
              <w:t>Wrzodek</w:t>
            </w:r>
            <w:proofErr w:type="spellEnd"/>
            <w:r>
              <w:t xml:space="preserve"> C, et al. </w:t>
            </w:r>
            <w:r w:rsidRPr="006D494F">
              <w:rPr>
                <w:i/>
              </w:rPr>
              <w:t xml:space="preserve">BMC </w:t>
            </w:r>
            <w:proofErr w:type="spellStart"/>
            <w:r w:rsidRPr="006D494F">
              <w:rPr>
                <w:i/>
              </w:rPr>
              <w:t>Syst</w:t>
            </w:r>
            <w:proofErr w:type="spellEnd"/>
            <w:r w:rsidRPr="006D494F">
              <w:rPr>
                <w:i/>
              </w:rPr>
              <w:t xml:space="preserve">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w:t>
            </w:r>
            <w:proofErr w:type="spellStart"/>
            <w:r>
              <w:t>SuBliMinaL</w:t>
            </w:r>
            <w:proofErr w:type="spellEnd"/>
            <w:r>
              <w:t xml:space="preserve"> Toolbox: automating steps in the reconstruction of metabolic networks. </w:t>
            </w:r>
            <w:r w:rsidRPr="006D494F">
              <w:rPr>
                <w:b/>
              </w:rPr>
              <w:t>Swainston N</w:t>
            </w:r>
            <w:r>
              <w:t xml:space="preserve">, et al. </w:t>
            </w:r>
            <w:r w:rsidRPr="006D494F">
              <w:rPr>
                <w:i/>
              </w:rPr>
              <w:t xml:space="preserve">J </w:t>
            </w:r>
            <w:proofErr w:type="spellStart"/>
            <w:r w:rsidRPr="006D494F">
              <w:rPr>
                <w:i/>
              </w:rPr>
              <w:t>Integr</w:t>
            </w:r>
            <w:proofErr w:type="spellEnd"/>
            <w:r w:rsidRPr="006D494F">
              <w:rPr>
                <w:i/>
              </w:rPr>
              <w:t xml:space="preserve"> </w:t>
            </w:r>
            <w:proofErr w:type="spellStart"/>
            <w:r w:rsidRPr="006D494F">
              <w:rPr>
                <w:i/>
              </w:rPr>
              <w:t>Bioinform</w:t>
            </w:r>
            <w:proofErr w:type="spellEnd"/>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QconCAT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w:t>
            </w:r>
            <w:proofErr w:type="spellStart"/>
            <w:r>
              <w:t>Golebiewski</w:t>
            </w:r>
            <w:proofErr w:type="spellEnd"/>
            <w:r>
              <w:t xml:space="preserve">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7D251F6B" w:rsidR="0062071A" w:rsidRPr="00B83FD8" w:rsidRDefault="00B83FD8" w:rsidP="00FF1B03">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Bootstrap, </w:t>
            </w:r>
            <w:r w:rsidR="002422D4">
              <w:t xml:space="preserve">Google Web Toolkit, </w:t>
            </w:r>
            <w:r w:rsidR="00FF1B03">
              <w:t>Flask</w:t>
            </w:r>
            <w:r w:rsidR="00D45E46">
              <w:t xml:space="preserve">; </w:t>
            </w:r>
            <w:r w:rsidR="00010717">
              <w:t>relational,</w:t>
            </w:r>
            <w:r>
              <w:t xml:space="preserve"> XML </w:t>
            </w:r>
            <w:r w:rsidR="00010717">
              <w:t xml:space="preserve">and graph </w:t>
            </w:r>
            <w:r w:rsidR="00D45E46">
              <w:t xml:space="preserve">databases; </w:t>
            </w:r>
            <w:proofErr w:type="spellStart"/>
            <w:r w:rsidR="00D45E46">
              <w:t>Matlab</w:t>
            </w:r>
            <w:proofErr w:type="spellEnd"/>
            <w:r w:rsidR="00D45E46">
              <w:t>;</w:t>
            </w:r>
            <w:r>
              <w:t xml:space="preserve"> </w:t>
            </w:r>
            <w:r w:rsidR="00D45E46">
              <w:t>C/C++;</w:t>
            </w:r>
            <w:r w:rsidR="00453FAB">
              <w:t xml:space="preserve"> </w:t>
            </w:r>
            <w:r>
              <w:t>source code control</w:t>
            </w:r>
            <w:r w:rsidR="00010717">
              <w:t xml:space="preserve"> (</w:t>
            </w:r>
            <w:proofErr w:type="spellStart"/>
            <w:r w:rsidR="00010717">
              <w:t>svn</w:t>
            </w:r>
            <w:proofErr w:type="spellEnd"/>
            <w:r w:rsidR="00010717">
              <w:t>, git)</w:t>
            </w:r>
            <w:r>
              <w:t xml:space="preserve">, </w:t>
            </w:r>
            <w:r w:rsidR="00010717">
              <w:t>bui</w:t>
            </w:r>
            <w:r w:rsidR="00D45E46">
              <w:t xml:space="preserve">ld scripts (ant, Maven, </w:t>
            </w:r>
            <w:proofErr w:type="spellStart"/>
            <w:r w:rsidR="00D45E46">
              <w:t>Docker</w:t>
            </w:r>
            <w:proofErr w:type="spellEnd"/>
            <w:r w:rsidR="00D45E46">
              <w:t>);</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306 4501</w:t>
            </w:r>
          </w:p>
          <w:p w14:paraId="03D36F55" w14:textId="77777777" w:rsidR="003D2DFF" w:rsidRPr="005C457D" w:rsidRDefault="00CF6106" w:rsidP="005D4C32">
            <w:pPr>
              <w:rPr>
                <w:rFonts w:cs="Tahoma"/>
                <w:sz w:val="16"/>
                <w:szCs w:val="16"/>
              </w:rPr>
            </w:pPr>
            <w:r w:rsidRPr="005C457D">
              <w:rPr>
                <w:rFonts w:cs="Tahoma"/>
                <w:sz w:val="16"/>
                <w:szCs w:val="16"/>
              </w:rPr>
              <w:t xml:space="preserve">@ </w:t>
            </w:r>
            <w:hyperlink r:id="rId10"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73CCD07" w14:textId="6080D7EC" w:rsidR="0052385B" w:rsidRPr="0052385B" w:rsidRDefault="0052385B" w:rsidP="0052385B">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Pr>
                <w:rFonts w:cs="Tahoma"/>
              </w:rPr>
              <w:t>(</w:t>
            </w:r>
            <w:r w:rsidRPr="00267DC4">
              <w:rPr>
                <w:rFonts w:cs="Tahoma"/>
                <w:i/>
              </w:rPr>
              <w:t>Accepted</w:t>
            </w:r>
            <w:r>
              <w:rPr>
                <w:rFonts w:cs="Tahoma"/>
              </w:rPr>
              <w:t>).</w:t>
            </w:r>
          </w:p>
          <w:p w14:paraId="1E26AE35" w14:textId="7E860ED6" w:rsidR="00267DC4" w:rsidRPr="00267DC4" w:rsidRDefault="00267DC4" w:rsidP="00430543">
            <w:pPr>
              <w:numPr>
                <w:ilvl w:val="0"/>
                <w:numId w:val="41"/>
              </w:numPr>
              <w:ind w:left="426" w:hanging="426"/>
              <w:rPr>
                <w:rFonts w:cs="Tahoma"/>
              </w:rPr>
            </w:pPr>
            <w:r w:rsidRPr="00267DC4">
              <w:rPr>
                <w:rFonts w:cs="Tahoma"/>
              </w:rPr>
              <w:t>Challenges in microbial ecology: building predictive understanding of community function and dynamics</w:t>
            </w:r>
            <w:r>
              <w:rPr>
                <w:rFonts w:cs="Tahoma"/>
              </w:rPr>
              <w:t xml:space="preserve">. </w:t>
            </w:r>
            <w:proofErr w:type="spellStart"/>
            <w:r>
              <w:rPr>
                <w:rFonts w:cs="Tahoma"/>
              </w:rPr>
              <w:t>Soyer</w:t>
            </w:r>
            <w:proofErr w:type="spellEnd"/>
            <w:r>
              <w:rPr>
                <w:rFonts w:cs="Tahoma"/>
              </w:rPr>
              <w:t xml:space="preserve"> O, et al. </w:t>
            </w:r>
            <w:r w:rsidRPr="00267DC4">
              <w:rPr>
                <w:rFonts w:cs="Tahoma"/>
                <w:i/>
              </w:rPr>
              <w:t>ISME J</w:t>
            </w:r>
            <w:r>
              <w:rPr>
                <w:rFonts w:cs="Tahoma"/>
              </w:rPr>
              <w:t>. (</w:t>
            </w:r>
            <w:r w:rsidRPr="00267DC4">
              <w:rPr>
                <w:rFonts w:cs="Tahoma"/>
                <w:i/>
              </w:rPr>
              <w:t>Accepted</w:t>
            </w:r>
            <w:r>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proofErr w:type="spellStart"/>
            <w:r w:rsidRPr="00430543">
              <w:rPr>
                <w:rFonts w:cs="Tahoma"/>
                <w:lang w:val="en-US"/>
              </w:rPr>
              <w:t>Swainston</w:t>
            </w:r>
            <w:proofErr w:type="spellEnd"/>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487A0EDD"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w:t>
            </w:r>
            <w:r w:rsidRPr="00E93FEB">
              <w:rPr>
                <w:rFonts w:cs="Tahoma"/>
              </w:rPr>
              <w:lastRenderedPageBreak/>
              <w:t xml:space="preserve">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iTRAQ.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lastRenderedPageBreak/>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54EA6"/>
    <w:rsid w:val="0025522B"/>
    <w:rsid w:val="002564E4"/>
    <w:rsid w:val="0026377B"/>
    <w:rsid w:val="0026622C"/>
    <w:rsid w:val="002671A9"/>
    <w:rsid w:val="00267DC4"/>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5D12"/>
    <w:rsid w:val="003D5E7B"/>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385B"/>
    <w:rsid w:val="00525821"/>
    <w:rsid w:val="00532925"/>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7F6A0C"/>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edro.mendes@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3193</Words>
  <Characters>18202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21353</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2</cp:revision>
  <cp:lastPrinted>2016-04-25T21:42:00Z</cp:lastPrinted>
  <dcterms:created xsi:type="dcterms:W3CDTF">2016-04-25T21:42:00Z</dcterms:created>
  <dcterms:modified xsi:type="dcterms:W3CDTF">2016-04-25T21:42:00Z</dcterms:modified>
</cp:coreProperties>
</file>