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20737.999999999996" w:type="dxa"/>
        <w:jc w:val="left"/>
        <w:tblInd w:w="10.0" w:type="dxa"/>
        <w:tblLayout w:type="fixed"/>
        <w:tblLook w:val="0000"/>
      </w:tblPr>
      <w:tblGrid>
        <w:gridCol w:w="1274"/>
        <w:gridCol w:w="1133"/>
        <w:gridCol w:w="1073"/>
        <w:gridCol w:w="1053"/>
        <w:gridCol w:w="2126"/>
        <w:gridCol w:w="1561"/>
        <w:gridCol w:w="1559"/>
        <w:gridCol w:w="2552"/>
        <w:gridCol w:w="851"/>
        <w:gridCol w:w="1418"/>
        <w:gridCol w:w="6138"/>
        <w:tblGridChange w:id="0">
          <w:tblGrid>
            <w:gridCol w:w="1274"/>
            <w:gridCol w:w="1133"/>
            <w:gridCol w:w="1073"/>
            <w:gridCol w:w="1053"/>
            <w:gridCol w:w="2126"/>
            <w:gridCol w:w="1561"/>
            <w:gridCol w:w="1559"/>
            <w:gridCol w:w="2552"/>
            <w:gridCol w:w="851"/>
            <w:gridCol w:w="1418"/>
            <w:gridCol w:w="6138"/>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8" w:val="single"/>
            </w:tcBorders>
            <w:shd w:fill="dbe5f1"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ind w:right="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Pr>
              <w:drawing>
                <wp:inline distB="0" distT="0" distL="0" distR="0">
                  <wp:extent cx="768105" cy="918054"/>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8105" cy="918054"/>
                          </a:xfrm>
                          <a:prstGeom prst="rect"/>
                          <a:ln/>
                        </pic:spPr>
                      </pic:pic>
                    </a:graphicData>
                  </a:graphic>
                </wp:inline>
              </w:drawing>
            </w: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dbe5f1"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ind w:left="1893" w:right="1889" w:firstLine="0"/>
              <w:jc w:val="center"/>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SEKOLAH TINGGI INFORMATIKA &amp; KOMPUTER INDONESIA</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1893" w:right="1889" w:firstLine="0"/>
              <w:jc w:val="center"/>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NAMA FAKULTAS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2" w:firstLine="0"/>
              <w:jc w:val="center"/>
              <w:rPr>
                <w:rFonts w:ascii="Tahoma" w:cs="Tahoma" w:eastAsia="Tahoma" w:hAnsi="Tahoma"/>
                <w:color w:val="000000"/>
                <w:sz w:val="20"/>
                <w:szCs w:val="20"/>
              </w:rPr>
            </w:pPr>
            <w:r w:rsidDel="00000000" w:rsidR="00000000" w:rsidRPr="00000000">
              <w:rPr>
                <w:rFonts w:ascii="Tahoma" w:cs="Tahoma" w:eastAsia="Tahoma" w:hAnsi="Tahoma"/>
                <w:b w:val="1"/>
                <w:color w:val="000000"/>
                <w:sz w:val="20"/>
                <w:szCs w:val="20"/>
                <w:shd w:fill="d9d9d9" w:val="clear"/>
                <w:rtl w:val="0"/>
              </w:rPr>
              <w:t xml:space="preserve">PROGRAM STUDI INFORMATIKA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be5f1" w:val="cle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ind w:left="-5" w:firstLine="0"/>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KODE DOKUMEN</w:t>
            </w:r>
          </w:p>
        </w:tc>
      </w:tr>
      <w:tr>
        <w:trPr>
          <w:cantSplit w:val="0"/>
          <w:trHeight w:val="371" w:hRule="atLeast"/>
          <w:tblHeader w:val="1"/>
        </w:trPr>
        <w:tc>
          <w:tcPr>
            <w:gridSpan w:val="10"/>
            <w:tcBorders>
              <w:top w:color="000000" w:space="0" w:sz="8" w:val="single"/>
              <w:left w:color="000000" w:space="0" w:sz="8" w:val="single"/>
              <w:bottom w:color="000000" w:space="0" w:sz="8" w:val="single"/>
              <w:right w:color="000000" w:space="0" w:sz="8" w:val="single"/>
            </w:tcBorders>
            <w:shd w:fill="dbe5f1"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b w:val="1"/>
                <w:color w:val="000000"/>
                <w:sz w:val="20"/>
                <w:szCs w:val="20"/>
                <w:rtl w:val="0"/>
              </w:rPr>
              <w:t xml:space="preserve">RENCANA PEMBELAJARAN SEMESTER</w:t>
            </w:r>
            <w:r w:rsidDel="00000000" w:rsidR="00000000" w:rsidRPr="00000000">
              <w:rPr>
                <w:rtl w:val="0"/>
              </w:rPr>
            </w:r>
          </w:p>
        </w:tc>
      </w:tr>
      <w:tr>
        <w:trPr>
          <w:cantSplit w:val="0"/>
          <w:trHeight w:val="20" w:hRule="atLeast"/>
          <w:tblHeader w:val="1"/>
        </w:trPr>
        <w:tc>
          <w:tcPr>
            <w:gridSpan w:val="3"/>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MATA KULIAH (MK)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KODE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firstLine="2"/>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Bahan Kajian (BK)</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BOBOT (sks)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SEMESTER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Tanggal Penyusunan</w:t>
            </w:r>
            <w:r w:rsidDel="00000000" w:rsidR="00000000" w:rsidRPr="00000000">
              <w:rPr>
                <w:rtl w:val="0"/>
              </w:rPr>
            </w:r>
          </w:p>
        </w:tc>
      </w:tr>
      <w:tr>
        <w:trPr>
          <w:cantSplit w:val="0"/>
          <w:trHeight w:val="20" w:hRule="atLeast"/>
          <w:tblHeader w:val="1"/>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Pembelajaran Mesin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xxx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xxx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T [</w:t>
            </w:r>
            <w:r w:rsidDel="00000000" w:rsidR="00000000" w:rsidRPr="00000000">
              <w:rPr>
                <w:rFonts w:ascii="Tahoma" w:cs="Tahoma" w:eastAsia="Tahoma" w:hAnsi="Tahoma"/>
                <w:sz w:val="16"/>
                <w:szCs w:val="16"/>
                <w:rtl w:val="0"/>
              </w:rPr>
              <w:t xml:space="preserve">2</w:t>
            </w:r>
            <w:r w:rsidDel="00000000" w:rsidR="00000000" w:rsidRPr="00000000">
              <w:rPr>
                <w:rFonts w:ascii="Tahoma" w:cs="Tahoma" w:eastAsia="Tahoma" w:hAnsi="Tahoma"/>
                <w:color w:val="000000"/>
                <w:sz w:val="16"/>
                <w:szCs w:val="16"/>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P [</w:t>
            </w:r>
            <w:r w:rsidDel="00000000" w:rsidR="00000000" w:rsidRPr="00000000">
              <w:rPr>
                <w:rFonts w:ascii="Tahoma" w:cs="Tahoma" w:eastAsia="Tahoma" w:hAnsi="Tahoma"/>
                <w:sz w:val="16"/>
                <w:szCs w:val="16"/>
                <w:rtl w:val="0"/>
              </w:rPr>
              <w:t xml:space="preserve">0</w:t>
            </w:r>
            <w:r w:rsidDel="00000000" w:rsidR="00000000" w:rsidRPr="00000000">
              <w:rPr>
                <w:rFonts w:ascii="Tahoma" w:cs="Tahoma" w:eastAsia="Tahoma" w:hAnsi="Tahoma"/>
                <w:color w:val="000000"/>
                <w:sz w:val="16"/>
                <w:szCs w:val="16"/>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w:t>
            </w:r>
            <w:r w:rsidDel="00000000" w:rsidR="00000000" w:rsidRPr="00000000">
              <w:rPr>
                <w:rFonts w:ascii="Tahoma" w:cs="Tahoma" w:eastAsia="Tahoma" w:hAnsi="Tahoma"/>
                <w:sz w:val="16"/>
                <w:szCs w:val="16"/>
                <w:rtl w:val="0"/>
              </w:rPr>
              <w:t xml:space="preserve">xxx</w:t>
            </w:r>
            <w:r w:rsidDel="00000000" w:rsidR="00000000" w:rsidRPr="00000000">
              <w:rPr>
                <w:rFonts w:ascii="Tahoma" w:cs="Tahoma" w:eastAsia="Tahoma" w:hAnsi="Tahoma"/>
                <w:color w:val="000000"/>
                <w:sz w:val="16"/>
                <w:szCs w:val="16"/>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left="9" w:firstLine="0"/>
              <w:jc w:val="center"/>
              <w:rPr>
                <w:rFonts w:ascii="Tahoma" w:cs="Tahoma" w:eastAsia="Tahoma" w:hAnsi="Tahoma"/>
                <w:color w:val="000000"/>
                <w:sz w:val="16"/>
                <w:szCs w:val="16"/>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ind w:left="31" w:right="91" w:firstLine="0"/>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19-04-2024</w:t>
            </w:r>
            <w:r w:rsidDel="00000000" w:rsidR="00000000" w:rsidRPr="00000000">
              <w:rPr>
                <w:rtl w:val="0"/>
              </w:rPr>
            </w:r>
          </w:p>
        </w:tc>
      </w:tr>
      <w:tr>
        <w:trPr>
          <w:cantSplit w:val="0"/>
          <w:trHeight w:val="20" w:hRule="atLeast"/>
          <w:tblHeader w:val="1"/>
        </w:trPr>
        <w:tc>
          <w:tcPr>
            <w:gridSpan w:val="3"/>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ind w:left="90"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PENGESAHAN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ind w:left="90" w:right="131"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Dosen Pengembang RPS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left="90"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Koordinator BK</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left="90"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Ka PRODI</w:t>
            </w:r>
            <w:r w:rsidDel="00000000" w:rsidR="00000000" w:rsidRPr="00000000">
              <w:rPr>
                <w:rtl w:val="0"/>
              </w:rPr>
            </w:r>
          </w:p>
        </w:tc>
      </w:tr>
      <w:tr>
        <w:trPr>
          <w:cantSplit w:val="0"/>
          <w:trHeight w:val="20" w:hRule="atLeast"/>
          <w:tblHeader w:val="1"/>
        </w:trPr>
        <w:tc>
          <w:tcPr>
            <w:gridSpan w:val="3"/>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5"/>
                <w:szCs w:val="15"/>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jc w:val="center"/>
              <w:rPr>
                <w:rFonts w:ascii="Tahoma" w:cs="Tahoma" w:eastAsia="Tahoma" w:hAnsi="Tahoma"/>
                <w:sz w:val="16"/>
                <w:szCs w:val="16"/>
              </w:rPr>
            </w:pPr>
            <w:r w:rsidDel="00000000" w:rsidR="00000000" w:rsidRPr="00000000">
              <w:rPr>
                <w:rFonts w:ascii="Tahoma" w:cs="Tahoma" w:eastAsia="Tahoma" w:hAnsi="Tahoma"/>
                <w:sz w:val="16"/>
                <w:szCs w:val="16"/>
              </w:rPr>
              <mc:AlternateContent>
                <mc:Choice Requires="wpg">
                  <w:drawing>
                    <wp:inline distB="114300" distT="114300" distL="114300" distR="114300">
                      <wp:extent cx="870831" cy="463061"/>
                      <wp:effectExtent b="0" l="0" r="0" t="0"/>
                      <wp:docPr id="7" name=""/>
                      <a:graphic>
                        <a:graphicData uri="http://schemas.microsoft.com/office/word/2010/wordprocessingGroup">
                          <wpg:wgp>
                            <wpg:cNvGrpSpPr/>
                            <wpg:grpSpPr>
                              <a:xfrm>
                                <a:off x="4908000" y="3544525"/>
                                <a:ext cx="870831" cy="463061"/>
                                <a:chOff x="4908000" y="3544525"/>
                                <a:chExt cx="877375" cy="470925"/>
                              </a:xfrm>
                            </wpg:grpSpPr>
                            <wpg:grpSp>
                              <wpg:cNvGrpSpPr/>
                              <wpg:grpSpPr>
                                <a:xfrm>
                                  <a:off x="4910585" y="3542455"/>
                                  <a:ext cx="870885" cy="469076"/>
                                  <a:chOff x="2018400" y="1731634"/>
                                  <a:chExt cx="5233075" cy="2723066"/>
                                </a:xfrm>
                              </wpg:grpSpPr>
                              <wps:wsp>
                                <wps:cNvSpPr/>
                                <wps:cNvPr id="3" name="Shape 3"/>
                                <wps:spPr>
                                  <a:xfrm>
                                    <a:off x="2018400" y="1766550"/>
                                    <a:ext cx="5232750" cy="268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021425" y="1731634"/>
                                    <a:ext cx="5230050" cy="2719850"/>
                                  </a:xfrm>
                                  <a:custGeom>
                                    <a:rect b="b" l="l" r="r" t="t"/>
                                    <a:pathLst>
                                      <a:path extrusionOk="0" h="108794" w="209202">
                                        <a:moveTo>
                                          <a:pt x="0" y="49219"/>
                                        </a:moveTo>
                                        <a:cubicBezTo>
                                          <a:pt x="11433" y="39932"/>
                                          <a:pt x="23864" y="31185"/>
                                          <a:pt x="32424" y="19198"/>
                                        </a:cubicBezTo>
                                        <a:cubicBezTo>
                                          <a:pt x="33155" y="18174"/>
                                          <a:pt x="33231" y="15598"/>
                                          <a:pt x="34425" y="15996"/>
                                        </a:cubicBezTo>
                                        <a:cubicBezTo>
                                          <a:pt x="38877" y="17479"/>
                                          <a:pt x="37085" y="25008"/>
                                          <a:pt x="38028" y="29605"/>
                                        </a:cubicBezTo>
                                        <a:cubicBezTo>
                                          <a:pt x="41188" y="45013"/>
                                          <a:pt x="44209" y="60467"/>
                                          <a:pt x="46433" y="76038"/>
                                        </a:cubicBezTo>
                                        <a:cubicBezTo>
                                          <a:pt x="47517" y="83624"/>
                                          <a:pt x="47629" y="91362"/>
                                          <a:pt x="49235" y="98855"/>
                                        </a:cubicBezTo>
                                        <a:cubicBezTo>
                                          <a:pt x="49866" y="101798"/>
                                          <a:pt x="50742" y="104692"/>
                                          <a:pt x="51237" y="107661"/>
                                        </a:cubicBezTo>
                                        <a:cubicBezTo>
                                          <a:pt x="51303" y="108056"/>
                                          <a:pt x="51637" y="108461"/>
                                          <a:pt x="51237" y="108461"/>
                                        </a:cubicBezTo>
                                        <a:cubicBezTo>
                                          <a:pt x="50671" y="108461"/>
                                          <a:pt x="50866" y="108029"/>
                                          <a:pt x="50436" y="107661"/>
                                        </a:cubicBezTo>
                                        <a:cubicBezTo>
                                          <a:pt x="47444" y="105097"/>
                                          <a:pt x="43694" y="103504"/>
                                          <a:pt x="40029" y="102057"/>
                                        </a:cubicBezTo>
                                        <a:cubicBezTo>
                                          <a:pt x="34400" y="99835"/>
                                          <a:pt x="28350" y="98841"/>
                                          <a:pt x="22416" y="97654"/>
                                        </a:cubicBezTo>
                                        <a:cubicBezTo>
                                          <a:pt x="16565" y="96484"/>
                                          <a:pt x="10638" y="95701"/>
                                          <a:pt x="4804" y="94451"/>
                                        </a:cubicBezTo>
                                        <a:cubicBezTo>
                                          <a:pt x="3601" y="94193"/>
                                          <a:pt x="1613" y="93217"/>
                                          <a:pt x="2002" y="92050"/>
                                        </a:cubicBezTo>
                                        <a:cubicBezTo>
                                          <a:pt x="4441" y="84733"/>
                                          <a:pt x="13441" y="81333"/>
                                          <a:pt x="20415" y="78040"/>
                                        </a:cubicBezTo>
                                        <a:cubicBezTo>
                                          <a:pt x="31161" y="72966"/>
                                          <a:pt x="42614" y="68561"/>
                                          <a:pt x="51637" y="60827"/>
                                        </a:cubicBezTo>
                                        <a:cubicBezTo>
                                          <a:pt x="57617" y="55701"/>
                                          <a:pt x="57238" y="45396"/>
                                          <a:pt x="56040" y="37611"/>
                                        </a:cubicBezTo>
                                        <a:cubicBezTo>
                                          <a:pt x="55616" y="34857"/>
                                          <a:pt x="54639" y="32205"/>
                                          <a:pt x="53639" y="29605"/>
                                        </a:cubicBezTo>
                                        <a:cubicBezTo>
                                          <a:pt x="53318" y="28770"/>
                                          <a:pt x="52721" y="26355"/>
                                          <a:pt x="52438" y="27204"/>
                                        </a:cubicBezTo>
                                        <a:cubicBezTo>
                                          <a:pt x="48565" y="38822"/>
                                          <a:pt x="54797" y="51629"/>
                                          <a:pt x="57241" y="63629"/>
                                        </a:cubicBezTo>
                                        <a:cubicBezTo>
                                          <a:pt x="58270" y="68681"/>
                                          <a:pt x="58925" y="73807"/>
                                          <a:pt x="60043" y="78840"/>
                                        </a:cubicBezTo>
                                        <a:cubicBezTo>
                                          <a:pt x="60577" y="81242"/>
                                          <a:pt x="59904" y="87785"/>
                                          <a:pt x="61644" y="86045"/>
                                        </a:cubicBezTo>
                                        <a:cubicBezTo>
                                          <a:pt x="64550" y="83139"/>
                                          <a:pt x="63640" y="78067"/>
                                          <a:pt x="64446" y="74037"/>
                                        </a:cubicBezTo>
                                        <a:cubicBezTo>
                                          <a:pt x="65823" y="67153"/>
                                          <a:pt x="67197" y="60227"/>
                                          <a:pt x="67649" y="53222"/>
                                        </a:cubicBezTo>
                                        <a:cubicBezTo>
                                          <a:pt x="67800" y="50884"/>
                                          <a:pt x="67568" y="45243"/>
                                          <a:pt x="67649" y="45216"/>
                                        </a:cubicBezTo>
                                        <a:cubicBezTo>
                                          <a:pt x="68923" y="44791"/>
                                          <a:pt x="68470" y="46330"/>
                                          <a:pt x="68849" y="47618"/>
                                        </a:cubicBezTo>
                                        <a:cubicBezTo>
                                          <a:pt x="70303" y="52564"/>
                                          <a:pt x="70729" y="57757"/>
                                          <a:pt x="71651" y="62829"/>
                                        </a:cubicBezTo>
                                        <a:cubicBezTo>
                                          <a:pt x="72022" y="64867"/>
                                          <a:pt x="71905" y="70406"/>
                                          <a:pt x="73253" y="68833"/>
                                        </a:cubicBezTo>
                                        <a:cubicBezTo>
                                          <a:pt x="76577" y="64956"/>
                                          <a:pt x="77102" y="59347"/>
                                          <a:pt x="78456" y="54423"/>
                                        </a:cubicBezTo>
                                        <a:cubicBezTo>
                                          <a:pt x="79840" y="49392"/>
                                          <a:pt x="80052" y="47618"/>
                                          <a:pt x="80057" y="47618"/>
                                        </a:cubicBezTo>
                                        <a:cubicBezTo>
                                          <a:pt x="85138" y="47618"/>
                                          <a:pt x="82888" y="65595"/>
                                          <a:pt x="86062" y="61628"/>
                                        </a:cubicBezTo>
                                        <a:cubicBezTo>
                                          <a:pt x="89823" y="56927"/>
                                          <a:pt x="88884" y="49919"/>
                                          <a:pt x="90064" y="44016"/>
                                        </a:cubicBezTo>
                                        <a:cubicBezTo>
                                          <a:pt x="90277" y="42949"/>
                                          <a:pt x="90899" y="36318"/>
                                          <a:pt x="91265" y="36410"/>
                                        </a:cubicBezTo>
                                        <a:cubicBezTo>
                                          <a:pt x="96472" y="37711"/>
                                          <a:pt x="97627" y="45068"/>
                                          <a:pt x="100472" y="49620"/>
                                        </a:cubicBezTo>
                                        <a:cubicBezTo>
                                          <a:pt x="110813" y="66167"/>
                                          <a:pt x="114930" y="89391"/>
                                          <a:pt x="108077" y="107661"/>
                                        </a:cubicBezTo>
                                        <a:cubicBezTo>
                                          <a:pt x="107599" y="108935"/>
                                          <a:pt x="105365" y="108891"/>
                                          <a:pt x="104074" y="108461"/>
                                        </a:cubicBezTo>
                                        <a:cubicBezTo>
                                          <a:pt x="93238" y="104849"/>
                                          <a:pt x="81645" y="92549"/>
                                          <a:pt x="83260" y="81242"/>
                                        </a:cubicBezTo>
                                        <a:cubicBezTo>
                                          <a:pt x="85221" y="67512"/>
                                          <a:pt x="103254" y="62005"/>
                                          <a:pt x="112881" y="52021"/>
                                        </a:cubicBezTo>
                                        <a:cubicBezTo>
                                          <a:pt x="115788" y="49007"/>
                                          <a:pt x="117730" y="45102"/>
                                          <a:pt x="119285" y="41214"/>
                                        </a:cubicBezTo>
                                        <a:cubicBezTo>
                                          <a:pt x="119699" y="40178"/>
                                          <a:pt x="120867" y="36800"/>
                                          <a:pt x="120886" y="37211"/>
                                        </a:cubicBezTo>
                                        <a:cubicBezTo>
                                          <a:pt x="121519" y="51137"/>
                                          <a:pt x="122860" y="65048"/>
                                          <a:pt x="124889" y="78840"/>
                                        </a:cubicBezTo>
                                        <a:cubicBezTo>
                                          <a:pt x="125588" y="83593"/>
                                          <a:pt x="129186" y="91103"/>
                                          <a:pt x="124889" y="93251"/>
                                        </a:cubicBezTo>
                                        <a:cubicBezTo>
                                          <a:pt x="123127" y="94132"/>
                                          <a:pt x="121245" y="91653"/>
                                          <a:pt x="119686" y="90449"/>
                                        </a:cubicBezTo>
                                        <a:cubicBezTo>
                                          <a:pt x="113121" y="85376"/>
                                          <a:pt x="107389" y="76701"/>
                                          <a:pt x="108077" y="68433"/>
                                        </a:cubicBezTo>
                                        <a:cubicBezTo>
                                          <a:pt x="108516" y="63159"/>
                                          <a:pt x="112454" y="58119"/>
                                          <a:pt x="116884" y="55223"/>
                                        </a:cubicBezTo>
                                        <a:cubicBezTo>
                                          <a:pt x="119981" y="53198"/>
                                          <a:pt x="123443" y="51761"/>
                                          <a:pt x="126891" y="50420"/>
                                        </a:cubicBezTo>
                                        <a:cubicBezTo>
                                          <a:pt x="129746" y="49310"/>
                                          <a:pt x="130336" y="48995"/>
                                          <a:pt x="130493" y="49219"/>
                                        </a:cubicBezTo>
                                        <a:cubicBezTo>
                                          <a:pt x="133132" y="52988"/>
                                          <a:pt x="133594" y="57917"/>
                                          <a:pt x="134496" y="62429"/>
                                        </a:cubicBezTo>
                                        <a:cubicBezTo>
                                          <a:pt x="135012" y="65010"/>
                                          <a:pt x="134781" y="65051"/>
                                          <a:pt x="135297" y="67632"/>
                                        </a:cubicBezTo>
                                        <a:cubicBezTo>
                                          <a:pt x="135538" y="68838"/>
                                          <a:pt x="136097" y="72465"/>
                                          <a:pt x="136097" y="71235"/>
                                        </a:cubicBezTo>
                                        <a:cubicBezTo>
                                          <a:pt x="136097" y="56669"/>
                                          <a:pt x="138064" y="42163"/>
                                          <a:pt x="138499" y="27604"/>
                                        </a:cubicBezTo>
                                        <a:cubicBezTo>
                                          <a:pt x="138694" y="21069"/>
                                          <a:pt x="138680" y="14525"/>
                                          <a:pt x="138499" y="7990"/>
                                        </a:cubicBezTo>
                                        <a:cubicBezTo>
                                          <a:pt x="138443" y="5985"/>
                                          <a:pt x="137815" y="0"/>
                                          <a:pt x="138099" y="1986"/>
                                        </a:cubicBezTo>
                                        <a:cubicBezTo>
                                          <a:pt x="139863" y="14341"/>
                                          <a:pt x="142101" y="26732"/>
                                          <a:pt x="142101" y="39212"/>
                                        </a:cubicBezTo>
                                        <a:cubicBezTo>
                                          <a:pt x="142101" y="43215"/>
                                          <a:pt x="142101" y="47218"/>
                                          <a:pt x="142101" y="51221"/>
                                        </a:cubicBezTo>
                                        <a:cubicBezTo>
                                          <a:pt x="142101" y="52992"/>
                                          <a:pt x="142197" y="56857"/>
                                          <a:pt x="142101" y="56825"/>
                                        </a:cubicBezTo>
                                        <a:cubicBezTo>
                                          <a:pt x="131013" y="53129"/>
                                          <a:pt x="120049" y="49054"/>
                                          <a:pt x="108878" y="45617"/>
                                        </a:cubicBezTo>
                                        <a:cubicBezTo>
                                          <a:pt x="108301" y="45439"/>
                                          <a:pt x="88115" y="39501"/>
                                          <a:pt x="89264" y="38812"/>
                                        </a:cubicBezTo>
                                        <a:cubicBezTo>
                                          <a:pt x="89997" y="38372"/>
                                          <a:pt x="108502" y="34344"/>
                                          <a:pt x="110079" y="34008"/>
                                        </a:cubicBezTo>
                                        <a:cubicBezTo>
                                          <a:pt x="126529" y="30502"/>
                                          <a:pt x="157270" y="24799"/>
                                          <a:pt x="176126" y="20799"/>
                                        </a:cubicBezTo>
                                        <a:cubicBezTo>
                                          <a:pt x="192180" y="17394"/>
                                          <a:pt x="192132" y="17174"/>
                                          <a:pt x="208148" y="13594"/>
                                        </a:cubicBezTo>
                                        <a:cubicBezTo>
                                          <a:pt x="208409" y="13536"/>
                                          <a:pt x="209202" y="13510"/>
                                          <a:pt x="208949" y="13594"/>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602550" y="3312350"/>
                                    <a:ext cx="2561825" cy="1010725"/>
                                  </a:xfrm>
                                  <a:custGeom>
                                    <a:rect b="b" l="l" r="r" t="t"/>
                                    <a:pathLst>
                                      <a:path extrusionOk="0" h="40429" w="102473">
                                        <a:moveTo>
                                          <a:pt x="0" y="40429"/>
                                        </a:moveTo>
                                        <a:cubicBezTo>
                                          <a:pt x="8822" y="34393"/>
                                          <a:pt x="19342" y="31303"/>
                                          <a:pt x="29221" y="27220"/>
                                        </a:cubicBezTo>
                                        <a:cubicBezTo>
                                          <a:pt x="46372" y="20131"/>
                                          <a:pt x="63196" y="12101"/>
                                          <a:pt x="80858" y="6405"/>
                                        </a:cubicBezTo>
                                        <a:cubicBezTo>
                                          <a:pt x="88010" y="4098"/>
                                          <a:pt x="95752" y="3361"/>
                                          <a:pt x="102473" y="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870831" cy="463061"/>
                      <wp:effectExtent b="0" l="0" r="0" t="0"/>
                      <wp:docPr id="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70831" cy="4630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Mukhlis Amien, M.Kom.</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xxx</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5"/>
                <w:szCs w:val="15"/>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TTD</w:t>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4"/>
                <w:szCs w:val="14"/>
              </w:rPr>
            </w:pPr>
            <w:r w:rsidDel="00000000" w:rsidR="00000000" w:rsidRPr="00000000">
              <w:rPr>
                <w:rFonts w:ascii="Times New Roman" w:cs="Times New Roman" w:eastAsia="Times New Roman" w:hAnsi="Times New Roman"/>
                <w:sz w:val="14"/>
                <w:szCs w:val="14"/>
                <w:rtl w:val="0"/>
              </w:rPr>
              <w:t xml:space="preserve">                                                                  xxx</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Tahoma" w:cs="Tahoma" w:eastAsia="Tahoma" w:hAnsi="Tahoma"/>
                <w:color w:val="000000"/>
                <w:sz w:val="16"/>
                <w:szCs w:val="16"/>
              </w:rPr>
            </w:pPr>
            <w:r w:rsidDel="00000000" w:rsidR="00000000" w:rsidRPr="00000000">
              <w:rPr>
                <w:rtl w:val="0"/>
              </w:rPr>
            </w:r>
          </w:p>
        </w:tc>
      </w:tr>
      <w:tr>
        <w:trPr>
          <w:cantSplit w:val="0"/>
          <w:trHeight w:val="20" w:hRule="atLeast"/>
          <w:tblHeader w:val="1"/>
        </w:trPr>
        <w:tc>
          <w:tcPr>
            <w:gridSpan w:val="2"/>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4" w:lineRule="auto"/>
              <w:ind w:left="90" w:right="198"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Capaian Pembelajaran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ind w:left="90" w:right="284"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CPL-PRODI yang dibebankan pada MK</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line="360" w:lineRule="auto"/>
              <w:rPr/>
            </w:pPr>
            <w:r w:rsidDel="00000000" w:rsidR="00000000" w:rsidRPr="00000000">
              <w:rPr>
                <w:rtl w:val="0"/>
              </w:rPr>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CPL</w:t>
            </w:r>
            <w:r w:rsidDel="00000000" w:rsidR="00000000" w:rsidRPr="00000000">
              <w:rPr>
                <w:rFonts w:ascii="Tahoma" w:cs="Tahoma" w:eastAsia="Tahoma" w:hAnsi="Tahoma"/>
                <w:sz w:val="16"/>
                <w:szCs w:val="16"/>
                <w:rtl w:val="0"/>
              </w:rPr>
              <w:t xml:space="preserve">08</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360" w:lineRule="auto"/>
              <w:ind w:left="90" w:right="85" w:firstLine="0"/>
              <w:jc w:val="both"/>
              <w:rPr>
                <w:rFonts w:ascii="Tahoma" w:cs="Tahoma" w:eastAsia="Tahoma" w:hAnsi="Tahoma"/>
                <w:sz w:val="16"/>
                <w:szCs w:val="16"/>
              </w:rPr>
            </w:pPr>
            <w:r w:rsidDel="00000000" w:rsidR="00000000" w:rsidRPr="00000000">
              <w:rPr>
                <w:rFonts w:ascii="Tahoma" w:cs="Tahoma" w:eastAsia="Tahoma" w:hAnsi="Tahoma"/>
                <w:sz w:val="16"/>
                <w:szCs w:val="16"/>
                <w:rtl w:val="0"/>
              </w:rPr>
              <w:t xml:space="preserve">Mampu berpikir kritis, inovatif, dan adaptif dalam mengembangkan atau menerapkan ilmu pengetahuan dan teknologi di bidang desain komunikasi visual, dengan tetap menghargai nilai-nilai humaniora</w:t>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CPL11</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360" w:lineRule="auto"/>
              <w:ind w:right="85"/>
              <w:jc w:val="both"/>
              <w:rPr>
                <w:rFonts w:ascii="Tahoma" w:cs="Tahoma" w:eastAsia="Tahoma" w:hAnsi="Tahoma"/>
                <w:sz w:val="16"/>
                <w:szCs w:val="16"/>
              </w:rPr>
            </w:pPr>
            <w:r w:rsidDel="00000000" w:rsidR="00000000" w:rsidRPr="00000000">
              <w:rPr>
                <w:rFonts w:ascii="Tahoma" w:cs="Tahoma" w:eastAsia="Tahoma" w:hAnsi="Tahoma"/>
                <w:sz w:val="16"/>
                <w:szCs w:val="16"/>
                <w:rtl w:val="0"/>
              </w:rPr>
              <w:t xml:space="preserve"> Menganalisis dampak sosial, budaya, dan ekonomi teknologi pada penciptaan pesan dan perilaku manusia untuk mempengaruhi keputusan desain.</w:t>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ind w:left="90" w:right="369"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Capaian Pembelajaran Mata Kuliah (CPMK)</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line="360" w:lineRule="auto"/>
              <w:rPr/>
            </w:pPr>
            <w:r w:rsidDel="00000000" w:rsidR="00000000" w:rsidRPr="00000000">
              <w:rPr>
                <w:rtl w:val="0"/>
              </w:rPr>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CPMK083</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ind w:left="90" w:right="85" w:firstLine="0"/>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Mampu berpikir kritis, inovatif, dan adaptif dalam mengembangkan atau menerapkan ilmu pengetahuan dan teknologi di bidang desain komunikasi visual, dengan tetap menghargai nilai-nilai humaniora</w:t>
            </w:r>
            <w:r w:rsidDel="00000000" w:rsidR="00000000" w:rsidRPr="00000000">
              <w:rPr>
                <w:rtl w:val="0"/>
              </w:rPr>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CPMK111</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ind w:left="90" w:right="82" w:firstLine="0"/>
              <w:jc w:val="both"/>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memahami keterkaitan teknologi terbaru dalam Desain Komunikasi Visual</w:t>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ind w:left="90" w:right="92"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Kemampuan akhir tiap tahapan belajar (Sub-CPMK)</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line="360" w:lineRule="auto"/>
              <w:rPr/>
            </w:pPr>
            <w:r w:rsidDel="00000000" w:rsidR="00000000" w:rsidRPr="00000000">
              <w:rPr>
                <w:rtl w:val="0"/>
              </w:rPr>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360" w:lineRule="auto"/>
              <w:ind w:left="90" w:right="276" w:firstLine="0"/>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Sub-CPMK1111</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360" w:lineRule="auto"/>
              <w:ind w:left="90" w:right="84"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Menjelaskan konsep dasar teknologi AI yang relevan untuk DKV (misalnya: generative AI, machine learning) serta mengidentifikasi potensi dan keterbatasannya dalam proses kreatif.</w:t>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Sub-CPMK0831</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line="36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Mendemonstrasikan penggunaan tools AI secara efektif dan inovatif untuk menghasilkan, memanipulasi, dan mengoptimalkan aset visual dalam alur kerja Desain Komunikasi Visual.</w:t>
            </w:r>
          </w:p>
        </w:tc>
      </w:tr>
      <w:tr>
        <w:trPr>
          <w:cantSplit w:val="0"/>
          <w:trHeight w:val="564.375"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Sub-CPMK0832</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line="36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Menerapkan teknologi AI secara adaptif untuk mendukung proses perancangan dalam berbagai area spesifik DKV (contoh: branding, UI/UX, motion graphics).</w:t>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Sub-CPMK0833</w:t>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line="36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Mengembangkan strategi kolaborasi antara desainer (manusia) dan AI, memanfaatkan AI sebagai alat bantu untuk ideasi dan eksplorasi kreatif secara inovatif.</w:t>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Sub-CPMK0834</w:t>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line="36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Menganalisis dan mengevaluasi secara kritis kualitas (estetika, fungsionalitas, orisinalitas) karya desain yang dihasilkan atau dibantu oleh AI.</w:t>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Sub-CPMK0835</w:t>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line="36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Menganalisis secara kritis implikasi etis, sosial, dan isu HKI (Hak Kekayaan Intelektual) terkait penggunaan AI dalam praktik desain, dengan mempertimbangkan nilai-nilai humaniora.</w:t>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Sub-CPMK1112</w:t>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line="36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Menganalisis dampak perkembangan AI terhadap profesi dan peran desainer DKV di masa depan serta mengidentifikasi kebutuhan adaptasi skill.</w:t>
            </w:r>
          </w:p>
          <w:p w:rsidR="00000000" w:rsidDel="00000000" w:rsidP="00000000" w:rsidRDefault="00000000" w:rsidRPr="00000000" w14:paraId="000000D1">
            <w:pPr>
              <w:spacing w:line="360" w:lineRule="auto"/>
              <w:rPr>
                <w:rFonts w:ascii="Tahoma" w:cs="Tahoma" w:eastAsia="Tahoma" w:hAnsi="Tahoma"/>
                <w:sz w:val="16"/>
                <w:szCs w:val="16"/>
              </w:rPr>
            </w:pPr>
            <w:r w:rsidDel="00000000" w:rsidR="00000000" w:rsidRPr="00000000">
              <w:rPr>
                <w:rtl w:val="0"/>
              </w:rPr>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Sub-CPMK0836</w:t>
            </w:r>
          </w:p>
        </w:tc>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line="36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Merancang, mengembangkan, dan mempresentasikan proyek desain komunikasi visual yang secara komprehensif mengintegrasikan teknologi AI secara inovatif, kritis, dan bertanggung jawab, serta mampu merefleksikan proses dan keterkaitan teknologi dalam karya tersebut.</w:t>
            </w:r>
          </w:p>
          <w:p w:rsidR="00000000" w:rsidDel="00000000" w:rsidP="00000000" w:rsidRDefault="00000000" w:rsidRPr="00000000" w14:paraId="000000DC">
            <w:pPr>
              <w:spacing w:line="360" w:lineRule="auto"/>
              <w:rPr>
                <w:rFonts w:ascii="Tahoma" w:cs="Tahoma" w:eastAsia="Tahoma" w:hAnsi="Tahoma"/>
                <w:sz w:val="16"/>
                <w:szCs w:val="16"/>
              </w:rPr>
            </w:pPr>
            <w:r w:rsidDel="00000000" w:rsidR="00000000" w:rsidRPr="00000000">
              <w:rPr>
                <w:rtl w:val="0"/>
              </w:rPr>
            </w:r>
          </w:p>
        </w:tc>
      </w:tr>
      <w:tr>
        <w:trPr>
          <w:cantSplit w:val="0"/>
          <w:trHeight w:val="20" w:hRule="atLeast"/>
          <w:tblHeader w:val="1"/>
        </w:trPr>
        <w:tc>
          <w:tcPr>
            <w:gridSpan w:val="2"/>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E5">
            <w:pPr>
              <w:pBdr>
                <w:top w:space="0" w:sz="0" w:val="nil"/>
                <w:left w:space="0" w:sz="0" w:val="nil"/>
                <w:bottom w:space="0" w:sz="0" w:val="nil"/>
                <w:right w:space="0" w:sz="0" w:val="nil"/>
                <w:between w:space="0" w:sz="0" w:val="nil"/>
              </w:pBdr>
              <w:ind w:left="90"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Korelasi CPMK terhadap CPL</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pPr>
            <w:r w:rsidDel="00000000" w:rsidR="00000000" w:rsidRPr="00000000">
              <w:rPr>
                <w:rtl w:val="0"/>
              </w:rPr>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F">
            <w:pPr>
              <w:rPr/>
            </w:pPr>
            <w:r w:rsidDel="00000000" w:rsidR="00000000" w:rsidRPr="00000000">
              <w:rPr>
                <w:rtl w:val="0"/>
              </w:rPr>
            </w:r>
          </w:p>
          <w:tbl>
            <w:tblPr>
              <w:tblStyle w:val="Table2"/>
              <w:tblW w:w="11190.0" w:type="dxa"/>
              <w:jc w:val="left"/>
              <w:tblInd w:w="273.0" w:type="dxa"/>
              <w:tblLayout w:type="fixed"/>
              <w:tblLook w:val="0000"/>
            </w:tblPr>
            <w:tblGrid>
              <w:gridCol w:w="1230"/>
              <w:gridCol w:w="8250"/>
              <w:gridCol w:w="1710"/>
              <w:tblGridChange w:id="0">
                <w:tblGrid>
                  <w:gridCol w:w="1230"/>
                  <w:gridCol w:w="8250"/>
                  <w:gridCol w:w="1710"/>
                </w:tblGrid>
              </w:tblGridChange>
            </w:tblGrid>
            <w:tr>
              <w:trPr>
                <w:cantSplit w:val="0"/>
                <w:trHeight w:val="427" w:hRule="atLeast"/>
                <w:tblHeader w:val="0"/>
              </w:trPr>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97" w:lineRule="auto"/>
                    <w:ind w:left="473" w:firstLine="0"/>
                    <w:rPr>
                      <w:rFonts w:ascii="Tahoma" w:cs="Tahoma" w:eastAsia="Tahoma" w:hAnsi="Tahoma"/>
                      <w:color w:val="000000"/>
                      <w:sz w:val="18"/>
                      <w:szCs w:val="18"/>
                    </w:rPr>
                  </w:pPr>
                  <w:r w:rsidDel="00000000" w:rsidR="00000000" w:rsidRPr="00000000">
                    <w:rPr>
                      <w:rFonts w:ascii="Tahoma" w:cs="Tahoma" w:eastAsia="Tahoma" w:hAnsi="Tahoma"/>
                      <w:b w:val="1"/>
                      <w:color w:val="000000"/>
                      <w:sz w:val="18"/>
                      <w:szCs w:val="18"/>
                      <w:rtl w:val="0"/>
                    </w:rPr>
                    <w:t xml:space="preserve">Capaian Pembelajaran Mata Kuliah (CPMK)</w:t>
                  </w:r>
                  <w:r w:rsidDel="00000000" w:rsidR="00000000" w:rsidRPr="00000000">
                    <w:rPr>
                      <w:rtl w:val="0"/>
                    </w:rPr>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1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285" w:firstLine="0"/>
                    <w:rPr>
                      <w:rFonts w:ascii="Tahoma" w:cs="Tahoma" w:eastAsia="Tahoma" w:hAnsi="Tahoma"/>
                      <w:color w:val="000000"/>
                      <w:sz w:val="18"/>
                      <w:szCs w:val="18"/>
                    </w:rPr>
                  </w:pPr>
                  <w:r w:rsidDel="00000000" w:rsidR="00000000" w:rsidRPr="00000000">
                    <w:rPr>
                      <w:rFonts w:ascii="Tahoma" w:cs="Tahoma" w:eastAsia="Tahoma" w:hAnsi="Tahoma"/>
                      <w:b w:val="1"/>
                      <w:color w:val="000000"/>
                      <w:sz w:val="18"/>
                      <w:szCs w:val="18"/>
                      <w:rtl w:val="0"/>
                    </w:rPr>
                    <w:t xml:space="preserve">CPL yang Didukung</w:t>
                  </w:r>
                  <w:r w:rsidDel="00000000" w:rsidR="00000000" w:rsidRPr="00000000">
                    <w:rPr>
                      <w:rtl w:val="0"/>
                    </w:rPr>
                  </w:r>
                </w:p>
              </w:tc>
            </w:tr>
            <w:tr>
              <w:trPr>
                <w:cantSplit w:val="0"/>
                <w:trHeight w:val="427"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97" w:lineRule="auto"/>
                    <w:ind w:left="94" w:firstLine="0"/>
                    <w:rPr>
                      <w:rFonts w:ascii="Tahoma" w:cs="Tahoma" w:eastAsia="Tahoma" w:hAnsi="Tahoma"/>
                      <w:color w:val="000000"/>
                      <w:sz w:val="18"/>
                      <w:szCs w:val="18"/>
                    </w:rPr>
                  </w:pPr>
                  <w:r w:rsidDel="00000000" w:rsidR="00000000" w:rsidRPr="00000000">
                    <w:rPr>
                      <w:rFonts w:ascii="Tahoma" w:cs="Tahoma" w:eastAsia="Tahoma" w:hAnsi="Tahoma"/>
                      <w:b w:val="1"/>
                      <w:color w:val="000000"/>
                      <w:sz w:val="18"/>
                      <w:szCs w:val="18"/>
                      <w:rtl w:val="0"/>
                    </w:rPr>
                    <w:t xml:space="preserve">Kode CPMK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97" w:lineRule="auto"/>
                    <w:ind w:left="95" w:firstLine="0"/>
                    <w:rPr>
                      <w:rFonts w:ascii="Tahoma" w:cs="Tahoma" w:eastAsia="Tahoma" w:hAnsi="Tahoma"/>
                      <w:color w:val="000000"/>
                      <w:sz w:val="18"/>
                      <w:szCs w:val="18"/>
                    </w:rPr>
                  </w:pPr>
                  <w:r w:rsidDel="00000000" w:rsidR="00000000" w:rsidRPr="00000000">
                    <w:rPr>
                      <w:rFonts w:ascii="Tahoma" w:cs="Tahoma" w:eastAsia="Tahoma" w:hAnsi="Tahoma"/>
                      <w:b w:val="1"/>
                      <w:color w:val="000000"/>
                      <w:sz w:val="18"/>
                      <w:szCs w:val="18"/>
                      <w:rtl w:val="0"/>
                    </w:rPr>
                    <w:t xml:space="preserve">Deskripsi CPMK</w:t>
                  </w: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c>
            </w:tr>
            <w:tr>
              <w:trPr>
                <w:cantSplit w:val="0"/>
                <w:trHeight w:val="427"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97" w:lineRule="auto"/>
                    <w:ind w:left="94" w:firstLine="0"/>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CPMK082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97" w:lineRule="auto"/>
                    <w:ind w:left="95"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Mampu berpikir kritis, inovatif, dan adaptif dalam mengembangkan atau menerapkan ilmu pengetahuan dan teknologi di bidang desain komunikasi visual, dengan tetap menghargai nilai-nilai humaniora</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97" w:lineRule="auto"/>
                    <w:ind w:left="95" w:firstLine="0"/>
                    <w:rPr>
                      <w:rFonts w:ascii="Tahoma" w:cs="Tahoma" w:eastAsia="Tahoma" w:hAnsi="Tahoma"/>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97" w:lineRule="auto"/>
                    <w:ind w:left="94"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CPL</w:t>
                  </w:r>
                  <w:r w:rsidDel="00000000" w:rsidR="00000000" w:rsidRPr="00000000">
                    <w:rPr>
                      <w:rFonts w:ascii="Tahoma" w:cs="Tahoma" w:eastAsia="Tahoma" w:hAnsi="Tahoma"/>
                      <w:sz w:val="18"/>
                      <w:szCs w:val="18"/>
                      <w:rtl w:val="0"/>
                    </w:rPr>
                    <w:t xml:space="preserve">08</w:t>
                  </w:r>
                  <w:r w:rsidDel="00000000" w:rsidR="00000000" w:rsidRPr="00000000">
                    <w:rPr>
                      <w:rtl w:val="0"/>
                    </w:rPr>
                  </w:r>
                </w:p>
              </w:tc>
            </w:tr>
            <w:tr>
              <w:trPr>
                <w:cantSplit w:val="0"/>
                <w:trHeight w:val="427"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97" w:lineRule="auto"/>
                    <w:ind w:left="94" w:firstLine="0"/>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CPMK111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spacing w:before="97" w:lineRule="auto"/>
                    <w:ind w:left="95"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Mahasiswa mampu memahami keterkaitan teknologi terbaru dalam Desain Komunikasi Visual</w:t>
                  </w:r>
                </w:p>
                <w:p w:rsidR="00000000" w:rsidDel="00000000" w:rsidP="00000000" w:rsidRDefault="00000000" w:rsidRPr="00000000" w14:paraId="000000FD">
                  <w:pPr>
                    <w:spacing w:before="97" w:lineRule="auto"/>
                    <w:ind w:left="95" w:firstLine="0"/>
                    <w:rPr>
                      <w:rFonts w:ascii="Tahoma" w:cs="Tahoma" w:eastAsia="Tahoma" w:hAnsi="Tahoma"/>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E">
                  <w:pPr>
                    <w:rPr>
                      <w:rFonts w:ascii="Tahoma" w:cs="Tahoma" w:eastAsia="Tahoma" w:hAnsi="Tahoma"/>
                      <w:sz w:val="18"/>
                      <w:szCs w:val="18"/>
                    </w:rPr>
                  </w:pPr>
                  <w:r w:rsidDel="00000000" w:rsidR="00000000" w:rsidRPr="00000000">
                    <w:rPr>
                      <w:rtl w:val="0"/>
                    </w:rPr>
                    <w:t xml:space="preserve"> </w:t>
                  </w:r>
                  <w:r w:rsidDel="00000000" w:rsidR="00000000" w:rsidRPr="00000000">
                    <w:rPr>
                      <w:rFonts w:ascii="Tahoma" w:cs="Tahoma" w:eastAsia="Tahoma" w:hAnsi="Tahoma"/>
                      <w:sz w:val="18"/>
                      <w:szCs w:val="18"/>
                      <w:rtl w:val="0"/>
                    </w:rPr>
                    <w:t xml:space="preserve">CPL11</w:t>
                  </w:r>
                </w:p>
              </w:tc>
            </w:tr>
          </w:tbl>
          <w:p w:rsidR="00000000" w:rsidDel="00000000" w:rsidP="00000000" w:rsidRDefault="00000000" w:rsidRPr="00000000" w14:paraId="000000FF">
            <w:pPr>
              <w:rPr/>
            </w:pPr>
            <w:r w:rsidDel="00000000" w:rsidR="00000000" w:rsidRPr="00000000">
              <w:rPr>
                <w:rtl w:val="0"/>
              </w:rPr>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ind w:left="90" w:right="400" w:firstLine="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Deskripsi Singkat MK</w:t>
            </w: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9">
            <w:pPr>
              <w:widowControl w:val="1"/>
              <w:pBdr>
                <w:top w:color="auto" w:space="0" w:sz="0" w:val="none"/>
                <w:bottom w:color="auto" w:space="0" w:sz="0" w:val="none"/>
                <w:right w:color="auto" w:space="0" w:sz="0" w:val="none"/>
                <w:between w:color="auto" w:space="0" w:sz="0" w:val="none"/>
              </w:pBdr>
              <w:spacing w:after="240" w:before="240" w:line="276"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Mata kuliah </w:t>
            </w:r>
            <w:r w:rsidDel="00000000" w:rsidR="00000000" w:rsidRPr="00000000">
              <w:rPr>
                <w:rFonts w:ascii="Tahoma" w:cs="Tahoma" w:eastAsia="Tahoma" w:hAnsi="Tahoma"/>
                <w:b w:val="1"/>
                <w:sz w:val="16"/>
                <w:szCs w:val="16"/>
                <w:rtl w:val="0"/>
              </w:rPr>
              <w:t xml:space="preserve">Desain Berbasis AI</w:t>
            </w:r>
            <w:r w:rsidDel="00000000" w:rsidR="00000000" w:rsidRPr="00000000">
              <w:rPr>
                <w:rFonts w:ascii="Tahoma" w:cs="Tahoma" w:eastAsia="Tahoma" w:hAnsi="Tahoma"/>
                <w:sz w:val="16"/>
                <w:szCs w:val="16"/>
                <w:rtl w:val="0"/>
              </w:rPr>
              <w:t xml:space="preserve"> dirancang untuk membekali mahasiswa Desain Komunikasi Visual (DKV) dengan pemahaman konseptual dan keterampilan praktis dalam mengintegrasikan teknologi Kecerdasan Buatan (AI) ke dalam proses perancangan kreatif.</w:t>
            </w:r>
          </w:p>
          <w:p w:rsidR="00000000" w:rsidDel="00000000" w:rsidP="00000000" w:rsidRDefault="00000000" w:rsidRPr="00000000" w14:paraId="0000010A">
            <w:pPr>
              <w:widowControl w:val="1"/>
              <w:pBdr>
                <w:top w:color="auto" w:space="0" w:sz="0" w:val="none"/>
                <w:bottom w:color="auto" w:space="0" w:sz="0" w:val="none"/>
                <w:right w:color="auto" w:space="0" w:sz="0" w:val="none"/>
                <w:between w:color="auto" w:space="0" w:sz="0" w:val="none"/>
              </w:pBdr>
              <w:spacing w:after="240" w:before="240" w:line="276"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Sepanjang semester, mahasiswa akan menjelajahi konsep dasar AI yang relevan dengan DKV, seperti generative AI dan machine learning, serta potensi dan keterbatasannya. Mahasiswa akan belajar menggunakan berbagai tools AI secara efektif dan inovatif untuk menghasilkan, memanipulasi, dan mengoptimalkan aset visual. Penerapan AI akan dieksplorasi dalam berbagai area spesifik DKV, termasuk branding dan identitas visual, desain UI/UX, serta motion graphics dan animasi.</w:t>
            </w:r>
          </w:p>
          <w:p w:rsidR="00000000" w:rsidDel="00000000" w:rsidP="00000000" w:rsidRDefault="00000000" w:rsidRPr="00000000" w14:paraId="0000010B">
            <w:pPr>
              <w:widowControl w:val="1"/>
              <w:pBdr>
                <w:top w:color="auto" w:space="0" w:sz="0" w:val="none"/>
                <w:bottom w:color="auto" w:space="0" w:sz="0" w:val="none"/>
                <w:right w:color="auto" w:space="0" w:sz="0" w:val="none"/>
                <w:between w:color="auto" w:space="0" w:sz="0" w:val="none"/>
              </w:pBdr>
              <w:spacing w:after="240" w:before="240" w:line="276"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Fokus penting lainnya adalah pengembangan strategi kolaborasi antara desainer (manusia) dan AI, di mana AI diposisikan sebagai alat bantu untuk ideasi dan eksplorasi kreatif. Mahasiswa juga akan dilatih untuk menganalisis dan mengevaluasi secara kritis kualitas karya desain yang dihasilkan atau dibantu oleh AI, serta memahami implikasi etis, sosial, dan isu Hak Kekayaan Intelektual (HKI) yang terkait. Selain itu, mata kuliah ini akan membahas dampak perkembangan AI terhadap profesi dan peran desainer DKV di masa depan, serta kebutuhan adaptasi skill.</w:t>
            </w:r>
          </w:p>
          <w:p w:rsidR="00000000" w:rsidDel="00000000" w:rsidP="00000000" w:rsidRDefault="00000000" w:rsidRPr="00000000" w14:paraId="0000010C">
            <w:pPr>
              <w:widowControl w:val="1"/>
              <w:pBdr>
                <w:top w:color="auto" w:space="0" w:sz="0" w:val="none"/>
                <w:bottom w:color="auto" w:space="0" w:sz="0" w:val="none"/>
                <w:right w:color="auto" w:space="0" w:sz="0" w:val="none"/>
                <w:between w:color="auto" w:space="0" w:sz="0" w:val="none"/>
              </w:pBdr>
              <w:spacing w:after="240" w:before="240" w:line="276"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Puncak dari mata kuliah ini adalah </w:t>
            </w:r>
            <w:r w:rsidDel="00000000" w:rsidR="00000000" w:rsidRPr="00000000">
              <w:rPr>
                <w:rFonts w:ascii="Tahoma" w:cs="Tahoma" w:eastAsia="Tahoma" w:hAnsi="Tahoma"/>
                <w:b w:val="1"/>
                <w:sz w:val="16"/>
                <w:szCs w:val="16"/>
                <w:rtl w:val="0"/>
              </w:rPr>
              <w:t xml:space="preserve">Proyek Akhir Desain Berbasis AI</w:t>
            </w:r>
            <w:r w:rsidDel="00000000" w:rsidR="00000000" w:rsidRPr="00000000">
              <w:rPr>
                <w:rFonts w:ascii="Tahoma" w:cs="Tahoma" w:eastAsia="Tahoma" w:hAnsi="Tahoma"/>
                <w:sz w:val="16"/>
                <w:szCs w:val="16"/>
                <w:rtl w:val="0"/>
              </w:rPr>
              <w:t xml:space="preserve">, di mana mahasiswa secara individual atau kelompok akan merancang, mengembangkan, dan mempresentasikan solusi desain komunikasi visual yang komprehensif. Proyek ini menuntut mahasiswa untuk mengintegrasikan teknologi AI secara inovatif, kritis, dan bertanggung jawab, serta merefleksikan proses dan keterkaitan teknologi dalam karya mereka. Pilihan proyek meliputi kampanye branding, desain UI/UX, motion graphics/animasi singkat, atau sistem identitas visual komprehensif, dengan penekanan pada dokumentasi proses yang detail, termasuk penggunaan prompt dan iterasi dengan AI.</w:t>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360" w:lineRule="auto"/>
              <w:ind w:left="90" w:right="188"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Bahan Kajian: </w:t>
            </w:r>
            <w:r w:rsidDel="00000000" w:rsidR="00000000" w:rsidRPr="00000000">
              <w:rPr>
                <w:rFonts w:ascii="Tahoma" w:cs="Tahoma" w:eastAsia="Tahoma" w:hAnsi="Tahoma"/>
                <w:color w:val="000000"/>
                <w:sz w:val="16"/>
                <w:szCs w:val="16"/>
                <w:rtl w:val="0"/>
              </w:rPr>
              <w:t xml:space="preserve">Materi Pembelajaran</w:t>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6">
            <w:pPr>
              <w:widowControl w:val="1"/>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Sub-CPMK 1111: Menjelaskan konsep dasar teknologi AI yang relevan untuk DKV (misalnya: </w:t>
            </w:r>
            <w:r w:rsidDel="00000000" w:rsidR="00000000" w:rsidRPr="00000000">
              <w:rPr>
                <w:rFonts w:ascii="Tahoma" w:cs="Tahoma" w:eastAsia="Tahoma" w:hAnsi="Tahoma"/>
                <w:i w:val="1"/>
                <w:color w:val="1b1c1d"/>
                <w:sz w:val="16"/>
                <w:szCs w:val="16"/>
                <w:rtl w:val="0"/>
              </w:rPr>
              <w:t xml:space="preserve">generative AI, machine learning</w:t>
            </w:r>
            <w:r w:rsidDel="00000000" w:rsidR="00000000" w:rsidRPr="00000000">
              <w:rPr>
                <w:rFonts w:ascii="Tahoma" w:cs="Tahoma" w:eastAsia="Tahoma" w:hAnsi="Tahoma"/>
                <w:color w:val="1b1c1d"/>
                <w:sz w:val="16"/>
                <w:szCs w:val="16"/>
                <w:rtl w:val="0"/>
              </w:rPr>
              <w:t xml:space="preserve">) serta mengidentifikasi potensi dan keterbatasannya dalam proses kreatif.</w:t>
              <w:br w:type="textWrapping"/>
            </w:r>
          </w:p>
          <w:p w:rsidR="00000000" w:rsidDel="00000000" w:rsidP="00000000" w:rsidRDefault="00000000" w:rsidRPr="00000000" w14:paraId="00000117">
            <w:pPr>
              <w:widowControl w:val="1"/>
              <w:numPr>
                <w:ilvl w:val="1"/>
                <w:numId w:val="47"/>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Pertemuan Terkait: Pertemuan 1 (Pengantar, Dampak Awal), Pertemuan 2 (Dasar Teknologi AI).</w:t>
            </w:r>
          </w:p>
          <w:p w:rsidR="00000000" w:rsidDel="00000000" w:rsidP="00000000" w:rsidRDefault="00000000" w:rsidRPr="00000000" w14:paraId="00000118">
            <w:pPr>
              <w:widowControl w:val="1"/>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Sub-CPMK 0831: Mendemonstrasikan penggunaan </w:t>
            </w:r>
            <w:r w:rsidDel="00000000" w:rsidR="00000000" w:rsidRPr="00000000">
              <w:rPr>
                <w:rFonts w:ascii="Tahoma" w:cs="Tahoma" w:eastAsia="Tahoma" w:hAnsi="Tahoma"/>
                <w:i w:val="1"/>
                <w:color w:val="1b1c1d"/>
                <w:sz w:val="16"/>
                <w:szCs w:val="16"/>
                <w:rtl w:val="0"/>
              </w:rPr>
              <w:t xml:space="preserve">tools</w:t>
            </w:r>
            <w:r w:rsidDel="00000000" w:rsidR="00000000" w:rsidRPr="00000000">
              <w:rPr>
                <w:rFonts w:ascii="Tahoma" w:cs="Tahoma" w:eastAsia="Tahoma" w:hAnsi="Tahoma"/>
                <w:color w:val="1b1c1d"/>
                <w:sz w:val="16"/>
                <w:szCs w:val="16"/>
                <w:rtl w:val="0"/>
              </w:rPr>
              <w:t xml:space="preserve"> AI secara efektif dan inovatif untuk menghasilkan, memanipulasi, dan mengoptimalkan aset visual dalam alur kerja Desain Komunikasi Visual.</w:t>
              <w:br w:type="textWrapping"/>
            </w:r>
          </w:p>
          <w:p w:rsidR="00000000" w:rsidDel="00000000" w:rsidP="00000000" w:rsidRDefault="00000000" w:rsidRPr="00000000" w14:paraId="00000119">
            <w:pPr>
              <w:widowControl w:val="1"/>
              <w:numPr>
                <w:ilvl w:val="1"/>
                <w:numId w:val="47"/>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Pertemuan Terkait: Pertemuan 3 (Tools Bagian 1), Pertemuan 4 (Tools Bagian 2). </w:t>
            </w:r>
            <w:r w:rsidDel="00000000" w:rsidR="00000000" w:rsidRPr="00000000">
              <w:rPr>
                <w:rFonts w:ascii="Tahoma" w:cs="Tahoma" w:eastAsia="Tahoma" w:hAnsi="Tahoma"/>
                <w:i w:val="1"/>
                <w:color w:val="1b1c1d"/>
                <w:sz w:val="16"/>
                <w:szCs w:val="16"/>
                <w:rtl w:val="0"/>
              </w:rPr>
              <w:t xml:space="preserve">Keterampilan ini terus diterapkan dan diasah pada pertemuan-pertemuan aplikasi berikutnya (5, 6, 7) dan Proyek Akhir.</w:t>
            </w:r>
          </w:p>
          <w:p w:rsidR="00000000" w:rsidDel="00000000" w:rsidP="00000000" w:rsidRDefault="00000000" w:rsidRPr="00000000" w14:paraId="0000011A">
            <w:pPr>
              <w:widowControl w:val="1"/>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Sub-CPMK 0832: Menerapkan teknologi AI secara adaptif untuk mendukung proses perancangan dalam berbagai area spesifik DKV (contoh: </w:t>
            </w:r>
            <w:r w:rsidDel="00000000" w:rsidR="00000000" w:rsidRPr="00000000">
              <w:rPr>
                <w:rFonts w:ascii="Tahoma" w:cs="Tahoma" w:eastAsia="Tahoma" w:hAnsi="Tahoma"/>
                <w:i w:val="1"/>
                <w:color w:val="1b1c1d"/>
                <w:sz w:val="16"/>
                <w:szCs w:val="16"/>
                <w:rtl w:val="0"/>
              </w:rPr>
              <w:t xml:space="preserve">branding</w:t>
            </w:r>
            <w:r w:rsidDel="00000000" w:rsidR="00000000" w:rsidRPr="00000000">
              <w:rPr>
                <w:rFonts w:ascii="Tahoma" w:cs="Tahoma" w:eastAsia="Tahoma" w:hAnsi="Tahoma"/>
                <w:color w:val="1b1c1d"/>
                <w:sz w:val="16"/>
                <w:szCs w:val="16"/>
                <w:rtl w:val="0"/>
              </w:rPr>
              <w:t xml:space="preserve">, UI/UX, </w:t>
            </w:r>
            <w:r w:rsidDel="00000000" w:rsidR="00000000" w:rsidRPr="00000000">
              <w:rPr>
                <w:rFonts w:ascii="Tahoma" w:cs="Tahoma" w:eastAsia="Tahoma" w:hAnsi="Tahoma"/>
                <w:i w:val="1"/>
                <w:color w:val="1b1c1d"/>
                <w:sz w:val="16"/>
                <w:szCs w:val="16"/>
                <w:rtl w:val="0"/>
              </w:rPr>
              <w:t xml:space="preserve">motion graphics</w:t>
            </w:r>
            <w:r w:rsidDel="00000000" w:rsidR="00000000" w:rsidRPr="00000000">
              <w:rPr>
                <w:rFonts w:ascii="Tahoma" w:cs="Tahoma" w:eastAsia="Tahoma" w:hAnsi="Tahoma"/>
                <w:color w:val="1b1c1d"/>
                <w:sz w:val="16"/>
                <w:szCs w:val="16"/>
                <w:rtl w:val="0"/>
              </w:rPr>
              <w:t xml:space="preserve">).</w:t>
              <w:br w:type="textWrapping"/>
            </w:r>
          </w:p>
          <w:p w:rsidR="00000000" w:rsidDel="00000000" w:rsidP="00000000" w:rsidRDefault="00000000" w:rsidRPr="00000000" w14:paraId="0000011B">
            <w:pPr>
              <w:widowControl w:val="1"/>
              <w:numPr>
                <w:ilvl w:val="1"/>
                <w:numId w:val="47"/>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Pertemuan Terkait: Pertemuan 5 (Aplikasi Branding), Pertemuan 6 (Aplikasi UI/UX), Pertemuan 7 (Aplikasi Motion Graphics). </w:t>
            </w:r>
            <w:r w:rsidDel="00000000" w:rsidR="00000000" w:rsidRPr="00000000">
              <w:rPr>
                <w:rFonts w:ascii="Tahoma" w:cs="Tahoma" w:eastAsia="Tahoma" w:hAnsi="Tahoma"/>
                <w:i w:val="1"/>
                <w:color w:val="1b1c1d"/>
                <w:sz w:val="16"/>
                <w:szCs w:val="16"/>
                <w:rtl w:val="0"/>
              </w:rPr>
              <w:t xml:space="preserve">Kemampuan ini dibuktikan dalam pengerjaan Proyek Akhir.</w:t>
            </w:r>
          </w:p>
          <w:p w:rsidR="00000000" w:rsidDel="00000000" w:rsidP="00000000" w:rsidRDefault="00000000" w:rsidRPr="00000000" w14:paraId="0000011C">
            <w:pPr>
              <w:widowControl w:val="1"/>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Sub-CPMK 0833: Mengembangkan strategi kolaborasi antara desainer (manusia) dan AI, memanfaatkan AI sebagai alat bantu untuk ideasi dan eksplorasi kreatif secara inovatif.</w:t>
              <w:br w:type="textWrapping"/>
            </w:r>
          </w:p>
          <w:p w:rsidR="00000000" w:rsidDel="00000000" w:rsidP="00000000" w:rsidRDefault="00000000" w:rsidRPr="00000000" w14:paraId="0000011D">
            <w:pPr>
              <w:widowControl w:val="1"/>
              <w:numPr>
                <w:ilvl w:val="1"/>
                <w:numId w:val="47"/>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Pertemuan Terkait: Pertemuan 9 (Strategi Kreatif &amp; Kolaborasi Manusia-AI). </w:t>
            </w:r>
            <w:r w:rsidDel="00000000" w:rsidR="00000000" w:rsidRPr="00000000">
              <w:rPr>
                <w:rFonts w:ascii="Tahoma" w:cs="Tahoma" w:eastAsia="Tahoma" w:hAnsi="Tahoma"/>
                <w:i w:val="1"/>
                <w:color w:val="1b1c1d"/>
                <w:sz w:val="16"/>
                <w:szCs w:val="16"/>
                <w:rtl w:val="0"/>
              </w:rPr>
              <w:t xml:space="preserve">Strategi ini diterapkan dalam pengembangan Proyek Akhir.</w:t>
            </w:r>
          </w:p>
          <w:p w:rsidR="00000000" w:rsidDel="00000000" w:rsidP="00000000" w:rsidRDefault="00000000" w:rsidRPr="00000000" w14:paraId="0000011E">
            <w:pPr>
              <w:widowControl w:val="1"/>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Sub-CPMK 0834: Menganalisis dan mengevaluasi secara kritis kualitas (estetika, fungsionalitas, orisinalitas) karya desain yang dihasilkan atau dibantu oleh AI.</w:t>
              <w:br w:type="textWrapping"/>
            </w:r>
          </w:p>
          <w:p w:rsidR="00000000" w:rsidDel="00000000" w:rsidP="00000000" w:rsidRDefault="00000000" w:rsidRPr="00000000" w14:paraId="0000011F">
            <w:pPr>
              <w:widowControl w:val="1"/>
              <w:numPr>
                <w:ilvl w:val="1"/>
                <w:numId w:val="47"/>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Pertemuan Terkait: Pertemuan 1 (Analisis Contoh Awal), Pertemuan 11 (Analisis Kritis Karya). </w:t>
            </w:r>
            <w:r w:rsidDel="00000000" w:rsidR="00000000" w:rsidRPr="00000000">
              <w:rPr>
                <w:rFonts w:ascii="Tahoma" w:cs="Tahoma" w:eastAsia="Tahoma" w:hAnsi="Tahoma"/>
                <w:i w:val="1"/>
                <w:color w:val="1b1c1d"/>
                <w:sz w:val="16"/>
                <w:szCs w:val="16"/>
                <w:rtl w:val="0"/>
              </w:rPr>
              <w:t xml:space="preserve">Evaluasi kritis juga menjadi bagian dari penilaian Proyek Akhir di Pertemuan 14.</w:t>
            </w:r>
          </w:p>
          <w:p w:rsidR="00000000" w:rsidDel="00000000" w:rsidP="00000000" w:rsidRDefault="00000000" w:rsidRPr="00000000" w14:paraId="00000120">
            <w:pPr>
              <w:widowControl w:val="1"/>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Sub-CPMK 0835: Menganalisis secara kritis implikasi etis, sosial, dan isu HKI (Hak Kekayaan Intelektual) terkait penggunaan AI dalam praktik desain, dengan mempertimbangkan nilai-nilai humaniora.</w:t>
              <w:br w:type="textWrapping"/>
            </w:r>
          </w:p>
          <w:p w:rsidR="00000000" w:rsidDel="00000000" w:rsidP="00000000" w:rsidRDefault="00000000" w:rsidRPr="00000000" w14:paraId="00000121">
            <w:pPr>
              <w:widowControl w:val="1"/>
              <w:numPr>
                <w:ilvl w:val="1"/>
                <w:numId w:val="47"/>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Pertemuan Terkait: Pertemuan 10 (Etika dan HKI). </w:t>
            </w:r>
            <w:r w:rsidDel="00000000" w:rsidR="00000000" w:rsidRPr="00000000">
              <w:rPr>
                <w:rFonts w:ascii="Tahoma" w:cs="Tahoma" w:eastAsia="Tahoma" w:hAnsi="Tahoma"/>
                <w:i w:val="1"/>
                <w:color w:val="1b1c1d"/>
                <w:sz w:val="16"/>
                <w:szCs w:val="16"/>
                <w:rtl w:val="0"/>
              </w:rPr>
              <w:t xml:space="preserve">Refleksi aspek ini diharapkan muncul dalam dokumentasi/presentasi Proyek Akhir.</w:t>
            </w:r>
          </w:p>
          <w:p w:rsidR="00000000" w:rsidDel="00000000" w:rsidP="00000000" w:rsidRDefault="00000000" w:rsidRPr="00000000" w14:paraId="00000122">
            <w:pPr>
              <w:widowControl w:val="1"/>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Sub-CPMK 1112: Menganalisis dampak perkembangan AI terhadap profesi dan peran desainer DKV di masa depan serta mengidentifikasi kebutuhan adaptasi skill.</w:t>
              <w:br w:type="textWrapping"/>
            </w:r>
          </w:p>
          <w:p w:rsidR="00000000" w:rsidDel="00000000" w:rsidP="00000000" w:rsidRDefault="00000000" w:rsidRPr="00000000" w14:paraId="00000123">
            <w:pPr>
              <w:widowControl w:val="1"/>
              <w:numPr>
                <w:ilvl w:val="1"/>
                <w:numId w:val="47"/>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Pertemuan Terkait: Pertemuan 12 (Pengembangan Karir di Era AI). </w:t>
            </w:r>
            <w:r w:rsidDel="00000000" w:rsidR="00000000" w:rsidRPr="00000000">
              <w:rPr>
                <w:rFonts w:ascii="Tahoma" w:cs="Tahoma" w:eastAsia="Tahoma" w:hAnsi="Tahoma"/>
                <w:i w:val="1"/>
                <w:color w:val="1b1c1d"/>
                <w:sz w:val="16"/>
                <w:szCs w:val="16"/>
                <w:rtl w:val="0"/>
              </w:rPr>
              <w:t xml:space="preserve">Diskusi bisa diawali sejak Pertemuan 1.</w:t>
            </w:r>
          </w:p>
          <w:p w:rsidR="00000000" w:rsidDel="00000000" w:rsidP="00000000" w:rsidRDefault="00000000" w:rsidRPr="00000000" w14:paraId="00000124">
            <w:pPr>
              <w:widowControl w:val="1"/>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Sub-CPMK 0836: Merancang, mengembangkan, dan mempresentasikan proyek desain komunikasi visual yang secara komprehensif mengintegrasikan teknologi AI secara inovatif, kritis, dan bertanggung jawab, serta mampu merefleksikan proses dan keterkaitan teknologi dalam karya tersebut.</w:t>
              <w:br w:type="textWrapping"/>
            </w:r>
          </w:p>
          <w:p w:rsidR="00000000" w:rsidDel="00000000" w:rsidP="00000000" w:rsidRDefault="00000000" w:rsidRPr="00000000" w14:paraId="00000125">
            <w:pPr>
              <w:widowControl w:val="1"/>
              <w:numPr>
                <w:ilvl w:val="1"/>
                <w:numId w:val="47"/>
              </w:numPr>
              <w:pBdr>
                <w:top w:color="auto" w:space="0" w:sz="0" w:val="none"/>
                <w:bottom w:color="auto" w:space="0" w:sz="0" w:val="none"/>
                <w:right w:color="auto" w:space="0" w:sz="0" w:val="none"/>
                <w:between w:color="auto" w:space="0" w:sz="0" w:val="none"/>
              </w:pBdr>
              <w:spacing w:after="600" w:line="276" w:lineRule="auto"/>
              <w:ind w:left="1440" w:hanging="360"/>
              <w:rPr>
                <w:rFonts w:ascii="Tahoma" w:cs="Tahoma" w:eastAsia="Tahoma" w:hAnsi="Tahoma"/>
                <w:color w:val="1b1c1d"/>
                <w:sz w:val="16"/>
                <w:szCs w:val="16"/>
              </w:rPr>
            </w:pPr>
            <w:r w:rsidDel="00000000" w:rsidR="00000000" w:rsidRPr="00000000">
              <w:rPr>
                <w:rFonts w:ascii="Tahoma" w:cs="Tahoma" w:eastAsia="Tahoma" w:hAnsi="Tahoma"/>
                <w:color w:val="1b1c1d"/>
                <w:sz w:val="16"/>
                <w:szCs w:val="16"/>
                <w:rtl w:val="0"/>
              </w:rPr>
              <w:t xml:space="preserve">Pertemuan Terkait: Proses pengembangan terjadi sepanjang paruh kedua semester (dimulai dari brief di Pertemuan 5, checkpoint di Pertemuan 7, 8, 11, workshop di Pertemuan 13). Penilaian utama kemampuan ini ada di Pertemuan 14 (Presentasi Proyek Akhir &amp; Evaluasi).</w:t>
            </w:r>
            <w:r w:rsidDel="00000000" w:rsidR="00000000" w:rsidRPr="00000000">
              <w:rPr>
                <w:rtl w:val="0"/>
              </w:rPr>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Pustaka</w:t>
            </w: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Utama:</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138">
            <w:pPr>
              <w:spacing w:line="360" w:lineRule="auto"/>
              <w:rPr/>
            </w:pP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A">
            <w:pPr>
              <w:numPr>
                <w:ilvl w:val="0"/>
                <w:numId w:val="31"/>
              </w:numPr>
              <w:spacing w:line="360" w:lineRule="auto"/>
              <w:ind w:left="720" w:hanging="36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Agüera y Arcas, B. (2017).</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Art in the Age of Machine Intelligence</w:t>
            </w:r>
            <w:r w:rsidDel="00000000" w:rsidR="00000000" w:rsidRPr="00000000">
              <w:rPr>
                <w:rFonts w:ascii="Tahoma" w:cs="Tahoma" w:eastAsia="Tahoma" w:hAnsi="Tahoma"/>
                <w:sz w:val="16"/>
                <w:szCs w:val="16"/>
                <w:rtl w:val="0"/>
              </w:rPr>
              <w:t xml:space="preserve">. Arts, 6(4), 18. </w:t>
            </w:r>
            <w:r w:rsidDel="00000000" w:rsidR="00000000" w:rsidRPr="00000000">
              <w:rPr>
                <w:rFonts w:ascii="Tahoma" w:cs="Tahoma" w:eastAsia="Tahoma" w:hAnsi="Tahoma"/>
                <w:i w:val="1"/>
                <w:sz w:val="16"/>
                <w:szCs w:val="16"/>
                <w:rtl w:val="0"/>
              </w:rPr>
              <w:t xml:space="preserve">(Memberikan perspektif tentang hubungan seni dan teknologi AI).</w:t>
            </w:r>
          </w:p>
          <w:p w:rsidR="00000000" w:rsidDel="00000000" w:rsidP="00000000" w:rsidRDefault="00000000" w:rsidRPr="00000000" w14:paraId="0000013B">
            <w:pPr>
              <w:numPr>
                <w:ilvl w:val="0"/>
                <w:numId w:val="31"/>
              </w:numPr>
              <w:spacing w:line="360" w:lineRule="auto"/>
              <w:ind w:left="720" w:hanging="36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Boden, M. A. (2016).</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AI: Its nature and future</w:t>
            </w:r>
            <w:r w:rsidDel="00000000" w:rsidR="00000000" w:rsidRPr="00000000">
              <w:rPr>
                <w:rFonts w:ascii="Tahoma" w:cs="Tahoma" w:eastAsia="Tahoma" w:hAnsi="Tahoma"/>
                <w:sz w:val="16"/>
                <w:szCs w:val="16"/>
                <w:rtl w:val="0"/>
              </w:rPr>
              <w:t xml:space="preserve">. Oxford University Press. </w:t>
            </w:r>
            <w:r w:rsidDel="00000000" w:rsidR="00000000" w:rsidRPr="00000000">
              <w:rPr>
                <w:rFonts w:ascii="Tahoma" w:cs="Tahoma" w:eastAsia="Tahoma" w:hAnsi="Tahoma"/>
                <w:i w:val="1"/>
                <w:sz w:val="16"/>
                <w:szCs w:val="16"/>
                <w:rtl w:val="0"/>
              </w:rPr>
              <w:t xml:space="preserve">(Menjelaskan konsep dasar AI dan perkembangannya).</w:t>
            </w:r>
          </w:p>
          <w:p w:rsidR="00000000" w:rsidDel="00000000" w:rsidP="00000000" w:rsidRDefault="00000000" w:rsidRPr="00000000" w14:paraId="0000013C">
            <w:pPr>
              <w:numPr>
                <w:ilvl w:val="0"/>
                <w:numId w:val="31"/>
              </w:numPr>
              <w:spacing w:line="360" w:lineRule="auto"/>
              <w:ind w:left="720" w:hanging="36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Crawford, K. (2021).</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Atlas of AI: Power, Politics, and the Planetary Costs of Artificial Intelligence</w:t>
            </w:r>
            <w:r w:rsidDel="00000000" w:rsidR="00000000" w:rsidRPr="00000000">
              <w:rPr>
                <w:rFonts w:ascii="Tahoma" w:cs="Tahoma" w:eastAsia="Tahoma" w:hAnsi="Tahoma"/>
                <w:sz w:val="16"/>
                <w:szCs w:val="16"/>
                <w:rtl w:val="0"/>
              </w:rPr>
              <w:t xml:space="preserve">. Yale University Press. </w:t>
            </w:r>
            <w:r w:rsidDel="00000000" w:rsidR="00000000" w:rsidRPr="00000000">
              <w:rPr>
                <w:rFonts w:ascii="Tahoma" w:cs="Tahoma" w:eastAsia="Tahoma" w:hAnsi="Tahoma"/>
                <w:i w:val="1"/>
                <w:sz w:val="16"/>
                <w:szCs w:val="16"/>
                <w:rtl w:val="0"/>
              </w:rPr>
              <w:t xml:space="preserve">(Membahas implikasi luas AI, termasuk aspek etis dan sosial).</w:t>
            </w:r>
            <w:r w:rsidDel="00000000" w:rsidR="00000000" w:rsidRPr="00000000">
              <w:rPr>
                <w:rtl w:val="0"/>
              </w:rPr>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144">
            <w:pPr>
              <w:spacing w:line="360" w:lineRule="auto"/>
              <w:rPr/>
            </w:pP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Pendukung:</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14F">
            <w:pPr>
              <w:spacing w:line="360" w:lineRule="auto"/>
              <w:rPr/>
            </w:pP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51">
            <w:pPr>
              <w:numPr>
                <w:ilvl w:val="0"/>
                <w:numId w:val="32"/>
              </w:numPr>
              <w:spacing w:after="0" w:afterAutospacing="0" w:before="240" w:line="360" w:lineRule="auto"/>
              <w:ind w:left="720" w:hanging="36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Dokumentasi Resmi Tools AI Generatif:</w:t>
            </w:r>
          </w:p>
          <w:p w:rsidR="00000000" w:rsidDel="00000000" w:rsidP="00000000" w:rsidRDefault="00000000" w:rsidRPr="00000000" w14:paraId="00000152">
            <w:pPr>
              <w:numPr>
                <w:ilvl w:val="1"/>
                <w:numId w:val="32"/>
              </w:numPr>
              <w:spacing w:after="0" w:afterAutospacing="0" w:before="0" w:beforeAutospacing="0" w:line="360" w:lineRule="auto"/>
              <w:ind w:left="1440" w:hanging="360"/>
              <w:rPr>
                <w:rFonts w:ascii="Arial" w:cs="Arial" w:eastAsia="Arial" w:hAnsi="Arial"/>
                <w:sz w:val="16"/>
                <w:szCs w:val="16"/>
              </w:rPr>
            </w:pPr>
            <w:r w:rsidDel="00000000" w:rsidR="00000000" w:rsidRPr="00000000">
              <w:rPr>
                <w:rFonts w:ascii="Tahoma" w:cs="Tahoma" w:eastAsia="Tahoma" w:hAnsi="Tahoma"/>
                <w:sz w:val="16"/>
                <w:szCs w:val="16"/>
                <w:rtl w:val="0"/>
              </w:rPr>
              <w:t xml:space="preserve">Midjourney (</w:t>
            </w:r>
            <w:r w:rsidDel="00000000" w:rsidR="00000000" w:rsidRPr="00000000">
              <w:rPr>
                <w:rFonts w:ascii="Tahoma" w:cs="Tahoma" w:eastAsia="Tahoma" w:hAnsi="Tahoma"/>
                <w:color w:val="188038"/>
                <w:sz w:val="16"/>
                <w:szCs w:val="16"/>
                <w:rtl w:val="0"/>
              </w:rPr>
              <w:t xml:space="preserve">docs.midjourney.com</w:t>
            </w:r>
            <w:r w:rsidDel="00000000" w:rsidR="00000000" w:rsidRPr="00000000">
              <w:rPr>
                <w:rFonts w:ascii="Tahoma" w:cs="Tahoma" w:eastAsia="Tahoma" w:hAnsi="Tahoma"/>
                <w:sz w:val="16"/>
                <w:szCs w:val="16"/>
                <w:rtl w:val="0"/>
              </w:rPr>
              <w:t xml:space="preserve">)</w:t>
            </w:r>
          </w:p>
          <w:p w:rsidR="00000000" w:rsidDel="00000000" w:rsidP="00000000" w:rsidRDefault="00000000" w:rsidRPr="00000000" w14:paraId="00000153">
            <w:pPr>
              <w:numPr>
                <w:ilvl w:val="1"/>
                <w:numId w:val="32"/>
              </w:numPr>
              <w:spacing w:after="0" w:afterAutospacing="0" w:before="0" w:beforeAutospacing="0" w:line="360" w:lineRule="auto"/>
              <w:ind w:left="144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OpenAI untuk DALL-E (API &amp; panduan penggunaan)</w:t>
            </w:r>
          </w:p>
          <w:p w:rsidR="00000000" w:rsidDel="00000000" w:rsidP="00000000" w:rsidRDefault="00000000" w:rsidRPr="00000000" w14:paraId="00000154">
            <w:pPr>
              <w:numPr>
                <w:ilvl w:val="1"/>
                <w:numId w:val="32"/>
              </w:numPr>
              <w:spacing w:after="0" w:afterAutospacing="0" w:before="0" w:beforeAutospacing="0" w:line="360" w:lineRule="auto"/>
              <w:ind w:left="144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Stability AI untuk Stable Diffusion</w:t>
            </w:r>
          </w:p>
          <w:p w:rsidR="00000000" w:rsidDel="00000000" w:rsidP="00000000" w:rsidRDefault="00000000" w:rsidRPr="00000000" w14:paraId="00000155">
            <w:pPr>
              <w:numPr>
                <w:ilvl w:val="1"/>
                <w:numId w:val="32"/>
              </w:numPr>
              <w:spacing w:after="0" w:afterAutospacing="0" w:before="0" w:beforeAutospacing="0" w:line="360" w:lineRule="auto"/>
              <w:ind w:left="144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Adobe Firefly (fitur Generative Fill, Sketch to Image, dll.)</w:t>
            </w:r>
          </w:p>
          <w:p w:rsidR="00000000" w:rsidDel="00000000" w:rsidP="00000000" w:rsidRDefault="00000000" w:rsidRPr="00000000" w14:paraId="00000156">
            <w:pPr>
              <w:numPr>
                <w:ilvl w:val="1"/>
                <w:numId w:val="32"/>
              </w:numPr>
              <w:spacing w:after="0" w:afterAutospacing="0" w:before="0" w:beforeAutospacing="0" w:line="360" w:lineRule="auto"/>
              <w:ind w:left="144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Canva Magic Studio (atau fitur AI relevan)</w:t>
            </w:r>
          </w:p>
          <w:p w:rsidR="00000000" w:rsidDel="00000000" w:rsidP="00000000" w:rsidRDefault="00000000" w:rsidRPr="00000000" w14:paraId="00000157">
            <w:pPr>
              <w:numPr>
                <w:ilvl w:val="1"/>
                <w:numId w:val="32"/>
              </w:numPr>
              <w:spacing w:after="0" w:afterAutospacing="0" w:before="0" w:beforeAutospacing="0" w:line="360" w:lineRule="auto"/>
              <w:ind w:left="144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Uizard.io, Visily.ai, Framer AI (untuk UI/UX)</w:t>
            </w:r>
          </w:p>
          <w:p w:rsidR="00000000" w:rsidDel="00000000" w:rsidP="00000000" w:rsidRDefault="00000000" w:rsidRPr="00000000" w14:paraId="00000158">
            <w:pPr>
              <w:numPr>
                <w:ilvl w:val="1"/>
                <w:numId w:val="32"/>
              </w:numPr>
              <w:spacing w:after="0" w:afterAutospacing="0" w:before="0" w:beforeAutospacing="0" w:line="360" w:lineRule="auto"/>
              <w:ind w:left="144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RunwayML, Kaiber.ai (untuk animasi/motion graphics) </w:t>
            </w:r>
            <w:r w:rsidDel="00000000" w:rsidR="00000000" w:rsidRPr="00000000">
              <w:rPr>
                <w:rFonts w:ascii="Tahoma" w:cs="Tahoma" w:eastAsia="Tahoma" w:hAnsi="Tahoma"/>
                <w:i w:val="1"/>
                <w:sz w:val="16"/>
                <w:szCs w:val="16"/>
                <w:rtl w:val="0"/>
              </w:rPr>
              <w:t xml:space="preserve">(Sangat penting untuk pemahaman praktis penggunaan tools).</w:t>
            </w:r>
          </w:p>
          <w:p w:rsidR="00000000" w:rsidDel="00000000" w:rsidP="00000000" w:rsidRDefault="00000000" w:rsidRPr="00000000" w14:paraId="00000159">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Epstein, Z., Levine, S., Rand, D. G., &amp; Rahwan, I. (2023).</w:t>
            </w:r>
            <w:r w:rsidDel="00000000" w:rsidR="00000000" w:rsidRPr="00000000">
              <w:rPr>
                <w:rFonts w:ascii="Tahoma" w:cs="Tahoma" w:eastAsia="Tahoma" w:hAnsi="Tahoma"/>
                <w:sz w:val="16"/>
                <w:szCs w:val="16"/>
                <w:rtl w:val="0"/>
              </w:rPr>
              <w:t xml:space="preserve"> Art and the science of generative AI. </w:t>
            </w:r>
            <w:r w:rsidDel="00000000" w:rsidR="00000000" w:rsidRPr="00000000">
              <w:rPr>
                <w:rFonts w:ascii="Tahoma" w:cs="Tahoma" w:eastAsia="Tahoma" w:hAnsi="Tahoma"/>
                <w:i w:val="1"/>
                <w:sz w:val="16"/>
                <w:szCs w:val="16"/>
                <w:rtl w:val="0"/>
              </w:rPr>
              <w:t xml:space="preserve">Science</w:t>
            </w:r>
            <w:r w:rsidDel="00000000" w:rsidR="00000000" w:rsidRPr="00000000">
              <w:rPr>
                <w:rFonts w:ascii="Tahoma" w:cs="Tahoma" w:eastAsia="Tahoma" w:hAnsi="Tahoma"/>
                <w:sz w:val="16"/>
                <w:szCs w:val="16"/>
                <w:rtl w:val="0"/>
              </w:rPr>
              <w:t xml:space="preserve">, 380(6650), 1110-1111. </w:t>
            </w:r>
            <w:r w:rsidDel="00000000" w:rsidR="00000000" w:rsidRPr="00000000">
              <w:rPr>
                <w:rFonts w:ascii="Tahoma" w:cs="Tahoma" w:eastAsia="Tahoma" w:hAnsi="Tahoma"/>
                <w:i w:val="1"/>
                <w:sz w:val="16"/>
                <w:szCs w:val="16"/>
                <w:rtl w:val="0"/>
              </w:rPr>
              <w:t xml:space="preserve">(Membahas aspek ilmiah dan artistik dari AI generatif).</w:t>
            </w:r>
          </w:p>
          <w:p w:rsidR="00000000" w:rsidDel="00000000" w:rsidP="00000000" w:rsidRDefault="00000000" w:rsidRPr="00000000" w14:paraId="0000015A">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Goodfellow, I., Bengio, Y., &amp; Courville, A. (2016).</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Deep Learning</w:t>
            </w:r>
            <w:r w:rsidDel="00000000" w:rsidR="00000000" w:rsidRPr="00000000">
              <w:rPr>
                <w:rFonts w:ascii="Tahoma" w:cs="Tahoma" w:eastAsia="Tahoma" w:hAnsi="Tahoma"/>
                <w:sz w:val="16"/>
                <w:szCs w:val="16"/>
                <w:rtl w:val="0"/>
              </w:rPr>
              <w:t xml:space="preserve">. MIT Press. </w:t>
            </w:r>
            <w:r w:rsidDel="00000000" w:rsidR="00000000" w:rsidRPr="00000000">
              <w:rPr>
                <w:rFonts w:ascii="Tahoma" w:cs="Tahoma" w:eastAsia="Tahoma" w:hAnsi="Tahoma"/>
                <w:i w:val="1"/>
                <w:sz w:val="16"/>
                <w:szCs w:val="16"/>
                <w:rtl w:val="0"/>
              </w:rPr>
              <w:t xml:space="preserve">(Buku teks fundamental tentang deep learning, relevan untuk memahami model generatif).</w:t>
            </w:r>
          </w:p>
          <w:p w:rsidR="00000000" w:rsidDel="00000000" w:rsidP="00000000" w:rsidRDefault="00000000" w:rsidRPr="00000000" w14:paraId="0000015B">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Liu, H., et al. (2023).</w:t>
            </w:r>
            <w:r w:rsidDel="00000000" w:rsidR="00000000" w:rsidRPr="00000000">
              <w:rPr>
                <w:rFonts w:ascii="Tahoma" w:cs="Tahoma" w:eastAsia="Tahoma" w:hAnsi="Tahoma"/>
                <w:sz w:val="16"/>
                <w:szCs w:val="16"/>
                <w:rtl w:val="0"/>
              </w:rPr>
              <w:t xml:space="preserve"> Enhancing student engagement and higher-order thinking in human-centred design projects: the impact of generative AI-enhanced collaborative whiteboards. </w:t>
            </w:r>
            <w:r w:rsidDel="00000000" w:rsidR="00000000" w:rsidRPr="00000000">
              <w:rPr>
                <w:rFonts w:ascii="Tahoma" w:cs="Tahoma" w:eastAsia="Tahoma" w:hAnsi="Tahoma"/>
                <w:i w:val="1"/>
                <w:sz w:val="16"/>
                <w:szCs w:val="16"/>
                <w:rtl w:val="0"/>
              </w:rPr>
              <w:t xml:space="preserve">Journal of Research on Technology in Education</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(Fokus pada kolaborasi manusia-AI dan design thinking).</w:t>
            </w:r>
          </w:p>
          <w:p w:rsidR="00000000" w:rsidDel="00000000" w:rsidP="00000000" w:rsidRDefault="00000000" w:rsidRPr="00000000" w14:paraId="0000015C">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Marcus, G., &amp; Davis, E. (2019).</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Rebooting AI: Building Artificial Intelligence We Can Trust</w:t>
            </w:r>
            <w:r w:rsidDel="00000000" w:rsidR="00000000" w:rsidRPr="00000000">
              <w:rPr>
                <w:rFonts w:ascii="Tahoma" w:cs="Tahoma" w:eastAsia="Tahoma" w:hAnsi="Tahoma"/>
                <w:sz w:val="16"/>
                <w:szCs w:val="16"/>
                <w:rtl w:val="0"/>
              </w:rPr>
              <w:t xml:space="preserve">. Pantheon Books. </w:t>
            </w:r>
            <w:r w:rsidDel="00000000" w:rsidR="00000000" w:rsidRPr="00000000">
              <w:rPr>
                <w:rFonts w:ascii="Tahoma" w:cs="Tahoma" w:eastAsia="Tahoma" w:hAnsi="Tahoma"/>
                <w:i w:val="1"/>
                <w:sz w:val="16"/>
                <w:szCs w:val="16"/>
                <w:rtl w:val="0"/>
              </w:rPr>
              <w:t xml:space="preserve">(Membahas tantangan dan arah pengembangan AI yang dapat dipercaya, termasuk aspek etis).</w:t>
            </w:r>
          </w:p>
          <w:p w:rsidR="00000000" w:rsidDel="00000000" w:rsidP="00000000" w:rsidRDefault="00000000" w:rsidRPr="00000000" w14:paraId="0000015D">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McCormack, J., Lomas, A., Bown, O., Dorin, A., Innocent, T., &amp; Thomsen, M. (2014).</w:t>
            </w:r>
            <w:r w:rsidDel="00000000" w:rsidR="00000000" w:rsidRPr="00000000">
              <w:rPr>
                <w:rFonts w:ascii="Tahoma" w:cs="Tahoma" w:eastAsia="Tahoma" w:hAnsi="Tahoma"/>
                <w:sz w:val="16"/>
                <w:szCs w:val="16"/>
                <w:rtl w:val="0"/>
              </w:rPr>
              <w:t xml:space="preserve"> Ten Questions Concerning Generative Computer Art. </w:t>
            </w:r>
            <w:r w:rsidDel="00000000" w:rsidR="00000000" w:rsidRPr="00000000">
              <w:rPr>
                <w:rFonts w:ascii="Tahoma" w:cs="Tahoma" w:eastAsia="Tahoma" w:hAnsi="Tahoma"/>
                <w:i w:val="1"/>
                <w:sz w:val="16"/>
                <w:szCs w:val="16"/>
                <w:rtl w:val="0"/>
              </w:rPr>
              <w:t xml:space="preserve">Leonardo</w:t>
            </w:r>
            <w:r w:rsidDel="00000000" w:rsidR="00000000" w:rsidRPr="00000000">
              <w:rPr>
                <w:rFonts w:ascii="Tahoma" w:cs="Tahoma" w:eastAsia="Tahoma" w:hAnsi="Tahoma"/>
                <w:sz w:val="16"/>
                <w:szCs w:val="16"/>
                <w:rtl w:val="0"/>
              </w:rPr>
              <w:t xml:space="preserve">, 47(2), 135-141. </w:t>
            </w:r>
            <w:r w:rsidDel="00000000" w:rsidR="00000000" w:rsidRPr="00000000">
              <w:rPr>
                <w:rFonts w:ascii="Tahoma" w:cs="Tahoma" w:eastAsia="Tahoma" w:hAnsi="Tahoma"/>
                <w:i w:val="1"/>
                <w:sz w:val="16"/>
                <w:szCs w:val="16"/>
                <w:rtl w:val="0"/>
              </w:rPr>
              <w:t xml:space="preserve">(Mengajukan pertanyaan fundamental tentang seni generatif komputer).</w:t>
            </w:r>
          </w:p>
          <w:p w:rsidR="00000000" w:rsidDel="00000000" w:rsidP="00000000" w:rsidRDefault="00000000" w:rsidRPr="00000000" w14:paraId="0000015E">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Roose, K. (2022).</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Futureproof: 9 Rules for Humans in the Age of Automation</w:t>
            </w:r>
            <w:r w:rsidDel="00000000" w:rsidR="00000000" w:rsidRPr="00000000">
              <w:rPr>
                <w:rFonts w:ascii="Tahoma" w:cs="Tahoma" w:eastAsia="Tahoma" w:hAnsi="Tahoma"/>
                <w:sz w:val="16"/>
                <w:szCs w:val="16"/>
                <w:rtl w:val="0"/>
              </w:rPr>
              <w:t xml:space="preserve">. John Murray. </w:t>
            </w:r>
            <w:r w:rsidDel="00000000" w:rsidR="00000000" w:rsidRPr="00000000">
              <w:rPr>
                <w:rFonts w:ascii="Tahoma" w:cs="Tahoma" w:eastAsia="Tahoma" w:hAnsi="Tahoma"/>
                <w:i w:val="1"/>
                <w:sz w:val="16"/>
                <w:szCs w:val="16"/>
                <w:rtl w:val="0"/>
              </w:rPr>
              <w:t xml:space="preserve">(Memberikan panduan untuk beradaptasi di era otomatisasi dan AI, relevan untuk pengembangan karir).</w:t>
            </w:r>
          </w:p>
          <w:p w:rsidR="00000000" w:rsidDel="00000000" w:rsidP="00000000" w:rsidRDefault="00000000" w:rsidRPr="00000000" w14:paraId="0000015F">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Artikel dari Nielsen Norman Group dan Smashing Magazine</w:t>
            </w:r>
            <w:r w:rsidDel="00000000" w:rsidR="00000000" w:rsidRPr="00000000">
              <w:rPr>
                <w:rFonts w:ascii="Tahoma" w:cs="Tahoma" w:eastAsia="Tahoma" w:hAnsi="Tahoma"/>
                <w:sz w:val="16"/>
                <w:szCs w:val="16"/>
                <w:rtl w:val="0"/>
              </w:rPr>
              <w:t xml:space="preserve"> tentang AI dalam UI/UX. </w:t>
            </w:r>
            <w:r w:rsidDel="00000000" w:rsidR="00000000" w:rsidRPr="00000000">
              <w:rPr>
                <w:rFonts w:ascii="Tahoma" w:cs="Tahoma" w:eastAsia="Tahoma" w:hAnsi="Tahoma"/>
                <w:i w:val="1"/>
                <w:sz w:val="16"/>
                <w:szCs w:val="16"/>
                <w:rtl w:val="0"/>
              </w:rPr>
              <w:t xml:space="preserve">(Sumber praktis dan terkini untuk aplikasi AI dalam desain antarmuka dan pengalaman pengguna).</w:t>
            </w:r>
          </w:p>
          <w:p w:rsidR="00000000" w:rsidDel="00000000" w:rsidP="00000000" w:rsidRDefault="00000000" w:rsidRPr="00000000" w14:paraId="00000160">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Artikel atau whitepaper dari sumber terpercaya</w:t>
            </w:r>
            <w:r w:rsidDel="00000000" w:rsidR="00000000" w:rsidRPr="00000000">
              <w:rPr>
                <w:rFonts w:ascii="Tahoma" w:cs="Tahoma" w:eastAsia="Tahoma" w:hAnsi="Tahoma"/>
                <w:sz w:val="16"/>
                <w:szCs w:val="16"/>
                <w:rtl w:val="0"/>
              </w:rPr>
              <w:t xml:space="preserve"> (misal: Forbes, Harvard Business Review, Design Management Institute Journal) tentang peran AI dalam strategi branding.</w:t>
            </w:r>
          </w:p>
          <w:p w:rsidR="00000000" w:rsidDel="00000000" w:rsidP="00000000" w:rsidRDefault="00000000" w:rsidRPr="00000000" w14:paraId="00000161">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Artikel penjelasan teknis dari sumber terpercaya</w:t>
            </w:r>
            <w:r w:rsidDel="00000000" w:rsidR="00000000" w:rsidRPr="00000000">
              <w:rPr>
                <w:rFonts w:ascii="Tahoma" w:cs="Tahoma" w:eastAsia="Tahoma" w:hAnsi="Tahoma"/>
                <w:sz w:val="16"/>
                <w:szCs w:val="16"/>
                <w:rtl w:val="0"/>
              </w:rPr>
              <w:t xml:space="preserve"> (misalnya, Google AI Blog, OpenAI Blog, NVIDIA Developer Blog) tentang model generatif spesifik.</w:t>
            </w:r>
          </w:p>
          <w:p w:rsidR="00000000" w:rsidDel="00000000" w:rsidP="00000000" w:rsidRDefault="00000000" w:rsidRPr="00000000" w14:paraId="00000162">
            <w:pPr>
              <w:numPr>
                <w:ilvl w:val="0"/>
                <w:numId w:val="32"/>
              </w:numPr>
              <w:spacing w:after="0" w:afterAutospacing="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AIGA.</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Design Business and Ethics</w:t>
            </w: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i w:val="1"/>
                <w:sz w:val="16"/>
                <w:szCs w:val="16"/>
                <w:rtl w:val="0"/>
              </w:rPr>
              <w:t xml:space="preserve">(Menyediakan prinsip umum etika desain yang dapat diterapkan pada konteks AI).</w:t>
            </w:r>
          </w:p>
          <w:p w:rsidR="00000000" w:rsidDel="00000000" w:rsidP="00000000" w:rsidRDefault="00000000" w:rsidRPr="00000000" w14:paraId="00000163">
            <w:pPr>
              <w:numPr>
                <w:ilvl w:val="0"/>
                <w:numId w:val="32"/>
              </w:numPr>
              <w:spacing w:after="240" w:before="0" w:beforeAutospacing="0" w:line="360" w:lineRule="auto"/>
              <w:ind w:left="720" w:hanging="360"/>
              <w:rPr>
                <w:rFonts w:ascii="Arial" w:cs="Arial" w:eastAsia="Arial" w:hAnsi="Arial"/>
                <w:sz w:val="16"/>
                <w:szCs w:val="16"/>
              </w:rPr>
            </w:pPr>
            <w:r w:rsidDel="00000000" w:rsidR="00000000" w:rsidRPr="00000000">
              <w:rPr>
                <w:rFonts w:ascii="Tahoma" w:cs="Tahoma" w:eastAsia="Tahoma" w:hAnsi="Tahoma"/>
                <w:b w:val="1"/>
                <w:sz w:val="16"/>
                <w:szCs w:val="16"/>
                <w:rtl w:val="0"/>
              </w:rPr>
              <w:t xml:space="preserve">Artikel "AI, kami AI"</w:t>
            </w:r>
            <w:r w:rsidDel="00000000" w:rsidR="00000000" w:rsidRPr="00000000">
              <w:rPr>
                <w:rFonts w:ascii="Tahoma" w:cs="Tahoma" w:eastAsia="Tahoma" w:hAnsi="Tahoma"/>
                <w:sz w:val="16"/>
                <w:szCs w:val="16"/>
                <w:rtl w:val="0"/>
              </w:rPr>
              <w:t xml:space="preserve"> (Warunayama Ejournal Kohesi, Vol. 3 No. 4, 2024). </w:t>
            </w:r>
            <w:r w:rsidDel="00000000" w:rsidR="00000000" w:rsidRPr="00000000">
              <w:rPr>
                <w:rFonts w:ascii="Tahoma" w:cs="Tahoma" w:eastAsia="Tahoma" w:hAnsi="Tahoma"/>
                <w:i w:val="1"/>
                <w:sz w:val="16"/>
                <w:szCs w:val="16"/>
                <w:rtl w:val="0"/>
              </w:rPr>
              <w:t xml:space="preserve">(Perspektif lokal atau analisis tentang estetika AI).</w:t>
            </w:r>
            <w:r w:rsidDel="00000000" w:rsidR="00000000" w:rsidRPr="00000000">
              <w:rPr>
                <w:rtl w:val="0"/>
              </w:rPr>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360" w:lineRule="auto"/>
              <w:ind w:left="90" w:right="457"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Dosen Pengampu</w:t>
            </w: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Mukhlis Amien, M.Kom.</w:t>
            </w:r>
            <w:r w:rsidDel="00000000" w:rsidR="00000000" w:rsidRPr="00000000">
              <w:rPr>
                <w:rtl w:val="0"/>
              </w:rPr>
            </w:r>
          </w:p>
        </w:tc>
      </w:tr>
      <w:tr>
        <w:trPr>
          <w:cantSplit w:val="0"/>
          <w:trHeight w:val="20" w:hRule="atLeast"/>
          <w:tblHeader w:val="0"/>
        </w:trPr>
        <w:tc>
          <w:tcPr>
            <w:gridSpan w:val="2"/>
            <w:tcBorders>
              <w:left w:color="000000" w:space="0" w:sz="8" w:val="single"/>
              <w:right w:color="000000" w:space="0" w:sz="8" w:val="single"/>
            </w:tcBorders>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360" w:lineRule="auto"/>
              <w:ind w:left="90" w:right="356" w:firstLine="0"/>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Mata Kuliah Prasyarat</w:t>
            </w: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360" w:lineRule="auto"/>
              <w:ind w:left="9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xxx</w:t>
            </w:r>
          </w:p>
        </w:tc>
      </w:tr>
      <w:tr>
        <w:trPr>
          <w:cantSplit w:val="0"/>
          <w:trHeight w:val="20" w:hRule="atLeast"/>
          <w:tblHeader w:val="0"/>
        </w:trPr>
        <w:tc>
          <w:tcPr>
            <w:gridSpan w:val="2"/>
            <w:tcBorders>
              <w:left w:color="000000" w:space="0" w:sz="8" w:val="single"/>
              <w:bottom w:color="000000" w:space="0" w:sz="8" w:val="single"/>
              <w:right w:color="000000" w:space="0" w:sz="8" w:val="single"/>
            </w:tcBorders>
          </w:tcPr>
          <w:p w:rsidR="00000000" w:rsidDel="00000000" w:rsidP="00000000" w:rsidRDefault="00000000" w:rsidRPr="00000000" w14:paraId="0000017F">
            <w:pPr>
              <w:spacing w:line="360" w:lineRule="auto"/>
              <w:rPr/>
            </w:pPr>
            <w:r w:rsidDel="00000000" w:rsidR="00000000" w:rsidRPr="00000000">
              <w:rPr>
                <w:rtl w:val="0"/>
              </w:rPr>
            </w:r>
          </w:p>
        </w:tc>
        <w:tc>
          <w:tcPr>
            <w:gridSpan w:val="8"/>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1">
            <w:pPr>
              <w:spacing w:line="360" w:lineRule="auto"/>
              <w:rPr/>
            </w:pPr>
            <w:r w:rsidDel="00000000" w:rsidR="00000000" w:rsidRPr="00000000">
              <w:rPr>
                <w:rtl w:val="0"/>
              </w:rPr>
            </w:r>
          </w:p>
        </w:tc>
      </w:tr>
    </w:tbl>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tl w:val="0"/>
        </w:rPr>
      </w:r>
    </w:p>
    <w:tbl>
      <w:tblPr>
        <w:tblStyle w:val="Table3"/>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610"/>
        <w:gridCol w:w="1860"/>
        <w:gridCol w:w="1965"/>
        <w:gridCol w:w="2055"/>
        <w:gridCol w:w="1830"/>
        <w:gridCol w:w="2835"/>
        <w:gridCol w:w="750"/>
        <w:tblGridChange w:id="0">
          <w:tblGrid>
            <w:gridCol w:w="795"/>
            <w:gridCol w:w="2610"/>
            <w:gridCol w:w="1860"/>
            <w:gridCol w:w="1965"/>
            <w:gridCol w:w="2055"/>
            <w:gridCol w:w="1830"/>
            <w:gridCol w:w="2835"/>
            <w:gridCol w:w="750"/>
          </w:tblGrid>
        </w:tblGridChange>
      </w:tblGrid>
      <w:tr>
        <w:trPr>
          <w:cantSplit w:val="0"/>
          <w:tblHeader w:val="1"/>
        </w:trPr>
        <w:tc>
          <w:tcPr>
            <w:vMerge w:val="restart"/>
            <w:vAlign w:val="center"/>
          </w:tcPr>
          <w:p w:rsidR="00000000" w:rsidDel="00000000" w:rsidP="00000000" w:rsidRDefault="00000000" w:rsidRPr="00000000" w14:paraId="0000018C">
            <w:pPr>
              <w:jc w:val="center"/>
              <w:rPr>
                <w:rFonts w:ascii="Times New Roman" w:cs="Times New Roman" w:eastAsia="Times New Roman" w:hAnsi="Times New Roman"/>
                <w:sz w:val="20"/>
                <w:szCs w:val="20"/>
              </w:rPr>
            </w:pPr>
            <w:r w:rsidDel="00000000" w:rsidR="00000000" w:rsidRPr="00000000">
              <w:rPr>
                <w:rFonts w:ascii="Tahoma" w:cs="Tahoma" w:eastAsia="Tahoma" w:hAnsi="Tahoma"/>
                <w:b w:val="1"/>
                <w:sz w:val="16"/>
                <w:szCs w:val="16"/>
                <w:rtl w:val="0"/>
              </w:rPr>
              <w:t xml:space="preserve">Minggu Ke-</w:t>
            </w:r>
            <w:r w:rsidDel="00000000" w:rsidR="00000000" w:rsidRPr="00000000">
              <w:rPr>
                <w:rtl w:val="0"/>
              </w:rPr>
            </w:r>
          </w:p>
        </w:tc>
        <w:tc>
          <w:tcPr>
            <w:vMerge w:val="restart"/>
            <w:vAlign w:val="center"/>
          </w:tcPr>
          <w:p w:rsidR="00000000" w:rsidDel="00000000" w:rsidP="00000000" w:rsidRDefault="00000000" w:rsidRPr="00000000" w14:paraId="0000018D">
            <w:pPr>
              <w:jc w:val="center"/>
              <w:rPr>
                <w:rFonts w:ascii="Times New Roman" w:cs="Times New Roman" w:eastAsia="Times New Roman" w:hAnsi="Times New Roman"/>
                <w:sz w:val="20"/>
                <w:szCs w:val="20"/>
              </w:rPr>
            </w:pPr>
            <w:r w:rsidDel="00000000" w:rsidR="00000000" w:rsidRPr="00000000">
              <w:rPr>
                <w:rFonts w:ascii="Tahoma" w:cs="Tahoma" w:eastAsia="Tahoma" w:hAnsi="Tahoma"/>
                <w:b w:val="1"/>
                <w:sz w:val="16"/>
                <w:szCs w:val="16"/>
                <w:rtl w:val="0"/>
              </w:rPr>
              <w:t xml:space="preserve">Kemampuan akhir tiap tahapan belajar (Sub- CPMK)</w:t>
            </w:r>
            <w:r w:rsidDel="00000000" w:rsidR="00000000" w:rsidRPr="00000000">
              <w:rPr>
                <w:rtl w:val="0"/>
              </w:rPr>
            </w:r>
          </w:p>
        </w:tc>
        <w:tc>
          <w:tcPr>
            <w:vAlign w:val="center"/>
          </w:tcPr>
          <w:p w:rsidR="00000000" w:rsidDel="00000000" w:rsidP="00000000" w:rsidRDefault="00000000" w:rsidRPr="00000000" w14:paraId="0000018E">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8F">
            <w:pPr>
              <w:jc w:val="center"/>
              <w:rPr>
                <w:rFonts w:ascii="Times New Roman" w:cs="Times New Roman" w:eastAsia="Times New Roman" w:hAnsi="Times New Roman"/>
                <w:sz w:val="20"/>
                <w:szCs w:val="20"/>
              </w:rPr>
            </w:pPr>
            <w:r w:rsidDel="00000000" w:rsidR="00000000" w:rsidRPr="00000000">
              <w:rPr>
                <w:rtl w:val="0"/>
              </w:rPr>
            </w:r>
          </w:p>
        </w:tc>
        <w:tc>
          <w:tcPr>
            <w:gridSpan w:val="2"/>
            <w:vMerge w:val="restart"/>
            <w:vAlign w:val="center"/>
          </w:tcPr>
          <w:p w:rsidR="00000000" w:rsidDel="00000000" w:rsidP="00000000" w:rsidRDefault="00000000" w:rsidRPr="00000000" w14:paraId="00000190">
            <w:pPr>
              <w:jc w:val="center"/>
              <w:rPr>
                <w:rFonts w:ascii="Times New Roman" w:cs="Times New Roman" w:eastAsia="Times New Roman" w:hAnsi="Times New Roman"/>
                <w:sz w:val="20"/>
                <w:szCs w:val="20"/>
              </w:rPr>
            </w:pPr>
            <w:r w:rsidDel="00000000" w:rsidR="00000000" w:rsidRPr="00000000">
              <w:rPr>
                <w:rFonts w:ascii="Tahoma" w:cs="Tahoma" w:eastAsia="Tahoma" w:hAnsi="Tahoma"/>
                <w:b w:val="1"/>
                <w:sz w:val="16"/>
                <w:szCs w:val="16"/>
                <w:rtl w:val="0"/>
              </w:rPr>
              <w:t xml:space="preserve">Bentuk Pembelajaran; Metode Pembelajaran; Penugasan Mahasiswa; </w:t>
            </w:r>
            <w:r w:rsidDel="00000000" w:rsidR="00000000" w:rsidRPr="00000000">
              <w:rPr>
                <w:rFonts w:ascii="Tahoma" w:cs="Tahoma" w:eastAsia="Tahoma" w:hAnsi="Tahoma"/>
                <w:b w:val="1"/>
                <w:color w:val="0000ff"/>
                <w:sz w:val="16"/>
                <w:szCs w:val="16"/>
                <w:rtl w:val="0"/>
              </w:rPr>
              <w:t xml:space="preserve">[Estimasi Waktu]</w:t>
            </w:r>
            <w:r w:rsidDel="00000000" w:rsidR="00000000" w:rsidRPr="00000000">
              <w:rPr>
                <w:rtl w:val="0"/>
              </w:rPr>
            </w:r>
          </w:p>
        </w:tc>
        <w:tc>
          <w:tcPr>
            <w:vMerge w:val="restart"/>
            <w:vAlign w:val="center"/>
          </w:tcPr>
          <w:p w:rsidR="00000000" w:rsidDel="00000000" w:rsidP="00000000" w:rsidRDefault="00000000" w:rsidRPr="00000000" w14:paraId="00000192">
            <w:pPr>
              <w:jc w:val="center"/>
              <w:rPr>
                <w:rFonts w:ascii="Times New Roman" w:cs="Times New Roman" w:eastAsia="Times New Roman" w:hAnsi="Times New Roman"/>
                <w:sz w:val="20"/>
                <w:szCs w:val="20"/>
              </w:rPr>
            </w:pPr>
            <w:r w:rsidDel="00000000" w:rsidR="00000000" w:rsidRPr="00000000">
              <w:rPr>
                <w:rFonts w:ascii="Tahoma" w:cs="Tahoma" w:eastAsia="Tahoma" w:hAnsi="Tahoma"/>
                <w:b w:val="1"/>
                <w:sz w:val="16"/>
                <w:szCs w:val="16"/>
                <w:rtl w:val="0"/>
              </w:rPr>
              <w:t xml:space="preserve">Materi Pembelajaran </w:t>
            </w:r>
            <w:r w:rsidDel="00000000" w:rsidR="00000000" w:rsidRPr="00000000">
              <w:rPr>
                <w:rFonts w:ascii="Tahoma" w:cs="Tahoma" w:eastAsia="Tahoma" w:hAnsi="Tahoma"/>
                <w:b w:val="1"/>
                <w:color w:val="0000ff"/>
                <w:sz w:val="16"/>
                <w:szCs w:val="16"/>
                <w:rtl w:val="0"/>
              </w:rPr>
              <w:t xml:space="preserve">[Pustaka]</w:t>
            </w:r>
            <w:r w:rsidDel="00000000" w:rsidR="00000000" w:rsidRPr="00000000">
              <w:rPr>
                <w:rtl w:val="0"/>
              </w:rPr>
            </w:r>
          </w:p>
        </w:tc>
        <w:tc>
          <w:tcPr>
            <w:vMerge w:val="restart"/>
            <w:vAlign w:val="center"/>
          </w:tcPr>
          <w:p w:rsidR="00000000" w:rsidDel="00000000" w:rsidP="00000000" w:rsidRDefault="00000000" w:rsidRPr="00000000" w14:paraId="00000193">
            <w:pPr>
              <w:jc w:val="center"/>
              <w:rPr>
                <w:rFonts w:ascii="Times New Roman" w:cs="Times New Roman" w:eastAsia="Times New Roman" w:hAnsi="Times New Roman"/>
                <w:sz w:val="20"/>
                <w:szCs w:val="20"/>
              </w:rPr>
            </w:pPr>
            <w:r w:rsidDel="00000000" w:rsidR="00000000" w:rsidRPr="00000000">
              <w:rPr>
                <w:rFonts w:ascii="Tahoma" w:cs="Tahoma" w:eastAsia="Tahoma" w:hAnsi="Tahoma"/>
                <w:b w:val="1"/>
                <w:sz w:val="16"/>
                <w:szCs w:val="16"/>
                <w:rtl w:val="0"/>
              </w:rPr>
              <w:t xml:space="preserve">Bobot Penilaian (%)</w:t>
            </w:r>
            <w:r w:rsidDel="00000000" w:rsidR="00000000" w:rsidRPr="00000000">
              <w:rPr>
                <w:rtl w:val="0"/>
              </w:rPr>
            </w:r>
          </w:p>
        </w:tc>
      </w:tr>
      <w:tr>
        <w:trPr>
          <w:cantSplit w:val="0"/>
          <w:tblHeader w:val="1"/>
        </w:trPr>
        <w:tc>
          <w:tcPr>
            <w:vMerge w:val="continue"/>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96">
            <w:pPr>
              <w:pBdr>
                <w:top w:space="0" w:sz="0" w:val="nil"/>
                <w:left w:space="0" w:sz="0" w:val="nil"/>
                <w:bottom w:space="0" w:sz="0" w:val="nil"/>
                <w:right w:space="0" w:sz="0" w:val="nil"/>
                <w:between w:space="0" w:sz="0" w:val="nil"/>
              </w:pBdr>
              <w:ind w:left="128"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Indikator</w:t>
            </w:r>
            <w:r w:rsidDel="00000000" w:rsidR="00000000" w:rsidRPr="00000000">
              <w:rPr>
                <w:rtl w:val="0"/>
              </w:rPr>
            </w:r>
          </w:p>
        </w:tc>
        <w:tc>
          <w:tcPr>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193" w:lineRule="auto"/>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Kriteria &amp; Teknik</w:t>
            </w:r>
            <w:r w:rsidDel="00000000" w:rsidR="00000000" w:rsidRPr="00000000">
              <w:rPr>
                <w:rtl w:val="0"/>
              </w:rPr>
            </w:r>
          </w:p>
        </w:tc>
        <w:tc>
          <w:tcPr>
            <w:gridSpan w:val="2"/>
            <w:vMerge w:val="continue"/>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vMerge w:val="continue"/>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vMerge w:val="continue"/>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ind w:left="3"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ind w:left="220"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Luring (5)</w:t>
            </w:r>
            <w:r w:rsidDel="00000000" w:rsidR="00000000" w:rsidRPr="00000000">
              <w:rPr>
                <w:rtl w:val="0"/>
              </w:rPr>
            </w:r>
          </w:p>
        </w:tc>
        <w:tc>
          <w:tcPr>
            <w:vAlign w:val="center"/>
          </w:tcPr>
          <w:p w:rsidR="00000000" w:rsidDel="00000000" w:rsidP="00000000" w:rsidRDefault="00000000" w:rsidRPr="00000000" w14:paraId="000001A1">
            <w:pPr>
              <w:pBdr>
                <w:top w:space="0" w:sz="0" w:val="nil"/>
                <w:left w:space="0" w:sz="0" w:val="nil"/>
                <w:bottom w:space="0" w:sz="0" w:val="nil"/>
                <w:right w:space="0" w:sz="0" w:val="nil"/>
                <w:between w:space="0" w:sz="0" w:val="nil"/>
              </w:pBdr>
              <w:ind w:left="209"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Daring (6)</w:t>
            </w:r>
            <w:r w:rsidDel="00000000" w:rsidR="00000000" w:rsidRPr="00000000">
              <w:rPr>
                <w:rtl w:val="0"/>
              </w:rPr>
            </w:r>
          </w:p>
        </w:tc>
        <w:tc>
          <w:tcPr>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ind w:left="1"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ind w:left="2" w:firstLine="0"/>
              <w:jc w:val="center"/>
              <w:rPr>
                <w:rFonts w:ascii="Tahoma" w:cs="Tahoma" w:eastAsia="Tahoma" w:hAnsi="Tahoma"/>
                <w:color w:val="000000"/>
                <w:sz w:val="16"/>
                <w:szCs w:val="16"/>
              </w:rPr>
            </w:pPr>
            <w:r w:rsidDel="00000000" w:rsidR="00000000" w:rsidRPr="00000000">
              <w:rPr>
                <w:rFonts w:ascii="Tahoma" w:cs="Tahoma" w:eastAsia="Tahoma" w:hAnsi="Tahoma"/>
                <w:b w:val="1"/>
                <w:color w:val="000000"/>
                <w:sz w:val="16"/>
                <w:szCs w:val="16"/>
                <w:rtl w:val="0"/>
              </w:rPr>
              <w:t xml:space="preserve">(8)</w:t>
            </w: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A4">
            <w:pPr>
              <w:spacing w:after="300" w:lineRule="auto"/>
              <w:jc w:val="center"/>
              <w:rPr>
                <w:rFonts w:ascii="Tahoma" w:cs="Tahoma" w:eastAsia="Tahoma" w:hAnsi="Tahoma"/>
                <w:sz w:val="16"/>
                <w:szCs w:val="16"/>
              </w:rPr>
            </w:pPr>
            <w:r w:rsidDel="00000000" w:rsidR="00000000" w:rsidRPr="00000000">
              <w:rPr>
                <w:rFonts w:ascii="Tahoma" w:cs="Tahoma" w:eastAsia="Tahoma" w:hAnsi="Tahoma"/>
                <w:sz w:val="16"/>
                <w:szCs w:val="16"/>
                <w:rtl w:val="0"/>
              </w:rPr>
              <w:t xml:space="preserve">1</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A5">
            <w:pPr>
              <w:spacing w:after="300" w:line="241" w:lineRule="auto"/>
              <w:jc w:val="both"/>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11101:</w:t>
            </w:r>
            <w:r w:rsidDel="00000000" w:rsidR="00000000" w:rsidRPr="00000000">
              <w:rPr>
                <w:rFonts w:ascii="Tahoma" w:cs="Tahoma" w:eastAsia="Tahoma" w:hAnsi="Tahoma"/>
                <w:sz w:val="16"/>
                <w:szCs w:val="16"/>
                <w:rtl w:val="0"/>
              </w:rPr>
              <w:t xml:space="preserve"> Menjelaskan konsep dasar teknologi AI yang relevan untuk DKV (misalnya: generative AI, machine learning) serta mengidentifikasi potensi dan keterbatasannya dalam proses kreatif.</w:t>
            </w:r>
          </w:p>
          <w:p w:rsidR="00000000" w:rsidDel="00000000" w:rsidP="00000000" w:rsidRDefault="00000000" w:rsidRPr="00000000" w14:paraId="000001A6">
            <w:pPr>
              <w:spacing w:after="300" w:line="241" w:lineRule="auto"/>
              <w:jc w:val="both"/>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08304:</w:t>
            </w:r>
            <w:r w:rsidDel="00000000" w:rsidR="00000000" w:rsidRPr="00000000">
              <w:rPr>
                <w:rFonts w:ascii="Tahoma" w:cs="Tahoma" w:eastAsia="Tahoma" w:hAnsi="Tahoma"/>
                <w:sz w:val="16"/>
                <w:szCs w:val="16"/>
                <w:rtl w:val="0"/>
              </w:rPr>
              <w:t xml:space="preserve"> Menganalisis dan mengevaluasi secara kritis kualitas (estetika, fungsionalitas, orisinalitas) karya desain yang dihasilkan atau dibantu oleh AI (pengenalan awal).</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A7">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definisi AI, generative AI, dan machine learning dalam konteks DKV.</w:t>
            </w:r>
          </w:p>
          <w:p w:rsidR="00000000" w:rsidDel="00000000" w:rsidP="00000000" w:rsidRDefault="00000000" w:rsidRPr="00000000" w14:paraId="000001A8">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mengidentifikasi contoh aplikasi AI dalam industri kreatif DKV.</w:t>
            </w:r>
          </w:p>
          <w:p w:rsidR="00000000" w:rsidDel="00000000" w:rsidP="00000000" w:rsidRDefault="00000000" w:rsidRPr="00000000" w14:paraId="000001A9">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mendiskusikan potensi dan keterbatasan awal AI dalam desain.</w:t>
            </w:r>
          </w:p>
          <w:p w:rsidR="00000000" w:rsidDel="00000000" w:rsidP="00000000" w:rsidRDefault="00000000" w:rsidRPr="00000000" w14:paraId="000001AA">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menganalisis secara sederhana contoh desain berbasis AI.</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AB">
            <w:pPr>
              <w:spacing w:after="300" w:lineRule="auto"/>
              <w:rPr>
                <w:rFonts w:ascii="Tahoma" w:cs="Tahoma" w:eastAsia="Tahoma" w:hAnsi="Tahoma"/>
                <w:b w:val="1"/>
                <w:i w:val="1"/>
                <w:sz w:val="16"/>
                <w:szCs w:val="16"/>
              </w:rPr>
            </w:pPr>
            <w:r w:rsidDel="00000000" w:rsidR="00000000" w:rsidRPr="00000000">
              <w:rPr>
                <w:rFonts w:ascii="Tahoma" w:cs="Tahoma" w:eastAsia="Tahoma" w:hAnsi="Tahoma"/>
                <w:b w:val="1"/>
                <w:i w:val="1"/>
                <w:sz w:val="16"/>
                <w:szCs w:val="16"/>
                <w:rtl w:val="0"/>
              </w:rPr>
              <w:t xml:space="preserve">Kriteria:</w:t>
            </w:r>
          </w:p>
          <w:p w:rsidR="00000000" w:rsidDel="00000000" w:rsidP="00000000" w:rsidRDefault="00000000" w:rsidRPr="00000000" w14:paraId="000001AC">
            <w:pPr>
              <w:numPr>
                <w:ilvl w:val="0"/>
                <w:numId w:val="58"/>
              </w:numPr>
              <w:spacing w:after="0" w:afterAutospacing="0" w:before="80" w:lineRule="auto"/>
              <w:ind w:left="720" w:hanging="360"/>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Ketepatan penjelasan konsep dasar.</w:t>
            </w:r>
          </w:p>
          <w:p w:rsidR="00000000" w:rsidDel="00000000" w:rsidP="00000000" w:rsidRDefault="00000000" w:rsidRPr="00000000" w14:paraId="000001AD">
            <w:pPr>
              <w:numPr>
                <w:ilvl w:val="0"/>
                <w:numId w:val="58"/>
              </w:numPr>
              <w:spacing w:after="0" w:afterAutospacing="0" w:before="0" w:beforeAutospacing="0" w:lineRule="auto"/>
              <w:ind w:left="720" w:hanging="360"/>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Keaktifan dalam diskusi.</w:t>
            </w:r>
          </w:p>
          <w:p w:rsidR="00000000" w:rsidDel="00000000" w:rsidP="00000000" w:rsidRDefault="00000000" w:rsidRPr="00000000" w14:paraId="000001AE">
            <w:pPr>
              <w:numPr>
                <w:ilvl w:val="0"/>
                <w:numId w:val="58"/>
              </w:numPr>
              <w:spacing w:after="380" w:before="0" w:beforeAutospacing="0" w:lineRule="auto"/>
              <w:ind w:left="720" w:hanging="360"/>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Kemampuan analisis contoh karya.</w:t>
            </w:r>
          </w:p>
          <w:p w:rsidR="00000000" w:rsidDel="00000000" w:rsidP="00000000" w:rsidRDefault="00000000" w:rsidRPr="00000000" w14:paraId="000001AF">
            <w:pPr>
              <w:spacing w:after="300" w:lineRule="auto"/>
              <w:rPr>
                <w:rFonts w:ascii="Tahoma" w:cs="Tahoma" w:eastAsia="Tahoma" w:hAnsi="Tahoma"/>
                <w:i w:val="1"/>
                <w:sz w:val="16"/>
                <w:szCs w:val="16"/>
              </w:rPr>
            </w:pPr>
            <w:r w:rsidDel="00000000" w:rsidR="00000000" w:rsidRPr="00000000">
              <w:rPr>
                <w:rFonts w:ascii="Tahoma" w:cs="Tahoma" w:eastAsia="Tahoma" w:hAnsi="Tahoma"/>
                <w:b w:val="1"/>
                <w:i w:val="1"/>
                <w:sz w:val="16"/>
                <w:szCs w:val="16"/>
                <w:rtl w:val="0"/>
              </w:rPr>
              <w:t xml:space="preserve">Teknik:</w:t>
            </w:r>
            <w:r w:rsidDel="00000000" w:rsidR="00000000" w:rsidRPr="00000000">
              <w:rPr>
                <w:rFonts w:ascii="Tahoma" w:cs="Tahoma" w:eastAsia="Tahoma" w:hAnsi="Tahoma"/>
                <w:i w:val="1"/>
                <w:sz w:val="16"/>
                <w:szCs w:val="16"/>
                <w:rtl w:val="0"/>
              </w:rPr>
              <w:t xml:space="preserve"> Observasi, Tanya Jawab, Diskusi Kelas.</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B0">
            <w:pPr>
              <w:tabs>
                <w:tab w:val="left" w:leader="none" w:pos="719"/>
              </w:tabs>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Bentuk Pembelajaran: Kuliah Interaktif, Diskusi Kelompok, Studi Kasus Awal.</w:t>
            </w:r>
          </w:p>
          <w:p w:rsidR="00000000" w:rsidDel="00000000" w:rsidP="00000000" w:rsidRDefault="00000000" w:rsidRPr="00000000" w14:paraId="000001B1">
            <w:pPr>
              <w:tabs>
                <w:tab w:val="left" w:leader="none" w:pos="719"/>
              </w:tabs>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1B2">
            <w:pPr>
              <w:tabs>
                <w:tab w:val="left" w:leader="none" w:pos="719"/>
              </w:tabs>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Metode Pembelajaran: Ceramah, Presentasi, Analisis contoh, Diskusi.</w:t>
            </w:r>
          </w:p>
          <w:p w:rsidR="00000000" w:rsidDel="00000000" w:rsidP="00000000" w:rsidRDefault="00000000" w:rsidRPr="00000000" w14:paraId="000001B3">
            <w:pPr>
              <w:tabs>
                <w:tab w:val="left" w:leader="none" w:pos="719"/>
              </w:tabs>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Mencari dan menganalisis 2 contoh karya desain yang menggunakan AI, mengidentifikasi peran AI dalam karya tersebut)</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B4">
            <w:pPr>
              <w:tabs>
                <w:tab w:val="left" w:leader="none" w:pos="719"/>
              </w:tabs>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Riset Mandiri.</w:t>
            </w:r>
          </w:p>
          <w:p w:rsidR="00000000" w:rsidDel="00000000" w:rsidP="00000000" w:rsidRDefault="00000000" w:rsidRPr="00000000" w14:paraId="000001B5">
            <w:pPr>
              <w:tabs>
                <w:tab w:val="left" w:leader="none" w:pos="719"/>
              </w:tabs>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[KM: 1x(2x60')]</w:t>
            </w:r>
          </w:p>
          <w:p w:rsidR="00000000" w:rsidDel="00000000" w:rsidP="00000000" w:rsidRDefault="00000000" w:rsidRPr="00000000" w14:paraId="000001B6">
            <w:pPr>
              <w:tabs>
                <w:tab w:val="left" w:leader="none" w:pos="719"/>
              </w:tabs>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Membaca artikel pengantar tentang AI di industri kreatif, menonton video terkait.</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B7">
            <w:pPr>
              <w:spacing w:after="300" w:before="240" w:line="241"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1B8">
            <w:pPr>
              <w:numPr>
                <w:ilvl w:val="0"/>
                <w:numId w:val="1"/>
              </w:numPr>
              <w:spacing w:after="0" w:afterAutospacing="0" w:before="8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Pengantar mata kuliah, ekspektasi, kontrak belajar.</w:t>
            </w:r>
          </w:p>
          <w:p w:rsidR="00000000" w:rsidDel="00000000" w:rsidP="00000000" w:rsidRDefault="00000000" w:rsidRPr="00000000" w14:paraId="000001B9">
            <w:pPr>
              <w:numPr>
                <w:ilvl w:val="0"/>
                <w:numId w:val="1"/>
              </w:numPr>
              <w:spacing w:after="0" w:afterAutospacing="0" w:before="0" w:beforeAutospacing="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Sejarah singkat AI dan relevansinya untuk DKV.</w:t>
            </w:r>
          </w:p>
          <w:p w:rsidR="00000000" w:rsidDel="00000000" w:rsidP="00000000" w:rsidRDefault="00000000" w:rsidRPr="00000000" w14:paraId="000001BA">
            <w:pPr>
              <w:numPr>
                <w:ilvl w:val="0"/>
                <w:numId w:val="1"/>
              </w:numPr>
              <w:spacing w:after="0" w:afterAutospacing="0" w:before="0" w:beforeAutospacing="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Dampak AI pada lanskap industri kreatif.</w:t>
            </w:r>
          </w:p>
          <w:p w:rsidR="00000000" w:rsidDel="00000000" w:rsidP="00000000" w:rsidRDefault="00000000" w:rsidRPr="00000000" w14:paraId="000001BB">
            <w:pPr>
              <w:numPr>
                <w:ilvl w:val="0"/>
                <w:numId w:val="1"/>
              </w:numPr>
              <w:spacing w:after="0" w:afterAutospacing="0" w:before="0" w:beforeAutospacing="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Analisis contoh desain berbasis AI vs. desain tradisional.</w:t>
            </w:r>
          </w:p>
          <w:p w:rsidR="00000000" w:rsidDel="00000000" w:rsidP="00000000" w:rsidRDefault="00000000" w:rsidRPr="00000000" w14:paraId="000001BC">
            <w:pPr>
              <w:numPr>
                <w:ilvl w:val="0"/>
                <w:numId w:val="1"/>
              </w:numPr>
              <w:spacing w:after="380" w:before="0" w:beforeAutospacing="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Potensi dan keterbatasan AI dalam proses kreatif DKV.</w:t>
            </w:r>
          </w:p>
          <w:p w:rsidR="00000000" w:rsidDel="00000000" w:rsidP="00000000" w:rsidRDefault="00000000" w:rsidRPr="00000000" w14:paraId="000001BD">
            <w:pPr>
              <w:spacing w:after="300" w:before="120" w:line="241"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1BE">
            <w:pPr>
              <w:numPr>
                <w:ilvl w:val="0"/>
                <w:numId w:val="13"/>
              </w:numPr>
              <w:spacing w:after="0" w:afterAutospacing="0" w:before="8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Agüera y Arcas, B. (2017). Art in the Age of Machine Intelligence. *Arts*, 6(4), 18.</w:t>
            </w:r>
          </w:p>
          <w:p w:rsidR="00000000" w:rsidDel="00000000" w:rsidP="00000000" w:rsidRDefault="00000000" w:rsidRPr="00000000" w14:paraId="000001BF">
            <w:pPr>
              <w:numPr>
                <w:ilvl w:val="0"/>
                <w:numId w:val="13"/>
              </w:numPr>
              <w:spacing w:after="380" w:before="0" w:beforeAutospacing="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Boden, M. A. (2016). *AI: Its nature and future*. Oxford University Press. (Bagian relevan tentang konsep dasar AI).</w:t>
            </w:r>
          </w:p>
          <w:p w:rsidR="00000000" w:rsidDel="00000000" w:rsidP="00000000" w:rsidRDefault="00000000" w:rsidRPr="00000000" w14:paraId="000001C0">
            <w:pPr>
              <w:spacing w:after="300" w:before="120" w:line="241"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1C1">
            <w:pPr>
              <w:numPr>
                <w:ilvl w:val="0"/>
                <w:numId w:val="15"/>
              </w:numPr>
              <w:spacing w:after="0" w:afterAutospacing="0" w:before="8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"Dilema AI dalam Industri Kreatif: Lebih Produktif, tetapi Jadi Seragam" (Kompas.id, 14 Juli 2024).</w:t>
            </w:r>
          </w:p>
          <w:p w:rsidR="00000000" w:rsidDel="00000000" w:rsidP="00000000" w:rsidRDefault="00000000" w:rsidRPr="00000000" w14:paraId="000001C2">
            <w:pPr>
              <w:numPr>
                <w:ilvl w:val="0"/>
                <w:numId w:val="15"/>
              </w:numPr>
              <w:spacing w:after="380" w:before="0" w:beforeAutospacing="0" w:line="241"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Purwadhika. "Masa Depan Seni Digital: Peran AI dalam Menciptakan Karya Visual Unik." (Artikel Blog).</w:t>
            </w:r>
          </w:p>
        </w:tc>
        <w:tc>
          <w:tcPr>
            <w:vMerge w:val="restart"/>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C3">
            <w:pPr>
              <w:tabs>
                <w:tab w:val="left" w:leader="none" w:pos="656"/>
              </w:tabs>
              <w:spacing w:after="300" w:line="239"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5%</w:t>
            </w:r>
          </w:p>
          <w:p w:rsidR="00000000" w:rsidDel="00000000" w:rsidP="00000000" w:rsidRDefault="00000000" w:rsidRPr="00000000" w14:paraId="000001C4">
            <w:pPr>
              <w:tabs>
                <w:tab w:val="left" w:leader="none" w:pos="656"/>
              </w:tabs>
              <w:spacing w:after="300" w:line="239"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(Partisipasi &amp; Aktivitas P1-P2)</w:t>
            </w: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C5">
            <w:pPr>
              <w:spacing w:after="300" w:lineRule="auto"/>
              <w:jc w:val="center"/>
              <w:rPr>
                <w:rFonts w:ascii="Tahoma" w:cs="Tahoma" w:eastAsia="Tahoma" w:hAnsi="Tahoma"/>
                <w:sz w:val="16"/>
                <w:szCs w:val="16"/>
              </w:rPr>
            </w:pPr>
            <w:r w:rsidDel="00000000" w:rsidR="00000000" w:rsidRPr="00000000">
              <w:rPr>
                <w:rFonts w:ascii="Tahoma" w:cs="Tahoma" w:eastAsia="Tahoma" w:hAnsi="Tahoma"/>
                <w:sz w:val="16"/>
                <w:szCs w:val="16"/>
                <w:rtl w:val="0"/>
              </w:rPr>
              <w:t xml:space="preserve">2</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C6">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11101:</w:t>
            </w:r>
            <w:r w:rsidDel="00000000" w:rsidR="00000000" w:rsidRPr="00000000">
              <w:rPr>
                <w:rFonts w:ascii="Tahoma" w:cs="Tahoma" w:eastAsia="Tahoma" w:hAnsi="Tahoma"/>
                <w:sz w:val="16"/>
                <w:szCs w:val="16"/>
                <w:rtl w:val="0"/>
              </w:rPr>
              <w:t xml:space="preserve"> Menjelaskan konsep dasar teknologi AI yang relevan untuk DKV (misalnya: generative AI, machine learning) serta mengidentifikasi potensi dan keterbatasannya dalam proses kreatif.</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C7">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perbedaan machine learning, deep learning, dan generative AI.</w:t>
            </w:r>
          </w:p>
          <w:p w:rsidR="00000000" w:rsidDel="00000000" w:rsidP="00000000" w:rsidRDefault="00000000" w:rsidRPr="00000000" w14:paraId="000001C8">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mengidentifikasi jenis-jenis model AI yang umum digunakan dalam DKV (misal: GANs, VAEs, Diffusion Models).</w:t>
            </w:r>
          </w:p>
          <w:p w:rsidR="00000000" w:rsidDel="00000000" w:rsidP="00000000" w:rsidRDefault="00000000" w:rsidRPr="00000000" w14:paraId="000001C9">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bagaimana algoritma dan data training mempengaruhi output kreatif AI.</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CA">
            <w:pPr>
              <w:spacing w:after="30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1CB">
            <w:pPr>
              <w:numPr>
                <w:ilvl w:val="0"/>
                <w:numId w:val="41"/>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Ketepatan penjelasan konsep teknis dasar.</w:t>
            </w:r>
          </w:p>
          <w:p w:rsidR="00000000" w:rsidDel="00000000" w:rsidP="00000000" w:rsidRDefault="00000000" w:rsidRPr="00000000" w14:paraId="000001CC">
            <w:pPr>
              <w:numPr>
                <w:ilvl w:val="0"/>
                <w:numId w:val="41"/>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Kemampuan mengaitkan teknologi AI dengan aplikasi desain.</w:t>
            </w:r>
          </w:p>
          <w:p w:rsidR="00000000" w:rsidDel="00000000" w:rsidP="00000000" w:rsidRDefault="00000000" w:rsidRPr="00000000" w14:paraId="000001CD">
            <w:pPr>
              <w:spacing w:after="300" w:lineRule="auto"/>
              <w:ind w:left="720" w:hanging="36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Kuis singkat, Diskusi, Presentasi kelompok kecil.</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CE">
            <w:pPr>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Bentuk Pembelajaran: Kuliah, Diskusi, Demo Tools AI Dasar.</w:t>
            </w:r>
          </w:p>
          <w:p w:rsidR="00000000" w:rsidDel="00000000" w:rsidP="00000000" w:rsidRDefault="00000000" w:rsidRPr="00000000" w14:paraId="000001CF">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1D0">
            <w:pPr>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Metode Pembelajaran: Ceramah, Studi Kasus Teknis, Demonstrasi.</w:t>
            </w:r>
          </w:p>
          <w:p w:rsidR="00000000" w:rsidDel="00000000" w:rsidP="00000000" w:rsidRDefault="00000000" w:rsidRPr="00000000" w14:paraId="000001D1">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Membuat resume singkat tentang satu jenis model AI generatif dan contoh aplikasinya di DKV)</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D2">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Studi Literatur.</w:t>
            </w:r>
          </w:p>
          <w:p w:rsidR="00000000" w:rsidDel="00000000" w:rsidP="00000000" w:rsidRDefault="00000000" w:rsidRPr="00000000" w14:paraId="000001D3">
            <w:pPr>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[KM: 1x(2x60')]</w:t>
            </w:r>
          </w:p>
          <w:p w:rsidR="00000000" w:rsidDel="00000000" w:rsidP="00000000" w:rsidRDefault="00000000" w:rsidRPr="00000000" w14:paraId="000001D4">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Membaca materi yang disediakan dosen, menonton video penjelasan teknis AI untuk non-teknis.</w:t>
            </w:r>
          </w:p>
        </w:tc>
        <w:tc>
          <w:tcPr>
            <w:tcBorders>
              <w:top w:color="dddddd" w:space="0" w:sz="7" w:val="single"/>
              <w:left w:color="dddddd" w:space="0" w:sz="7" w:val="single"/>
              <w:bottom w:color="dddddd" w:space="0" w:sz="7" w:val="single"/>
              <w:right w:color="dddddd" w:space="0" w:sz="7" w:val="single"/>
            </w:tcBorders>
            <w:tcMar>
              <w:top w:w="160.0" w:type="dxa"/>
              <w:left w:w="160.0" w:type="dxa"/>
              <w:bottom w:w="160.0" w:type="dxa"/>
              <w:right w:w="160.0" w:type="dxa"/>
            </w:tcMar>
            <w:vAlign w:val="top"/>
          </w:tcPr>
          <w:p w:rsidR="00000000" w:rsidDel="00000000" w:rsidP="00000000" w:rsidRDefault="00000000" w:rsidRPr="00000000" w14:paraId="000001D5">
            <w:pPr>
              <w:spacing w:after="30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1D6">
            <w:pPr>
              <w:numPr>
                <w:ilvl w:val="0"/>
                <w:numId w:val="62"/>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Konsep Machine Learning, Deep Learning, Neural Networks.</w:t>
            </w:r>
          </w:p>
          <w:p w:rsidR="00000000" w:rsidDel="00000000" w:rsidP="00000000" w:rsidRDefault="00000000" w:rsidRPr="00000000" w14:paraId="000001D7">
            <w:pPr>
              <w:numPr>
                <w:ilvl w:val="0"/>
                <w:numId w:val="62"/>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Generative Adversarial Networks (GANs), Variational Autoencoders (VAEs), Diffusion Models.</w:t>
            </w:r>
          </w:p>
          <w:p w:rsidR="00000000" w:rsidDel="00000000" w:rsidP="00000000" w:rsidRDefault="00000000" w:rsidRPr="00000000" w14:paraId="000001D8">
            <w:pPr>
              <w:numPr>
                <w:ilvl w:val="0"/>
                <w:numId w:val="62"/>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Pentingnya data dalam AI.</w:t>
            </w:r>
          </w:p>
          <w:p w:rsidR="00000000" w:rsidDel="00000000" w:rsidP="00000000" w:rsidRDefault="00000000" w:rsidRPr="00000000" w14:paraId="000001D9">
            <w:pPr>
              <w:numPr>
                <w:ilvl w:val="0"/>
                <w:numId w:val="62"/>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Bagaimana algoritma "belajar" dan menghasilkan output kreatif.</w:t>
            </w:r>
          </w:p>
          <w:p w:rsidR="00000000" w:rsidDel="00000000" w:rsidP="00000000" w:rsidRDefault="00000000" w:rsidRPr="00000000" w14:paraId="000001DA">
            <w:pPr>
              <w:numPr>
                <w:ilvl w:val="0"/>
                <w:numId w:val="62"/>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Demo dasar penggunaan tools AI.</w:t>
            </w:r>
          </w:p>
          <w:p w:rsidR="00000000" w:rsidDel="00000000" w:rsidP="00000000" w:rsidRDefault="00000000" w:rsidRPr="00000000" w14:paraId="000001DB">
            <w:pPr>
              <w:spacing w:after="300" w:before="12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1DC">
            <w:pPr>
              <w:numPr>
                <w:ilvl w:val="0"/>
                <w:numId w:val="59"/>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Goodfellow, I., Bengio, Y., &amp; Courville, A. (2016). *Deep Learning*. MIT Press. (Bab-bab pengantar yang relevan tentang model generatif).</w:t>
            </w:r>
          </w:p>
          <w:p w:rsidR="00000000" w:rsidDel="00000000" w:rsidP="00000000" w:rsidRDefault="00000000" w:rsidRPr="00000000" w14:paraId="000001DD">
            <w:pPr>
              <w:numPr>
                <w:ilvl w:val="0"/>
                <w:numId w:val="59"/>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penjelasan teknis dari sumber terpercaya (misalnya, Google AI Blog, OpenAI Blog, NVIDIA Developer Blog) tentang model generatif spesifik.</w:t>
            </w:r>
          </w:p>
          <w:p w:rsidR="00000000" w:rsidDel="00000000" w:rsidP="00000000" w:rsidRDefault="00000000" w:rsidRPr="00000000" w14:paraId="000001DE">
            <w:pPr>
              <w:spacing w:after="300" w:before="12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1DF">
            <w:pPr>
              <w:numPr>
                <w:ilvl w:val="0"/>
                <w:numId w:val="8"/>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Manovich, L. (2013). *Software Takes Command*. Bloomsbury Publishing. (Untuk konteks media baru dan peran software).</w:t>
            </w:r>
          </w:p>
        </w:tc>
        <w:tc>
          <w:tcPr>
            <w:vMerge w:val="continue"/>
            <w:tcBorders>
              <w:top w:color="dddddd" w:space="0" w:sz="7" w:val="single"/>
              <w:left w:color="dddddd" w:space="0" w:sz="7" w:val="single"/>
              <w:bottom w:color="dddddd" w:space="0" w:sz="7" w:val="single"/>
              <w:right w:color="ddddd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ind w:left="2" w:firstLine="0"/>
              <w:jc w:val="center"/>
              <w:rPr>
                <w:rFonts w:ascii="Tahoma" w:cs="Tahoma" w:eastAsia="Tahoma" w:hAnsi="Tahoma"/>
                <w:b w:val="1"/>
                <w:color w:val="000000"/>
                <w:sz w:val="16"/>
                <w:szCs w:val="16"/>
              </w:rPr>
            </w:pP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1E1">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3</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1E2">
            <w:pPr>
              <w:spacing w:after="300" w:lineRule="auto"/>
              <w:ind w:left="3" w:firstLine="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08301:</w:t>
            </w:r>
            <w:r w:rsidDel="00000000" w:rsidR="00000000" w:rsidRPr="00000000">
              <w:rPr>
                <w:rFonts w:ascii="Tahoma" w:cs="Tahoma" w:eastAsia="Tahoma" w:hAnsi="Tahoma"/>
                <w:sz w:val="16"/>
                <w:szCs w:val="16"/>
                <w:rtl w:val="0"/>
              </w:rPr>
              <w:t xml:space="preserve"> Mendemonstrasikan penggunaan tools AI secara efektif dan inovatif untuk menghasilkan, memanipulasi, dan mengoptimalkan aset visual dalam alur kerja Desain Komunikasi Visual.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1E3">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menggunakan minimal satu tools text-to-image generator (misal: Midjourney, DALL-E, Stable Diffusion).</w:t>
            </w:r>
          </w:p>
          <w:p w:rsidR="00000000" w:rsidDel="00000000" w:rsidP="00000000" w:rsidRDefault="00000000" w:rsidRPr="00000000" w14:paraId="000001E4">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menerapkan teknik dasar prompt engineering untuk menghasilkan output visual yang diinginkan.</w:t>
            </w:r>
          </w:p>
          <w:p w:rsidR="00000000" w:rsidDel="00000000" w:rsidP="00000000" w:rsidRDefault="00000000" w:rsidRPr="00000000" w14:paraId="000001E5">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melakukan eksperimen dengan berbagai parameter prompt.</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1E6">
            <w:pPr>
              <w:spacing w:after="300" w:lineRule="auto"/>
              <w:ind w:left="360" w:hanging="18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1E7">
            <w:pPr>
              <w:numPr>
                <w:ilvl w:val="0"/>
                <w:numId w:val="11"/>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Kemampuan menghasilkan aset visual dengan tools AI.</w:t>
            </w:r>
          </w:p>
          <w:p w:rsidR="00000000" w:rsidDel="00000000" w:rsidP="00000000" w:rsidRDefault="00000000" w:rsidRPr="00000000" w14:paraId="000001E8">
            <w:pPr>
              <w:numPr>
                <w:ilvl w:val="0"/>
                <w:numId w:val="1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Efektivitas penggunaan prompt.</w:t>
            </w:r>
          </w:p>
          <w:p w:rsidR="00000000" w:rsidDel="00000000" w:rsidP="00000000" w:rsidRDefault="00000000" w:rsidRPr="00000000" w14:paraId="000001E9">
            <w:pPr>
              <w:numPr>
                <w:ilvl w:val="0"/>
                <w:numId w:val="11"/>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Variasi hasil eksplorasi.</w:t>
            </w:r>
          </w:p>
          <w:p w:rsidR="00000000" w:rsidDel="00000000" w:rsidP="00000000" w:rsidRDefault="00000000" w:rsidRPr="00000000" w14:paraId="000001EA">
            <w:pPr>
              <w:spacing w:after="300" w:lineRule="auto"/>
              <w:ind w:left="360" w:hanging="18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(Praktikum), Penilaian Tugas Eksperimen.</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1EB">
            <w:pPr>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Bentuk Pembelajaran: Kuliah Singkat, Workshop/Praktikum Tools AI.</w:t>
            </w:r>
          </w:p>
          <w:p w:rsidR="00000000" w:rsidDel="00000000" w:rsidP="00000000" w:rsidRDefault="00000000" w:rsidRPr="00000000" w14:paraId="000001EC">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1ED">
            <w:pPr>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Metode Pembelajaran: Demonstrasi, Latihan Terbimbing, Eksplorasi Mandiri.</w:t>
            </w:r>
          </w:p>
          <w:p w:rsidR="00000000" w:rsidDel="00000000" w:rsidP="00000000" w:rsidRDefault="00000000" w:rsidRPr="00000000" w14:paraId="000001EE">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Eksperimen dengan minimal 20 prompt berbeda pada satu tool text-to-image, menghasilkan dan mengkurasi 5 aset visual terbaik dengan tema tertentu)</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1EF">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Eksplorasi Tools.</w:t>
            </w:r>
          </w:p>
          <w:p w:rsidR="00000000" w:rsidDel="00000000" w:rsidP="00000000" w:rsidRDefault="00000000" w:rsidRPr="00000000" w14:paraId="000001F0">
            <w:pPr>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[KM: 1x(2x60')]</w:t>
            </w:r>
          </w:p>
          <w:p w:rsidR="00000000" w:rsidDel="00000000" w:rsidP="00000000" w:rsidRDefault="00000000" w:rsidRPr="00000000" w14:paraId="000001F1">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Mencoba berbagai fitur tools, membaca tutorial dan panduan prompt engineering.</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1F2">
            <w:pPr>
              <w:spacing w:after="30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1F3">
            <w:pPr>
              <w:numPr>
                <w:ilvl w:val="0"/>
                <w:numId w:val="14"/>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Pengenalan Text-to-Image Generators (DALL-E, Midjourney, Stable Diffusion, dll.).</w:t>
            </w:r>
          </w:p>
          <w:p w:rsidR="00000000" w:rsidDel="00000000" w:rsidP="00000000" w:rsidRDefault="00000000" w:rsidRPr="00000000" w14:paraId="000001F4">
            <w:pPr>
              <w:numPr>
                <w:ilvl w:val="0"/>
                <w:numId w:val="14"/>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Prinsip dasar Prompt Engineering.</w:t>
            </w:r>
          </w:p>
          <w:p w:rsidR="00000000" w:rsidDel="00000000" w:rsidP="00000000" w:rsidRDefault="00000000" w:rsidRPr="00000000" w14:paraId="000001F5">
            <w:pPr>
              <w:numPr>
                <w:ilvl w:val="0"/>
                <w:numId w:val="14"/>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Parameter dan fitur lanjutan dalam tools.</w:t>
            </w:r>
          </w:p>
          <w:p w:rsidR="00000000" w:rsidDel="00000000" w:rsidP="00000000" w:rsidRDefault="00000000" w:rsidRPr="00000000" w14:paraId="000001F6">
            <w:pPr>
              <w:numPr>
                <w:ilvl w:val="0"/>
                <w:numId w:val="14"/>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Workshop: Eksplorasi prompt untuk berbagai gaya visual.</w:t>
            </w:r>
          </w:p>
          <w:p w:rsidR="00000000" w:rsidDel="00000000" w:rsidP="00000000" w:rsidRDefault="00000000" w:rsidRPr="00000000" w14:paraId="000001F7">
            <w:pPr>
              <w:spacing w:after="300" w:before="12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1F8">
            <w:pPr>
              <w:numPr>
                <w:ilvl w:val="0"/>
                <w:numId w:val="7"/>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Dokumentasi Resmi Midjourney (`docs.midjourney.com`).</w:t>
            </w:r>
          </w:p>
          <w:p w:rsidR="00000000" w:rsidDel="00000000" w:rsidP="00000000" w:rsidRDefault="00000000" w:rsidRPr="00000000" w14:paraId="000001F9">
            <w:pPr>
              <w:numPr>
                <w:ilvl w:val="0"/>
                <w:numId w:val="7"/>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Dokumentasi Resmi OpenAI untuk DALL-E (API &amp; panduan penggunaan).</w:t>
            </w:r>
          </w:p>
          <w:p w:rsidR="00000000" w:rsidDel="00000000" w:rsidP="00000000" w:rsidRDefault="00000000" w:rsidRPr="00000000" w14:paraId="000001FA">
            <w:pPr>
              <w:numPr>
                <w:ilvl w:val="0"/>
                <w:numId w:val="7"/>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Dokumentasi dan panduan Stability AI untuk Stable Diffusion.</w:t>
            </w:r>
          </w:p>
          <w:p w:rsidR="00000000" w:rsidDel="00000000" w:rsidP="00000000" w:rsidRDefault="00000000" w:rsidRPr="00000000" w14:paraId="000001FB">
            <w:pPr>
              <w:spacing w:after="300" w:before="12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1FC">
            <w:pPr>
              <w:numPr>
                <w:ilvl w:val="0"/>
                <w:numId w:val="19"/>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Sumber online panduan prompt engineering (misal: PromptHero, Lexica).</w:t>
            </w:r>
          </w:p>
          <w:p w:rsidR="00000000" w:rsidDel="00000000" w:rsidP="00000000" w:rsidRDefault="00000000" w:rsidRPr="00000000" w14:paraId="000001FD">
            <w:pPr>
              <w:numPr>
                <w:ilvl w:val="0"/>
                <w:numId w:val="19"/>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dan tutorial tentang prompt engineering dari blog teknologi atau desain (misal: Towards Data Science, UX Collective).</w:t>
            </w:r>
          </w:p>
        </w:tc>
        <w:tc>
          <w:tcPr>
            <w:vMerge w:val="restart"/>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1FE">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10%</w:t>
            </w:r>
          </w:p>
          <w:p w:rsidR="00000000" w:rsidDel="00000000" w:rsidP="00000000" w:rsidRDefault="00000000" w:rsidRPr="00000000" w14:paraId="000001FF">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(Tugas P3 &amp; P4)</w:t>
            </w: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00">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4</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01">
            <w:pPr>
              <w:spacing w:after="300" w:lineRule="auto"/>
              <w:ind w:left="3" w:firstLine="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08301:</w:t>
            </w:r>
            <w:r w:rsidDel="00000000" w:rsidR="00000000" w:rsidRPr="00000000">
              <w:rPr>
                <w:rFonts w:ascii="Tahoma" w:cs="Tahoma" w:eastAsia="Tahoma" w:hAnsi="Tahoma"/>
                <w:sz w:val="16"/>
                <w:szCs w:val="16"/>
                <w:rtl w:val="0"/>
              </w:rPr>
              <w:t xml:space="preserve"> Mendemonstrasikan penggunaan tools AI secara efektif dan inovatif untuk menghasilkan, memanipulasi, dan mengoptimalkan aset visual dalam alur kerja Desain Komunikasi Visual.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02">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menggunakan tools AI untuk editing dan manipulasi gambar (misal: generative fill, image upscaling).</w:t>
            </w:r>
          </w:p>
          <w:p w:rsidR="00000000" w:rsidDel="00000000" w:rsidP="00000000" w:rsidRDefault="00000000" w:rsidRPr="00000000" w14:paraId="00000203">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mengidentifikasi tools AI yang dapat membantu dalam layout, komposisi, dan tipografi.</w:t>
            </w:r>
          </w:p>
          <w:p w:rsidR="00000000" w:rsidDel="00000000" w:rsidP="00000000" w:rsidRDefault="00000000" w:rsidRPr="00000000" w14:paraId="00000204">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mengintegrasikan tools AI dalam workflow desain awal.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05">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06">
            <w:pPr>
              <w:numPr>
                <w:ilvl w:val="0"/>
                <w:numId w:val="39"/>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Kemampuan menggunakan tools AI untuk editing.</w:t>
            </w:r>
          </w:p>
          <w:p w:rsidR="00000000" w:rsidDel="00000000" w:rsidP="00000000" w:rsidRDefault="00000000" w:rsidRPr="00000000" w14:paraId="00000207">
            <w:pPr>
              <w:numPr>
                <w:ilvl w:val="0"/>
                <w:numId w:val="39"/>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Pemahaman potensi AI dalam aspek desain lainnya.</w:t>
            </w:r>
          </w:p>
          <w:p w:rsidR="00000000" w:rsidDel="00000000" w:rsidP="00000000" w:rsidRDefault="00000000" w:rsidRPr="00000000" w14:paraId="00000208">
            <w:pPr>
              <w:numPr>
                <w:ilvl w:val="0"/>
                <w:numId w:val="39"/>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Kualitas moodboard yang dihasilkan.</w:t>
            </w:r>
          </w:p>
          <w:p w:rsidR="00000000" w:rsidDel="00000000" w:rsidP="00000000" w:rsidRDefault="00000000" w:rsidRPr="00000000" w14:paraId="00000209">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(Praktikum), Penilaian Tugas Moodboard.</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0A">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Kuliah Singkat, Workshop/Praktikum Tools AI.</w:t>
            </w:r>
          </w:p>
          <w:p w:rsidR="00000000" w:rsidDel="00000000" w:rsidP="00000000" w:rsidRDefault="00000000" w:rsidRPr="00000000" w14:paraId="0000020B">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0C">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Demonstrasi, Latihan Terbimbing, Studi Kasus Workflow.</w:t>
            </w:r>
          </w:p>
          <w:p w:rsidR="00000000" w:rsidDel="00000000" w:rsidP="00000000" w:rsidRDefault="00000000" w:rsidRPr="00000000" w14:paraId="0000020D">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Membuat moodboard untuk sebuah proyek desain hipotetis, memanfaatkan minimal 3 jenis tools/fitur AI yang berbeda)</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0E">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Eksplorasi Tools.</w:t>
            </w:r>
          </w:p>
          <w:p w:rsidR="00000000" w:rsidDel="00000000" w:rsidP="00000000" w:rsidRDefault="00000000" w:rsidRPr="00000000" w14:paraId="0000020F">
            <w:pPr>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[KM: 1x(2x60')]</w:t>
            </w:r>
          </w:p>
          <w:p w:rsidR="00000000" w:rsidDel="00000000" w:rsidP="00000000" w:rsidRDefault="00000000" w:rsidRPr="00000000" w14:paraId="00000210">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Mencoba tools AI untuk editing gambar, layout, dll. (misal: Adobe Firefly, Canva AI tools).</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11">
            <w:pPr>
              <w:spacing w:after="30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212">
            <w:pPr>
              <w:numPr>
                <w:ilvl w:val="0"/>
                <w:numId w:val="52"/>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AI untuk editing dan manipulasi gambar (inpainting, outpainting, generative fill).</w:t>
            </w:r>
          </w:p>
          <w:p w:rsidR="00000000" w:rsidDel="00000000" w:rsidP="00000000" w:rsidRDefault="00000000" w:rsidRPr="00000000" w14:paraId="00000213">
            <w:pPr>
              <w:numPr>
                <w:ilvl w:val="0"/>
                <w:numId w:val="52"/>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AI untuk upscaling dan restorasi gambar.</w:t>
            </w:r>
          </w:p>
          <w:p w:rsidR="00000000" w:rsidDel="00000000" w:rsidP="00000000" w:rsidRDefault="00000000" w:rsidRPr="00000000" w14:paraId="00000214">
            <w:pPr>
              <w:numPr>
                <w:ilvl w:val="0"/>
                <w:numId w:val="52"/>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Tools AI untuk layout otomatis, rekomendasi komposisi, dan pairing tipografi (pengenalan).</w:t>
            </w:r>
          </w:p>
          <w:p w:rsidR="00000000" w:rsidDel="00000000" w:rsidP="00000000" w:rsidRDefault="00000000" w:rsidRPr="00000000" w14:paraId="00000215">
            <w:pPr>
              <w:numPr>
                <w:ilvl w:val="0"/>
                <w:numId w:val="52"/>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Workshop: Mengoptimalkan workflow desain dengan AI.</w:t>
            </w:r>
          </w:p>
          <w:p w:rsidR="00000000" w:rsidDel="00000000" w:rsidP="00000000" w:rsidRDefault="00000000" w:rsidRPr="00000000" w14:paraId="00000216">
            <w:pPr>
              <w:spacing w:after="300" w:before="12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217">
            <w:pPr>
              <w:numPr>
                <w:ilvl w:val="0"/>
                <w:numId w:val="42"/>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Dokumentasi Resmi Adobe Firefly (fitur Generative Fill, Sketch to Image, dll.).</w:t>
            </w:r>
          </w:p>
          <w:p w:rsidR="00000000" w:rsidDel="00000000" w:rsidP="00000000" w:rsidRDefault="00000000" w:rsidRPr="00000000" w14:paraId="00000218">
            <w:pPr>
              <w:numPr>
                <w:ilvl w:val="0"/>
                <w:numId w:val="42"/>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Panduan Pengguna Canva Magic Studio atau fitur AI relevan.</w:t>
            </w:r>
          </w:p>
          <w:p w:rsidR="00000000" w:rsidDel="00000000" w:rsidP="00000000" w:rsidRDefault="00000000" w:rsidRPr="00000000" w14:paraId="00000219">
            <w:pPr>
              <w:spacing w:after="300" w:before="12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21A">
            <w:pPr>
              <w:numPr>
                <w:ilvl w:val="0"/>
                <w:numId w:val="64"/>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review dan tutorial tools AI untuk desain grafis dari sumber terpercaya (misal: Creative Bloq, Designmodo, JETE Indonesia "10+ Rekomendasi AI untuk Desain Grafis").</w:t>
            </w:r>
          </w:p>
        </w:tc>
        <w:tc>
          <w:tcPr>
            <w:vMerge w:val="continue"/>
            <w:tcBorders>
              <w:top w:color="dddddd" w:space="0" w:sz="7" w:val="single"/>
              <w:left w:color="dddddd" w:space="0" w:sz="7" w:val="single"/>
              <w:bottom w:color="dddddd" w:space="0" w:sz="7" w:val="single"/>
              <w:right w:color="ddddd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ind w:left="2" w:firstLine="0"/>
              <w:jc w:val="center"/>
              <w:rPr>
                <w:rFonts w:ascii="Tahoma" w:cs="Tahoma" w:eastAsia="Tahoma" w:hAnsi="Tahoma"/>
                <w:b w:val="1"/>
                <w:color w:val="000000"/>
                <w:sz w:val="16"/>
                <w:szCs w:val="16"/>
              </w:rPr>
            </w:pP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1C">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5</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1D">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08302:</w:t>
            </w:r>
            <w:r w:rsidDel="00000000" w:rsidR="00000000" w:rsidRPr="00000000">
              <w:rPr>
                <w:rFonts w:ascii="Tahoma" w:cs="Tahoma" w:eastAsia="Tahoma" w:hAnsi="Tahoma"/>
                <w:sz w:val="16"/>
                <w:szCs w:val="16"/>
                <w:rtl w:val="0"/>
              </w:rPr>
              <w:t xml:space="preserve"> Menerapkan teknologi AI secara adaptif untuk mendukung proses perancangan dalam berbagai area spesifik DKV (contoh: branding).</w:t>
            </w:r>
          </w:p>
          <w:p w:rsidR="00000000" w:rsidDel="00000000" w:rsidP="00000000" w:rsidRDefault="00000000" w:rsidRPr="00000000" w14:paraId="0000021E">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08306:</w:t>
            </w:r>
            <w:r w:rsidDel="00000000" w:rsidR="00000000" w:rsidRPr="00000000">
              <w:rPr>
                <w:rFonts w:ascii="Tahoma" w:cs="Tahoma" w:eastAsia="Tahoma" w:hAnsi="Tahoma"/>
                <w:sz w:val="16"/>
                <w:szCs w:val="16"/>
                <w:rtl w:val="0"/>
              </w:rPr>
              <w:t xml:space="preserve"> (Pengenalan) Merancang, mengembangkan, dan mempresentasikan proyek desain komunikasi visual yang secara komprehensif mengintegrasikan teknologi AI.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1F">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potensi AI dalam proses desain branding dan identitas visual.</w:t>
            </w:r>
          </w:p>
          <w:p w:rsidR="00000000" w:rsidDel="00000000" w:rsidP="00000000" w:rsidRDefault="00000000" w:rsidRPr="00000000" w14:paraId="00000220">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menggunakan tools AI untuk eksplorasi konsep logo dan elemen identitas visual.</w:t>
            </w:r>
          </w:p>
          <w:p w:rsidR="00000000" w:rsidDel="00000000" w:rsidP="00000000" w:rsidRDefault="00000000" w:rsidRPr="00000000" w14:paraId="00000221">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memahami brief dan ekspektasi Proyek Akhir.</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22">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23">
            <w:pPr>
              <w:numPr>
                <w:ilvl w:val="0"/>
                <w:numId w:val="27"/>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Kualitas eksplorasi konsep branding dengan AI.</w:t>
            </w:r>
          </w:p>
          <w:p w:rsidR="00000000" w:rsidDel="00000000" w:rsidP="00000000" w:rsidRDefault="00000000" w:rsidRPr="00000000" w14:paraId="00000224">
            <w:pPr>
              <w:numPr>
                <w:ilvl w:val="0"/>
                <w:numId w:val="27"/>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Pemahaman terhadap brief proyek akhir.</w:t>
            </w:r>
          </w:p>
          <w:p w:rsidR="00000000" w:rsidDel="00000000" w:rsidP="00000000" w:rsidRDefault="00000000" w:rsidRPr="00000000" w14:paraId="00000225">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(Workshop), Observasi Diskusi.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26">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Kuliah, Studi Kasus, Workshop, Pengenalan Proyek Akhir.</w:t>
            </w:r>
          </w:p>
          <w:p w:rsidR="00000000" w:rsidDel="00000000" w:rsidP="00000000" w:rsidRDefault="00000000" w:rsidRPr="00000000" w14:paraId="00000227">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28">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Ceramah, Analisis Brand, Latihan Praktik, Diskusi Proyek.</w:t>
            </w:r>
          </w:p>
          <w:p w:rsidR="00000000" w:rsidDel="00000000" w:rsidP="00000000" w:rsidRDefault="00000000" w:rsidRPr="00000000" w14:paraId="00000229">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Mulai merumuskan ide awal Proyek Akhir dan melakukan eksplorasi visual awal untuk branding dengan AI)</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2A">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Riset Mandiri.</w:t>
            </w:r>
          </w:p>
          <w:p w:rsidR="00000000" w:rsidDel="00000000" w:rsidP="00000000" w:rsidRDefault="00000000" w:rsidRPr="00000000" w14:paraId="0000022B">
            <w:pPr>
              <w:spacing w:after="3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[KM: 1x(2x60')]</w:t>
            </w:r>
          </w:p>
          <w:p w:rsidR="00000000" w:rsidDel="00000000" w:rsidP="00000000" w:rsidRDefault="00000000" w:rsidRPr="00000000" w14:paraId="0000022C">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Menganalisis studi kasus branding yang menggunakan AI, mencari inspirasi untuk proyek akhir.</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2D">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22E">
            <w:pPr>
              <w:numPr>
                <w:ilvl w:val="0"/>
                <w:numId w:val="40"/>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Aplikasi AI dalam riset pasar dan tren untuk branding.</w:t>
            </w:r>
          </w:p>
          <w:p w:rsidR="00000000" w:rsidDel="00000000" w:rsidP="00000000" w:rsidRDefault="00000000" w:rsidRPr="00000000" w14:paraId="0000022F">
            <w:pPr>
              <w:numPr>
                <w:ilvl w:val="0"/>
                <w:numId w:val="40"/>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Generasi konsep logo dan sistem identitas visual dengan bantuan AI.</w:t>
            </w:r>
          </w:p>
          <w:p w:rsidR="00000000" w:rsidDel="00000000" w:rsidP="00000000" w:rsidRDefault="00000000" w:rsidRPr="00000000" w14:paraId="00000230">
            <w:pPr>
              <w:numPr>
                <w:ilvl w:val="0"/>
                <w:numId w:val="40"/>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Menjaga konsistensi brand dengan AI.</w:t>
            </w:r>
          </w:p>
          <w:p w:rsidR="00000000" w:rsidDel="00000000" w:rsidP="00000000" w:rsidRDefault="00000000" w:rsidRPr="00000000" w14:paraId="00000231">
            <w:pPr>
              <w:numPr>
                <w:ilvl w:val="0"/>
                <w:numId w:val="40"/>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Workshop: Mengembangkan konsep identitas visual dengan tools AI.</w:t>
            </w:r>
          </w:p>
          <w:p w:rsidR="00000000" w:rsidDel="00000000" w:rsidP="00000000" w:rsidRDefault="00000000" w:rsidRPr="00000000" w14:paraId="00000232">
            <w:pPr>
              <w:numPr>
                <w:ilvl w:val="0"/>
                <w:numId w:val="40"/>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Pengenalan Proyek Akhir: Brief, deliverables, kriteria penilaian, timeline.</w:t>
            </w:r>
          </w:p>
          <w:p w:rsidR="00000000" w:rsidDel="00000000" w:rsidP="00000000" w:rsidRDefault="00000000" w:rsidRPr="00000000" w14:paraId="00000233">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234">
            <w:pPr>
              <w:numPr>
                <w:ilvl w:val="0"/>
                <w:numId w:val="16"/>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atau whitepaper dari sumber terpercaya (misal: Forbes, Harvard Business Review, Design Management Institute Journal) tentang peran AI dalam strategi branding.</w:t>
            </w:r>
          </w:p>
          <w:p w:rsidR="00000000" w:rsidDel="00000000" w:rsidP="00000000" w:rsidRDefault="00000000" w:rsidRPr="00000000" w14:paraId="00000235">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236">
            <w:pPr>
              <w:numPr>
                <w:ilvl w:val="0"/>
                <w:numId w:val="10"/>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Studi kasus penggunaan AI dalam branding dari agensi desain ternama atau platform seperti Behance.</w:t>
            </w:r>
          </w:p>
          <w:p w:rsidR="00000000" w:rsidDel="00000000" w:rsidP="00000000" w:rsidRDefault="00000000" w:rsidRPr="00000000" w14:paraId="00000237">
            <w:pPr>
              <w:numPr>
                <w:ilvl w:val="0"/>
                <w:numId w:val="10"/>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Dokumentasi tools AI untuk eksplorasi logo (misal: Looka, Designs.ai) – fokus pada analisis kemampuan dan batasan.</w:t>
            </w:r>
          </w:p>
          <w:p w:rsidR="00000000" w:rsidDel="00000000" w:rsidP="00000000" w:rsidRDefault="00000000" w:rsidRPr="00000000" w14:paraId="00000238">
            <w:pPr>
              <w:numPr>
                <w:ilvl w:val="0"/>
                <w:numId w:val="10"/>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"Personal Branding di Era Digital: Strategi Membangun Identitas Profesional" (Telkom University) untuk konteks branding.</w:t>
            </w:r>
          </w:p>
        </w:tc>
        <w:tc>
          <w:tcPr>
            <w:vMerge w:val="restart"/>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39">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15%</w:t>
            </w:r>
          </w:p>
          <w:p w:rsidR="00000000" w:rsidDel="00000000" w:rsidP="00000000" w:rsidRDefault="00000000" w:rsidRPr="00000000" w14:paraId="0000023A">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(Partisipasi, Tugas Kecil P5-P7, Proposal Proyek Awal P7)</w:t>
            </w: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3B">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6</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3C">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08302:</w:t>
            </w:r>
            <w:r w:rsidDel="00000000" w:rsidR="00000000" w:rsidRPr="00000000">
              <w:rPr>
                <w:rFonts w:ascii="Tahoma" w:cs="Tahoma" w:eastAsia="Tahoma" w:hAnsi="Tahoma"/>
                <w:sz w:val="16"/>
                <w:szCs w:val="16"/>
                <w:rtl w:val="0"/>
              </w:rPr>
              <w:t xml:space="preserve"> Menerapkan teknologi AI secara adaptif untuk mendukung proses perancangan dalam berbagai area spesifik DKV (contoh: UI/UX).</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3D">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peran AI dalam desain UI/UX</w:t>
            </w:r>
          </w:p>
          <w:p w:rsidR="00000000" w:rsidDel="00000000" w:rsidP="00000000" w:rsidRDefault="00000000" w:rsidRPr="00000000" w14:paraId="0000023E">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menggunakan tools AI untuk membantu wireframing, prototyping, atau generasi aset UI.</w:t>
            </w:r>
          </w:p>
          <w:p w:rsidR="00000000" w:rsidDel="00000000" w:rsidP="00000000" w:rsidRDefault="00000000" w:rsidRPr="00000000" w14:paraId="0000023F">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menganalisis potensi AI dalam meningkatkan user experience.</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40">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41">
            <w:pPr>
              <w:numPr>
                <w:ilvl w:val="0"/>
                <w:numId w:val="26"/>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Kemampuan menerapkan tools AI dalam proses desain UI/UX.</w:t>
            </w:r>
          </w:p>
          <w:p w:rsidR="00000000" w:rsidDel="00000000" w:rsidP="00000000" w:rsidRDefault="00000000" w:rsidRPr="00000000" w14:paraId="00000242">
            <w:pPr>
              <w:numPr>
                <w:ilvl w:val="0"/>
                <w:numId w:val="26"/>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Kualitas analisis UX dengan bantuan AI.</w:t>
            </w:r>
          </w:p>
          <w:p w:rsidR="00000000" w:rsidDel="00000000" w:rsidP="00000000" w:rsidRDefault="00000000" w:rsidRPr="00000000" w14:paraId="00000243">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(Workshop), Studi Kasus.</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44">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Kuliah, Studi Kasus, Workshop.</w:t>
            </w:r>
          </w:p>
          <w:p w:rsidR="00000000" w:rsidDel="00000000" w:rsidP="00000000" w:rsidRDefault="00000000" w:rsidRPr="00000000" w14:paraId="00000245">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46">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Ceramah, Analisis Aplikasi, Latihan Praktik.</w:t>
            </w:r>
          </w:p>
          <w:p w:rsidR="00000000" w:rsidDel="00000000" w:rsidP="00000000" w:rsidRDefault="00000000" w:rsidRPr="00000000" w14:paraId="00000247">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Membuat wireframe atau prototype sederhana untuk satu halaman aplikasi/web menggunakan bantuan tools AI)</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48">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Eksplorasi Tools.</w:t>
            </w:r>
          </w:p>
          <w:p w:rsidR="00000000" w:rsidDel="00000000" w:rsidP="00000000" w:rsidRDefault="00000000" w:rsidRPr="00000000" w14:paraId="00000249">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24A">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Mencoba tools AI untuk UI/UX (misal: Uizard, Visily, Framer AI).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4B">
            <w:pPr>
              <w:spacing w:after="30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24C">
            <w:pPr>
              <w:numPr>
                <w:ilvl w:val="0"/>
                <w:numId w:val="61"/>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AI untuk riset pengguna dan pembuatan persona.</w:t>
            </w:r>
          </w:p>
          <w:p w:rsidR="00000000" w:rsidDel="00000000" w:rsidP="00000000" w:rsidRDefault="00000000" w:rsidRPr="00000000" w14:paraId="0000024D">
            <w:pPr>
              <w:numPr>
                <w:ilvl w:val="0"/>
                <w:numId w:val="6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AI untuk wireframing, prototyping, dan generasi kode UI dasar.</w:t>
            </w:r>
          </w:p>
          <w:p w:rsidR="00000000" w:rsidDel="00000000" w:rsidP="00000000" w:rsidRDefault="00000000" w:rsidRPr="00000000" w14:paraId="0000024E">
            <w:pPr>
              <w:numPr>
                <w:ilvl w:val="0"/>
                <w:numId w:val="6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Tools AI untuk desain sistem, aset UI, dan ilustrasi.</w:t>
            </w:r>
          </w:p>
          <w:p w:rsidR="00000000" w:rsidDel="00000000" w:rsidP="00000000" w:rsidRDefault="00000000" w:rsidRPr="00000000" w14:paraId="0000024F">
            <w:pPr>
              <w:numPr>
                <w:ilvl w:val="0"/>
                <w:numId w:val="6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Analisis user experience dan personalisasi dengan AI.</w:t>
            </w:r>
          </w:p>
          <w:p w:rsidR="00000000" w:rsidDel="00000000" w:rsidP="00000000" w:rsidRDefault="00000000" w:rsidRPr="00000000" w14:paraId="00000250">
            <w:pPr>
              <w:numPr>
                <w:ilvl w:val="0"/>
                <w:numId w:val="61"/>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Workshop: Membuat prototype desain web/aplikasi dengan AI.</w:t>
            </w:r>
          </w:p>
          <w:p w:rsidR="00000000" w:rsidDel="00000000" w:rsidP="00000000" w:rsidRDefault="00000000" w:rsidRPr="00000000" w14:paraId="00000251">
            <w:pPr>
              <w:spacing w:after="300" w:before="12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252">
            <w:pPr>
              <w:numPr>
                <w:ilvl w:val="0"/>
                <w:numId w:val="22"/>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dari Nielsen Norman Group tentang AI dan UX (misal, "AI Design Tools Are Marginally Better: Status Update", "Why I'm Not Worried About My UX Job in the Era of AI").</w:t>
            </w:r>
          </w:p>
          <w:p w:rsidR="00000000" w:rsidDel="00000000" w:rsidP="00000000" w:rsidRDefault="00000000" w:rsidRPr="00000000" w14:paraId="00000253">
            <w:pPr>
              <w:numPr>
                <w:ilvl w:val="0"/>
                <w:numId w:val="22"/>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dari Smashing Magazine tentang AI dan UX (misal, "Human-Centered Design Through AI-Assisted Usability Testing").</w:t>
            </w:r>
          </w:p>
          <w:p w:rsidR="00000000" w:rsidDel="00000000" w:rsidP="00000000" w:rsidRDefault="00000000" w:rsidRPr="00000000" w14:paraId="00000254">
            <w:pPr>
              <w:spacing w:after="300" w:before="120" w:lineRule="auto"/>
              <w:ind w:left="1"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255">
            <w:pPr>
              <w:numPr>
                <w:ilvl w:val="0"/>
                <w:numId w:val="12"/>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Dokumentasi resmi tools seperti Uizard.io, Visily.ai, Framer AI.</w:t>
            </w:r>
          </w:p>
          <w:p w:rsidR="00000000" w:rsidDel="00000000" w:rsidP="00000000" w:rsidRDefault="00000000" w:rsidRPr="00000000" w14:paraId="00000256">
            <w:pPr>
              <w:numPr>
                <w:ilvl w:val="0"/>
                <w:numId w:val="12"/>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Bab relevan dari buku tentang desain UI/UX yang membahas tren teknologi.</w:t>
            </w:r>
          </w:p>
        </w:tc>
        <w:tc>
          <w:tcPr>
            <w:vMerge w:val="continue"/>
            <w:tcBorders>
              <w:top w:color="dddddd" w:space="0" w:sz="7" w:val="single"/>
              <w:left w:color="dddddd" w:space="0" w:sz="7" w:val="single"/>
              <w:bottom w:color="dddddd" w:space="0" w:sz="7" w:val="single"/>
              <w:right w:color="ddddd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ind w:left="2" w:firstLine="0"/>
              <w:jc w:val="center"/>
              <w:rPr>
                <w:rFonts w:ascii="Tahoma" w:cs="Tahoma" w:eastAsia="Tahoma" w:hAnsi="Tahoma"/>
                <w:b w:val="1"/>
                <w:color w:val="000000"/>
                <w:sz w:val="16"/>
                <w:szCs w:val="16"/>
              </w:rPr>
            </w:pP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58">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7</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59">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08302:</w:t>
            </w:r>
            <w:r w:rsidDel="00000000" w:rsidR="00000000" w:rsidRPr="00000000">
              <w:rPr>
                <w:rFonts w:ascii="Tahoma" w:cs="Tahoma" w:eastAsia="Tahoma" w:hAnsi="Tahoma"/>
                <w:sz w:val="16"/>
                <w:szCs w:val="16"/>
                <w:rtl w:val="0"/>
              </w:rPr>
              <w:t xml:space="preserve"> Menerapkan teknologi AI secara adaptif untuk mendukung proses perancangan dalam berbagai area spesifik DKV (contoh: motion graphics).</w:t>
            </w:r>
          </w:p>
          <w:p w:rsidR="00000000" w:rsidDel="00000000" w:rsidP="00000000" w:rsidRDefault="00000000" w:rsidRPr="00000000" w14:paraId="0000025A">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08306:</w:t>
            </w:r>
            <w:r w:rsidDel="00000000" w:rsidR="00000000" w:rsidRPr="00000000">
              <w:rPr>
                <w:rFonts w:ascii="Tahoma" w:cs="Tahoma" w:eastAsia="Tahoma" w:hAnsi="Tahoma"/>
                <w:sz w:val="16"/>
                <w:szCs w:val="16"/>
                <w:rtl w:val="0"/>
              </w:rPr>
              <w:t xml:space="preserve"> (Checkpoint) Merancang, mengembangkan, dan mempresentasikan proyek desain komunikasi visual...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5B">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aplikasi AI dalam motion graphics dan animasi.</w:t>
            </w:r>
          </w:p>
          <w:p w:rsidR="00000000" w:rsidDel="00000000" w:rsidP="00000000" w:rsidRDefault="00000000" w:rsidRPr="00000000" w14:paraId="0000025C">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menggunakan tools AI untuk membantu pembuatan storyboard, aset, atau animasi sederhana.</w:t>
            </w:r>
          </w:p>
          <w:p w:rsidR="00000000" w:rsidDel="00000000" w:rsidP="00000000" w:rsidRDefault="00000000" w:rsidRPr="00000000" w14:paraId="0000025D">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menyusun proposal dan konsep awal Proyek Akhir.</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5E">
            <w:pPr>
              <w:spacing w:after="30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5F">
            <w:pPr>
              <w:numPr>
                <w:ilvl w:val="0"/>
                <w:numId w:val="35"/>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Kemampuan eksplorasi tools AI untuk motion graphics.</w:t>
            </w:r>
          </w:p>
          <w:p w:rsidR="00000000" w:rsidDel="00000000" w:rsidP="00000000" w:rsidRDefault="00000000" w:rsidRPr="00000000" w14:paraId="00000260">
            <w:pPr>
              <w:numPr>
                <w:ilvl w:val="0"/>
                <w:numId w:val="35"/>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Kelengkapan dan kejelasan proposal proyek awal.</w:t>
            </w:r>
          </w:p>
          <w:p w:rsidR="00000000" w:rsidDel="00000000" w:rsidP="00000000" w:rsidRDefault="00000000" w:rsidRPr="00000000" w14:paraId="00000261">
            <w:pPr>
              <w:spacing w:after="300" w:lineRule="auto"/>
              <w:ind w:left="720" w:hanging="36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(Workshop), Penilaian Proposal Proyek Awal.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62">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Kuliah, Studi Kasus, Workshop, Checkpoint Proyek.</w:t>
            </w:r>
          </w:p>
          <w:p w:rsidR="00000000" w:rsidDel="00000000" w:rsidP="00000000" w:rsidRDefault="00000000" w:rsidRPr="00000000" w14:paraId="00000263">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64">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Ceramah, Analisis Karya Motion, Latihan Praktik, Diskusi Proyek.</w:t>
            </w:r>
          </w:p>
          <w:p w:rsidR="00000000" w:rsidDel="00000000" w:rsidP="00000000" w:rsidRDefault="00000000" w:rsidRPr="00000000" w14:paraId="00000265">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Membuat animasi/motion graphic pendek sederhana menggunakan bantuan AI; Finalisasi proposal dan konsep awal Proyek Akhir)</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66">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Eksplorasi Tools.</w:t>
            </w:r>
          </w:p>
          <w:p w:rsidR="00000000" w:rsidDel="00000000" w:rsidP="00000000" w:rsidRDefault="00000000" w:rsidRPr="00000000" w14:paraId="00000267">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268">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Mencoba tools AI untuk animasi (misal: RunwayML, Kaiber.ai, Plask).</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69">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26A">
            <w:pPr>
              <w:numPr>
                <w:ilvl w:val="0"/>
                <w:numId w:val="50"/>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Tools AI untuk animasi karakter, motion tracking, dan efek visual.</w:t>
            </w:r>
          </w:p>
          <w:p w:rsidR="00000000" w:rsidDel="00000000" w:rsidP="00000000" w:rsidRDefault="00000000" w:rsidRPr="00000000" w14:paraId="0000026B">
            <w:pPr>
              <w:numPr>
                <w:ilvl w:val="0"/>
                <w:numId w:val="50"/>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Generasi storyboard visual dan aset grafis dengan AI.</w:t>
            </w:r>
          </w:p>
          <w:p w:rsidR="00000000" w:rsidDel="00000000" w:rsidP="00000000" w:rsidRDefault="00000000" w:rsidRPr="00000000" w14:paraId="0000026C">
            <w:pPr>
              <w:numPr>
                <w:ilvl w:val="0"/>
                <w:numId w:val="50"/>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Workflow hybrid: mengkombinasikan keahlian manual dengan AI.</w:t>
            </w:r>
          </w:p>
          <w:p w:rsidR="00000000" w:rsidDel="00000000" w:rsidP="00000000" w:rsidRDefault="00000000" w:rsidRPr="00000000" w14:paraId="0000026D">
            <w:pPr>
              <w:numPr>
                <w:ilvl w:val="0"/>
                <w:numId w:val="50"/>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Workshop: Membuat animasi sederhana dengan bantuan AI.</w:t>
            </w:r>
          </w:p>
          <w:p w:rsidR="00000000" w:rsidDel="00000000" w:rsidP="00000000" w:rsidRDefault="00000000" w:rsidRPr="00000000" w14:paraId="0000026E">
            <w:pPr>
              <w:numPr>
                <w:ilvl w:val="0"/>
                <w:numId w:val="50"/>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Checkpoint Proyek: Pengumpulan dan diskusi proposal &amp; konsep awal Proyek Akhir.</w:t>
            </w:r>
          </w:p>
          <w:p w:rsidR="00000000" w:rsidDel="00000000" w:rsidP="00000000" w:rsidRDefault="00000000" w:rsidRPr="00000000" w14:paraId="0000026F">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270">
            <w:pPr>
              <w:numPr>
                <w:ilvl w:val="0"/>
                <w:numId w:val="45"/>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"Peran AI dalam 3D Animasi: Webinar Bersama Steven Valentino" (Universitas Ciputra).</w:t>
            </w:r>
          </w:p>
          <w:p w:rsidR="00000000" w:rsidDel="00000000" w:rsidP="00000000" w:rsidRDefault="00000000" w:rsidRPr="00000000" w14:paraId="00000271">
            <w:pPr>
              <w:numPr>
                <w:ilvl w:val="0"/>
                <w:numId w:val="45"/>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Dokumentasi dan tutorial resmi tools seperti RunwayML, Kaiber.ai.</w:t>
            </w:r>
          </w:p>
          <w:p w:rsidR="00000000" w:rsidDel="00000000" w:rsidP="00000000" w:rsidRDefault="00000000" w:rsidRPr="00000000" w14:paraId="00000272">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273">
            <w:pPr>
              <w:numPr>
                <w:ilvl w:val="0"/>
                <w:numId w:val="56"/>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dari sumber industri seperti School of Motion atau Motionographer tentang tren AI dalam animasi.</w:t>
            </w:r>
          </w:p>
        </w:tc>
        <w:tc>
          <w:tcPr>
            <w:vMerge w:val="continue"/>
            <w:tcBorders>
              <w:top w:color="dddddd" w:space="0" w:sz="7" w:val="single"/>
              <w:left w:color="dddddd" w:space="0" w:sz="7" w:val="single"/>
              <w:bottom w:color="dddddd" w:space="0" w:sz="7" w:val="single"/>
              <w:right w:color="ddddd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ind w:left="2" w:firstLine="0"/>
              <w:jc w:val="center"/>
              <w:rPr>
                <w:rFonts w:ascii="Tahoma" w:cs="Tahoma" w:eastAsia="Tahoma" w:hAnsi="Tahoma"/>
                <w:b w:val="1"/>
                <w:color w:val="000000"/>
                <w:sz w:val="16"/>
                <w:szCs w:val="16"/>
              </w:rPr>
            </w:pP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75">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8</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76">
            <w:pPr>
              <w:spacing w:after="300" w:before="24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Evaluasi pemahaman materi P1-P7 dan progres awal Proyek Akhir.</w:t>
            </w:r>
          </w:p>
          <w:p w:rsidR="00000000" w:rsidDel="00000000" w:rsidP="00000000" w:rsidRDefault="00000000" w:rsidRPr="00000000" w14:paraId="00000277">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08306:</w:t>
            </w:r>
            <w:r w:rsidDel="00000000" w:rsidR="00000000" w:rsidRPr="00000000">
              <w:rPr>
                <w:rFonts w:ascii="Tahoma" w:cs="Tahoma" w:eastAsia="Tahoma" w:hAnsi="Tahoma"/>
                <w:sz w:val="16"/>
                <w:szCs w:val="16"/>
                <w:rtl w:val="0"/>
              </w:rPr>
              <w:t xml:space="preserve"> (Checkpoint &amp; Evaluasi Awal)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78">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mempresentasikan konsep proyek akhir yang telah direvisi berdasarkan feedback.</w:t>
            </w:r>
          </w:p>
          <w:p w:rsidR="00000000" w:rsidDel="00000000" w:rsidP="00000000" w:rsidRDefault="00000000" w:rsidRPr="00000000" w14:paraId="00000279">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menunjukkan pemahaman konsep dasar AI, tools, dan aplikasi DKV.</w:t>
            </w:r>
          </w:p>
          <w:p w:rsidR="00000000" w:rsidDel="00000000" w:rsidP="00000000" w:rsidRDefault="00000000" w:rsidRPr="00000000" w14:paraId="0000027A">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mengidentifikasi tantangan dan solusi awal dalam proyeknya.</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7B">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7C">
            <w:pPr>
              <w:numPr>
                <w:ilvl w:val="0"/>
                <w:numId w:val="55"/>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Kejelasan dan kematangan konsep proyek.</w:t>
            </w:r>
          </w:p>
          <w:p w:rsidR="00000000" w:rsidDel="00000000" w:rsidP="00000000" w:rsidRDefault="00000000" w:rsidRPr="00000000" w14:paraId="0000027D">
            <w:pPr>
              <w:numPr>
                <w:ilvl w:val="0"/>
                <w:numId w:val="55"/>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Pemahaman teoritis materi P1-P7.</w:t>
            </w:r>
          </w:p>
          <w:p w:rsidR="00000000" w:rsidDel="00000000" w:rsidP="00000000" w:rsidRDefault="00000000" w:rsidRPr="00000000" w14:paraId="0000027E">
            <w:pPr>
              <w:numPr>
                <w:ilvl w:val="0"/>
                <w:numId w:val="55"/>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Kemampuan menjawab pertanyaan terkait proyek dan konsep AI.</w:t>
            </w:r>
          </w:p>
          <w:p w:rsidR="00000000" w:rsidDel="00000000" w:rsidP="00000000" w:rsidRDefault="00000000" w:rsidRPr="00000000" w14:paraId="0000027F">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Presentasi Konsep Proyek (Unjuk Kerja), Tes Tertulis/Lisan (Evaluasi Pemahaman).</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80">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Ujian Tengah Semester (UTS) - Presentasi Konsep Proyek &amp; Feedback.</w:t>
            </w:r>
          </w:p>
          <w:p w:rsidR="00000000" w:rsidDel="00000000" w:rsidP="00000000" w:rsidRDefault="00000000" w:rsidRPr="00000000" w14:paraId="00000281">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82">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Presentasi individual/kelompok, Sesi feedback dosen dan rekan.</w:t>
            </w:r>
          </w:p>
          <w:p w:rsidR="00000000" w:rsidDel="00000000" w:rsidP="00000000" w:rsidRDefault="00000000" w:rsidRPr="00000000" w14:paraId="00000283">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(Penugasan: Merevisi proposal dan rencana proyek berdasarkan feedback UTS)</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84">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Refleksi dan Perencanaan.</w:t>
            </w:r>
          </w:p>
          <w:p w:rsidR="00000000" w:rsidDel="00000000" w:rsidP="00000000" w:rsidRDefault="00000000" w:rsidRPr="00000000" w14:paraId="00000285">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286">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Mempelajari kembali materi P1-P7, merefleksikan feedback, merencanakan langkah selanjutnya untuk proyek.</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87">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288">
            <w:pPr>
              <w:numPr>
                <w:ilvl w:val="0"/>
                <w:numId w:val="21"/>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Presentasi konsep proyek akhir oleh mahasiswa (progress dari P7).</w:t>
            </w:r>
          </w:p>
          <w:p w:rsidR="00000000" w:rsidDel="00000000" w:rsidP="00000000" w:rsidRDefault="00000000" w:rsidRPr="00000000" w14:paraId="00000289">
            <w:pPr>
              <w:numPr>
                <w:ilvl w:val="0"/>
                <w:numId w:val="2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Feedback dari dosen dan sesama mahasiswa.</w:t>
            </w:r>
          </w:p>
          <w:p w:rsidR="00000000" w:rsidDel="00000000" w:rsidP="00000000" w:rsidRDefault="00000000" w:rsidRPr="00000000" w14:paraId="0000028A">
            <w:pPr>
              <w:numPr>
                <w:ilvl w:val="0"/>
                <w:numId w:val="2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Diskusi tantangan dan solusi dalam menggunakan AI untuk desain.</w:t>
            </w:r>
          </w:p>
          <w:p w:rsidR="00000000" w:rsidDel="00000000" w:rsidP="00000000" w:rsidRDefault="00000000" w:rsidRPr="00000000" w14:paraId="0000028B">
            <w:pPr>
              <w:numPr>
                <w:ilvl w:val="0"/>
                <w:numId w:val="2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Revisi arah proyek berdasarkan feedback.</w:t>
            </w:r>
          </w:p>
          <w:p w:rsidR="00000000" w:rsidDel="00000000" w:rsidP="00000000" w:rsidRDefault="00000000" w:rsidRPr="00000000" w14:paraId="0000028C">
            <w:pPr>
              <w:numPr>
                <w:ilvl w:val="0"/>
                <w:numId w:val="21"/>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Evaluasi pemahaman konsep AI, tools, dan aplikasi DKV (branding, UI/UX, motion).</w:t>
            </w:r>
          </w:p>
          <w:p w:rsidR="00000000" w:rsidDel="00000000" w:rsidP="00000000" w:rsidRDefault="00000000" w:rsidRPr="00000000" w14:paraId="0000028D">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Acuan UTS:</w:t>
            </w:r>
          </w:p>
          <w:p w:rsidR="00000000" w:rsidDel="00000000" w:rsidP="00000000" w:rsidRDefault="00000000" w:rsidRPr="00000000" w14:paraId="0000028E">
            <w:pPr>
              <w:numPr>
                <w:ilvl w:val="0"/>
                <w:numId w:val="20"/>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Seluruh materi dan pustaka yang relevan dari Pertemuan 1-7.</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8F">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15%</w:t>
            </w:r>
          </w:p>
          <w:p w:rsidR="00000000" w:rsidDel="00000000" w:rsidP="00000000" w:rsidRDefault="00000000" w:rsidRPr="00000000" w14:paraId="00000290">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(UTS: Presentasi Konsep Proyek 10%, Evaluasi Pemahaman 5%)</w:t>
            </w: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91">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9</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92">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08303:</w:t>
            </w:r>
            <w:r w:rsidDel="00000000" w:rsidR="00000000" w:rsidRPr="00000000">
              <w:rPr>
                <w:rFonts w:ascii="Tahoma" w:cs="Tahoma" w:eastAsia="Tahoma" w:hAnsi="Tahoma"/>
                <w:sz w:val="16"/>
                <w:szCs w:val="16"/>
                <w:rtl w:val="0"/>
              </w:rPr>
              <w:t xml:space="preserve"> Mengembangkan strategi kolaborasi antara desainer (manusia) dan AI, memanfaatkan AI sebagai alat bantu untuk ideasi dan eksplorasi kreatif secara inovatif.</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93">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berbagai model kolaborasi manusia-AI dalam proses desain.</w:t>
            </w:r>
          </w:p>
          <w:p w:rsidR="00000000" w:rsidDel="00000000" w:rsidP="00000000" w:rsidRDefault="00000000" w:rsidRPr="00000000" w14:paraId="00000294">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menerapkan teknik design thinking yang diadaptasi untuk era AI.</w:t>
            </w:r>
          </w:p>
          <w:p w:rsidR="00000000" w:rsidDel="00000000" w:rsidP="00000000" w:rsidRDefault="00000000" w:rsidRPr="00000000" w14:paraId="00000295">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menggunakan AI untuk brainstorming dan ideasi secara efektif.</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96">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97">
            <w:pPr>
              <w:numPr>
                <w:ilvl w:val="0"/>
                <w:numId w:val="6"/>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Pemahaman strategi kolaborasi manusia-AI.</w:t>
            </w:r>
          </w:p>
          <w:p w:rsidR="00000000" w:rsidDel="00000000" w:rsidP="00000000" w:rsidRDefault="00000000" w:rsidRPr="00000000" w14:paraId="00000298">
            <w:pPr>
              <w:numPr>
                <w:ilvl w:val="0"/>
                <w:numId w:val="6"/>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Kualitas ide yang dihasilkan melalui kolaborasi dengan AI.</w:t>
            </w:r>
          </w:p>
          <w:p w:rsidR="00000000" w:rsidDel="00000000" w:rsidP="00000000" w:rsidRDefault="00000000" w:rsidRPr="00000000" w14:paraId="00000299">
            <w:pPr>
              <w:numPr>
                <w:ilvl w:val="0"/>
                <w:numId w:val="6"/>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Penerapan pada Proyek Akhir.</w:t>
            </w:r>
          </w:p>
          <w:p w:rsidR="00000000" w:rsidDel="00000000" w:rsidP="00000000" w:rsidRDefault="00000000" w:rsidRPr="00000000" w14:paraId="0000029A">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(Workshop), Observasi Diskusi, Progress Proyek.</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9B">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Kuliah, Diskusi, Workshop Kolaborasi Manusia-AI.</w:t>
            </w:r>
          </w:p>
          <w:p w:rsidR="00000000" w:rsidDel="00000000" w:rsidP="00000000" w:rsidRDefault="00000000" w:rsidRPr="00000000" w14:paraId="0000029C">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9D">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Ceramah, Studi Kasus Kolaborasi, Latihan Ideasi dengan AI.</w:t>
            </w:r>
          </w:p>
          <w:p w:rsidR="00000000" w:rsidDel="00000000" w:rsidP="00000000" w:rsidRDefault="00000000" w:rsidRPr="00000000" w14:paraId="0000029E">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Menerapkan strategi kolaborasi manusia-AI untuk mengembangkan 3 alternatif konsep detail untuk Proyek Akhir)</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9F">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Riset Mandiri.</w:t>
            </w:r>
          </w:p>
          <w:p w:rsidR="00000000" w:rsidDel="00000000" w:rsidP="00000000" w:rsidRDefault="00000000" w:rsidRPr="00000000" w14:paraId="000002A0">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2A1">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Membaca artikel/buku tentang human-AI collaboration in design, design thinking with AI.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A2">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2A3">
            <w:pPr>
              <w:numPr>
                <w:ilvl w:val="0"/>
                <w:numId w:val="18"/>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AI sebagai co-creator, bukan pengganti.</w:t>
            </w:r>
          </w:p>
          <w:p w:rsidR="00000000" w:rsidDel="00000000" w:rsidP="00000000" w:rsidRDefault="00000000" w:rsidRPr="00000000" w14:paraId="000002A4">
            <w:pPr>
              <w:numPr>
                <w:ilvl w:val="0"/>
                <w:numId w:val="18"/>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Model kolaborasi: AI sebagai asisten, partner, atau muse.</w:t>
            </w:r>
          </w:p>
          <w:p w:rsidR="00000000" w:rsidDel="00000000" w:rsidP="00000000" w:rsidRDefault="00000000" w:rsidRPr="00000000" w14:paraId="000002A5">
            <w:pPr>
              <w:numPr>
                <w:ilvl w:val="0"/>
                <w:numId w:val="18"/>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Metodologi Design Thinking di era AI.</w:t>
            </w:r>
          </w:p>
          <w:p w:rsidR="00000000" w:rsidDel="00000000" w:rsidP="00000000" w:rsidRDefault="00000000" w:rsidRPr="00000000" w14:paraId="000002A6">
            <w:pPr>
              <w:numPr>
                <w:ilvl w:val="0"/>
                <w:numId w:val="18"/>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Teknik brainstorming dan ideasi dengan bantuan AI (misal: AI untuk variasi, AI untuk perspektif tak terduga).</w:t>
            </w:r>
          </w:p>
          <w:p w:rsidR="00000000" w:rsidDel="00000000" w:rsidP="00000000" w:rsidRDefault="00000000" w:rsidRPr="00000000" w14:paraId="000002A7">
            <w:pPr>
              <w:numPr>
                <w:ilvl w:val="0"/>
                <w:numId w:val="18"/>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Workshop: Mengembangkan konsep desain melalui kolaborasi manusia-AI untuk Proyek Akhir.</w:t>
            </w:r>
          </w:p>
          <w:p w:rsidR="00000000" w:rsidDel="00000000" w:rsidP="00000000" w:rsidRDefault="00000000" w:rsidRPr="00000000" w14:paraId="000002A8">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2A9">
            <w:pPr>
              <w:numPr>
                <w:ilvl w:val="0"/>
                <w:numId w:val="25"/>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Liu, H., et al. (2023). Enhancing student engagement and higher-order thinking in human-centred design projects: the impact of generative AI-enhanced collaborative whiteboards. *Journal of Research on Technology in Education*. (Fokus pada kolaborasi dan design thinking).</w:t>
            </w:r>
          </w:p>
          <w:p w:rsidR="00000000" w:rsidDel="00000000" w:rsidP="00000000" w:rsidRDefault="00000000" w:rsidRPr="00000000" w14:paraId="000002AA">
            <w:pPr>
              <w:numPr>
                <w:ilvl w:val="0"/>
                <w:numId w:val="25"/>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dari sumber terpercaya seperti IDEO atau Stanford d.school tentang adaptasi Design Thinking dengan AI.</w:t>
            </w:r>
          </w:p>
          <w:p w:rsidR="00000000" w:rsidDel="00000000" w:rsidP="00000000" w:rsidRDefault="00000000" w:rsidRPr="00000000" w14:paraId="000002AB">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2AC">
            <w:pPr>
              <w:numPr>
                <w:ilvl w:val="0"/>
                <w:numId w:val="34"/>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Roose, K. (2022). *Futureproof: 9 Rules for Humans in the Age of Automation*. John Murray. (Konteks kolaborasi manusia-mesin).</w:t>
            </w:r>
          </w:p>
          <w:p w:rsidR="00000000" w:rsidDel="00000000" w:rsidP="00000000" w:rsidRDefault="00000000" w:rsidRPr="00000000" w14:paraId="000002AD">
            <w:pPr>
              <w:numPr>
                <w:ilvl w:val="0"/>
                <w:numId w:val="34"/>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"Analisis Integratif Design Thinking dan Artificial Intelligence dalam Mendorong Inovasi UMKM di Indonesia" (Jurnal KDI) untuk contoh integrasi.</w:t>
            </w:r>
          </w:p>
        </w:tc>
        <w:tc>
          <w:tcPr>
            <w:vMerge w:val="restart"/>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AE">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10%</w:t>
            </w:r>
          </w:p>
          <w:p w:rsidR="00000000" w:rsidDel="00000000" w:rsidP="00000000" w:rsidRDefault="00000000" w:rsidRPr="00000000" w14:paraId="000002AF">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(Partisipasi, Tugas Kecil P9-P10, Progress Proyek)</w:t>
            </w: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B0">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10</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B1">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08305:</w:t>
            </w:r>
            <w:r w:rsidDel="00000000" w:rsidR="00000000" w:rsidRPr="00000000">
              <w:rPr>
                <w:rFonts w:ascii="Tahoma" w:cs="Tahoma" w:eastAsia="Tahoma" w:hAnsi="Tahoma"/>
                <w:sz w:val="16"/>
                <w:szCs w:val="16"/>
                <w:rtl w:val="0"/>
              </w:rPr>
              <w:t xml:space="preserve"> Menganalisis secara kritis implikasi etis, sosial, dan isu HKI (Hak Kekayaan Intelektual) terkait penggunaan AI dalam praktik desain, dengan mempertimbangkan nilai-nilai humaniora.</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B2">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mengidentifikasi isu-isu etis utama dalam penggunaan AI untuk desain (bias, transparansi, job displacement).</w:t>
            </w:r>
          </w:p>
          <w:p w:rsidR="00000000" w:rsidDel="00000000" w:rsidP="00000000" w:rsidRDefault="00000000" w:rsidRPr="00000000" w14:paraId="000002B3">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konsep dasar hak cipta dan kepemilikan karya berbasis AI.</w:t>
            </w:r>
          </w:p>
          <w:p w:rsidR="00000000" w:rsidDel="00000000" w:rsidP="00000000" w:rsidRDefault="00000000" w:rsidRPr="00000000" w14:paraId="000002B4">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mendiskusikan pentingnya transparansi dan atribusi.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B5">
            <w:pPr>
              <w:spacing w:after="30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B6">
            <w:pPr>
              <w:numPr>
                <w:ilvl w:val="0"/>
                <w:numId w:val="9"/>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Pemahaman isu etis dan HKI.</w:t>
            </w:r>
          </w:p>
          <w:p w:rsidR="00000000" w:rsidDel="00000000" w:rsidP="00000000" w:rsidRDefault="00000000" w:rsidRPr="00000000" w14:paraId="000002B7">
            <w:pPr>
              <w:numPr>
                <w:ilvl w:val="0"/>
                <w:numId w:val="9"/>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Kemampuan menganalisis studi kasus.</w:t>
            </w:r>
          </w:p>
          <w:p w:rsidR="00000000" w:rsidDel="00000000" w:rsidP="00000000" w:rsidRDefault="00000000" w:rsidRPr="00000000" w14:paraId="000002B8">
            <w:pPr>
              <w:numPr>
                <w:ilvl w:val="0"/>
                <w:numId w:val="9"/>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Refleksi pada Proyek Akhir.</w:t>
            </w:r>
          </w:p>
          <w:p w:rsidR="00000000" w:rsidDel="00000000" w:rsidP="00000000" w:rsidRDefault="00000000" w:rsidRPr="00000000" w14:paraId="000002B9">
            <w:pPr>
              <w:spacing w:after="300" w:lineRule="auto"/>
              <w:ind w:left="720" w:hanging="36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Diskusi Kelas, Analisis Studi Kasus, Penilaian Esai Singkat/Refleksi.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BA">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Kuliah, Diskusi Studi Kasus.</w:t>
            </w:r>
          </w:p>
          <w:p w:rsidR="00000000" w:rsidDel="00000000" w:rsidP="00000000" w:rsidRDefault="00000000" w:rsidRPr="00000000" w14:paraId="000002BB">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BC">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Ceramah, Debat Terstruktur, Analisis Kasus Kontroversial.</w:t>
            </w:r>
          </w:p>
          <w:p w:rsidR="00000000" w:rsidDel="00000000" w:rsidP="00000000" w:rsidRDefault="00000000" w:rsidRPr="00000000" w14:paraId="000002BD">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Menulis esai singkat/refleksi tentang implikasi etis dan HKI pada salah satu jenis tools AI yang digunakan atau pada Proyek Akhir yang sedang dikerjakan)</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BE">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Studi Literatur.</w:t>
            </w:r>
          </w:p>
          <w:p w:rsidR="00000000" w:rsidDel="00000000" w:rsidP="00000000" w:rsidRDefault="00000000" w:rsidRPr="00000000" w14:paraId="000002BF">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2C0">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Membaca artikel tentang etika AI, HKI karya generatif, pedoman dari organisasi profesi desain.</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C1">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2C2">
            <w:pPr>
              <w:numPr>
                <w:ilvl w:val="0"/>
                <w:numId w:val="4"/>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Isu bias dalam algoritma AI dan dampaknya pada desain.</w:t>
            </w:r>
          </w:p>
          <w:p w:rsidR="00000000" w:rsidDel="00000000" w:rsidP="00000000" w:rsidRDefault="00000000" w:rsidRPr="00000000" w14:paraId="000002C3">
            <w:pPr>
              <w:numPr>
                <w:ilvl w:val="0"/>
                <w:numId w:val="4"/>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Transparansi dan explainability (XAI) dalam desain AI.</w:t>
            </w:r>
          </w:p>
          <w:p w:rsidR="00000000" w:rsidDel="00000000" w:rsidP="00000000" w:rsidRDefault="00000000" w:rsidRPr="00000000" w14:paraId="000002C4">
            <w:pPr>
              <w:numPr>
                <w:ilvl w:val="0"/>
                <w:numId w:val="4"/>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Hak cipta, kepemilikan, dan atribusi karya yang dihasilkan AI.</w:t>
            </w:r>
          </w:p>
          <w:p w:rsidR="00000000" w:rsidDel="00000000" w:rsidP="00000000" w:rsidRDefault="00000000" w:rsidRPr="00000000" w14:paraId="000002C5">
            <w:pPr>
              <w:numPr>
                <w:ilvl w:val="0"/>
                <w:numId w:val="4"/>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Dampak sosial AI pada profesi desainer.</w:t>
            </w:r>
          </w:p>
          <w:p w:rsidR="00000000" w:rsidDel="00000000" w:rsidP="00000000" w:rsidRDefault="00000000" w:rsidRPr="00000000" w14:paraId="000002C6">
            <w:pPr>
              <w:numPr>
                <w:ilvl w:val="0"/>
                <w:numId w:val="4"/>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Studi kasus kontroversi desain AI.</w:t>
            </w:r>
          </w:p>
          <w:p w:rsidR="00000000" w:rsidDel="00000000" w:rsidP="00000000" w:rsidRDefault="00000000" w:rsidRPr="00000000" w14:paraId="000002C7">
            <w:pPr>
              <w:numPr>
                <w:ilvl w:val="0"/>
                <w:numId w:val="4"/>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Mengintegrasikan pertimbangan etis dalam Proyek Akhir.</w:t>
            </w:r>
          </w:p>
          <w:p w:rsidR="00000000" w:rsidDel="00000000" w:rsidP="00000000" w:rsidRDefault="00000000" w:rsidRPr="00000000" w14:paraId="000002C8">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2C9">
            <w:pPr>
              <w:numPr>
                <w:ilvl w:val="0"/>
                <w:numId w:val="17"/>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Crawford, K. (2021). *Atlas of AI: Power, Politics, and the Planetary Costs of Artificial Intelligence*. Yale University Press.</w:t>
            </w:r>
          </w:p>
          <w:p w:rsidR="00000000" w:rsidDel="00000000" w:rsidP="00000000" w:rsidRDefault="00000000" w:rsidRPr="00000000" w14:paraId="000002CA">
            <w:pPr>
              <w:numPr>
                <w:ilvl w:val="0"/>
                <w:numId w:val="17"/>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Marcus, G., &amp; Davis, E. (2019). *Rebooting AI: Building Artificial Intelligence We Can Trust*. Pantheon Books.</w:t>
            </w:r>
          </w:p>
          <w:p w:rsidR="00000000" w:rsidDel="00000000" w:rsidP="00000000" w:rsidRDefault="00000000" w:rsidRPr="00000000" w14:paraId="000002CB">
            <w:pPr>
              <w:numPr>
                <w:ilvl w:val="0"/>
                <w:numId w:val="17"/>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"Reformasi Undang-Undang Hak Cipta: Tantangan dan Peluang Era Kecerdasan Buatan" (Lembaga Kajian Keilmuan FHUI).</w:t>
            </w:r>
          </w:p>
          <w:p w:rsidR="00000000" w:rsidDel="00000000" w:rsidP="00000000" w:rsidRDefault="00000000" w:rsidRPr="00000000" w14:paraId="000002CC">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2CD">
            <w:pPr>
              <w:numPr>
                <w:ilvl w:val="0"/>
                <w:numId w:val="48"/>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AIGA. *Design Business and Ethics* (Prinsip umum etika desain yang dapat diterapkan).</w:t>
            </w:r>
          </w:p>
          <w:p w:rsidR="00000000" w:rsidDel="00000000" w:rsidP="00000000" w:rsidRDefault="00000000" w:rsidRPr="00000000" w14:paraId="000002CE">
            <w:pPr>
              <w:numPr>
                <w:ilvl w:val="0"/>
                <w:numId w:val="48"/>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dan publikasi dari organisasi seperti AI Ethics Lab atau Algorithmic Justice League.</w:t>
            </w:r>
          </w:p>
        </w:tc>
        <w:tc>
          <w:tcPr>
            <w:vMerge w:val="continue"/>
            <w:tcBorders>
              <w:top w:color="dddddd" w:space="0" w:sz="7" w:val="single"/>
              <w:left w:color="dddddd" w:space="0" w:sz="7" w:val="single"/>
              <w:bottom w:color="dddddd" w:space="0" w:sz="7" w:val="single"/>
              <w:right w:color="ddddd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ind w:left="2" w:firstLine="0"/>
              <w:jc w:val="center"/>
              <w:rPr>
                <w:rFonts w:ascii="Tahoma" w:cs="Tahoma" w:eastAsia="Tahoma" w:hAnsi="Tahoma"/>
                <w:b w:val="1"/>
                <w:color w:val="000000"/>
                <w:sz w:val="16"/>
                <w:szCs w:val="16"/>
              </w:rPr>
            </w:pP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D0">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11</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D1">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08304:</w:t>
            </w:r>
            <w:r w:rsidDel="00000000" w:rsidR="00000000" w:rsidRPr="00000000">
              <w:rPr>
                <w:rFonts w:ascii="Tahoma" w:cs="Tahoma" w:eastAsia="Tahoma" w:hAnsi="Tahoma"/>
                <w:sz w:val="16"/>
                <w:szCs w:val="16"/>
                <w:rtl w:val="0"/>
              </w:rPr>
              <w:t xml:space="preserve"> Menganalisis dan mengevaluasi secara kritis kualitas (estetika, fungsionalitas, orisinalitas) karya desain yang dihasilkan atau dibantu oleh AI.</w:t>
            </w:r>
          </w:p>
          <w:p w:rsidR="00000000" w:rsidDel="00000000" w:rsidP="00000000" w:rsidRDefault="00000000" w:rsidRPr="00000000" w14:paraId="000002D2">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08306:</w:t>
            </w:r>
            <w:r w:rsidDel="00000000" w:rsidR="00000000" w:rsidRPr="00000000">
              <w:rPr>
                <w:rFonts w:ascii="Tahoma" w:cs="Tahoma" w:eastAsia="Tahoma" w:hAnsi="Tahoma"/>
                <w:sz w:val="16"/>
                <w:szCs w:val="16"/>
                <w:rtl w:val="0"/>
              </w:rPr>
              <w:t xml:space="preserve"> (Checkpoint Utama Proyek)</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D3">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menerapkan framework untuk mengevaluasi kualitas karya desain berbasis AI.</w:t>
            </w:r>
          </w:p>
          <w:p w:rsidR="00000000" w:rsidDel="00000000" w:rsidP="00000000" w:rsidRDefault="00000000" w:rsidRPr="00000000" w14:paraId="000002D4">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menganalisis aspek estetika, fungsionalitas, dan orisinalitas karya AI.</w:t>
            </w:r>
          </w:p>
          <w:p w:rsidR="00000000" w:rsidDel="00000000" w:rsidP="00000000" w:rsidRDefault="00000000" w:rsidRPr="00000000" w14:paraId="000002D5">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mempresentasikan progres detail proyek dan menerima feedback.</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D6">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D7">
            <w:pPr>
              <w:numPr>
                <w:ilvl w:val="0"/>
                <w:numId w:val="43"/>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Kedalaman analisis kritis karya.</w:t>
            </w:r>
          </w:p>
          <w:p w:rsidR="00000000" w:rsidDel="00000000" w:rsidP="00000000" w:rsidRDefault="00000000" w:rsidRPr="00000000" w14:paraId="000002D8">
            <w:pPr>
              <w:numPr>
                <w:ilvl w:val="0"/>
                <w:numId w:val="43"/>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Kualitas progres proyek yang dipresentasikan.</w:t>
            </w:r>
          </w:p>
          <w:p w:rsidR="00000000" w:rsidDel="00000000" w:rsidP="00000000" w:rsidRDefault="00000000" w:rsidRPr="00000000" w14:paraId="000002D9">
            <w:pPr>
              <w:numPr>
                <w:ilvl w:val="0"/>
                <w:numId w:val="43"/>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Kemampuan merespon feedback.</w:t>
            </w:r>
          </w:p>
          <w:p w:rsidR="00000000" w:rsidDel="00000000" w:rsidP="00000000" w:rsidRDefault="00000000" w:rsidRPr="00000000" w14:paraId="000002DA">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(Workshop Kritik Karya, Presentasi Progress Proyek), Peer Review.</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DB">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Kuliah Singkat, Workshop Kritik Karya, Presentasi Progress Proyek (Checkpoint Utama).</w:t>
            </w:r>
          </w:p>
          <w:p w:rsidR="00000000" w:rsidDel="00000000" w:rsidP="00000000" w:rsidRDefault="00000000" w:rsidRPr="00000000" w14:paraId="000002DC">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DD">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Ceramah, Diskusi Kritis, Sesi Feedback Terstruktur.</w:t>
            </w:r>
          </w:p>
          <w:p w:rsidR="00000000" w:rsidDel="00000000" w:rsidP="00000000" w:rsidRDefault="00000000" w:rsidRPr="00000000" w14:paraId="000002DE">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Menerapkan framework evaluasi pada karya sendiri dan satu karya rekan; Melanjutkan pengembangan Proyek Akhir berdasarkan feedback)</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DF">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Refleksi Kritis.</w:t>
            </w:r>
          </w:p>
          <w:p w:rsidR="00000000" w:rsidDel="00000000" w:rsidP="00000000" w:rsidRDefault="00000000" w:rsidRPr="00000000" w14:paraId="000002E0">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2E1">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Mengevaluasi kembali output AI yang telah dihasilkan untuk proyek, mencari referensi kriteria evaluasi desain.</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E2">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2E3">
            <w:pPr>
              <w:numPr>
                <w:ilvl w:val="0"/>
                <w:numId w:val="28"/>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Framework untuk mengevaluasi hasil AI (misal: koherensi, novelti, kontrol).</w:t>
            </w:r>
          </w:p>
          <w:p w:rsidR="00000000" w:rsidDel="00000000" w:rsidP="00000000" w:rsidRDefault="00000000" w:rsidRPr="00000000" w14:paraId="000002E4">
            <w:pPr>
              <w:numPr>
                <w:ilvl w:val="0"/>
                <w:numId w:val="28"/>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Estetika dan nilai desain di era AI: Apakah ada "estetika AI"?</w:t>
            </w:r>
          </w:p>
          <w:p w:rsidR="00000000" w:rsidDel="00000000" w:rsidP="00000000" w:rsidRDefault="00000000" w:rsidRPr="00000000" w14:paraId="000002E5">
            <w:pPr>
              <w:numPr>
                <w:ilvl w:val="0"/>
                <w:numId w:val="28"/>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Orisinalitas vs. derivasi dalam karya AI.</w:t>
            </w:r>
          </w:p>
          <w:p w:rsidR="00000000" w:rsidDel="00000000" w:rsidP="00000000" w:rsidRDefault="00000000" w:rsidRPr="00000000" w14:paraId="000002E6">
            <w:pPr>
              <w:numPr>
                <w:ilvl w:val="0"/>
                <w:numId w:val="28"/>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Workshop: Kritik karya desain berbasis AI (karya mahasiswa atau contoh eksternal).</w:t>
            </w:r>
          </w:p>
          <w:p w:rsidR="00000000" w:rsidDel="00000000" w:rsidP="00000000" w:rsidRDefault="00000000" w:rsidRPr="00000000" w14:paraId="000002E7">
            <w:pPr>
              <w:numPr>
                <w:ilvl w:val="0"/>
                <w:numId w:val="28"/>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Checkpoint Proyek Utama: Presentasi progres detail, demo awal, analisis kritis awal, rencana finalisasi.</w:t>
            </w:r>
          </w:p>
          <w:p w:rsidR="00000000" w:rsidDel="00000000" w:rsidP="00000000" w:rsidRDefault="00000000" w:rsidRPr="00000000" w14:paraId="000002E8">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2E9">
            <w:pPr>
              <w:numPr>
                <w:ilvl w:val="0"/>
                <w:numId w:val="33"/>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Epstein, Z., Levine, S., Rand, D. G., &amp; Rahwan, I. (2023). Art and the science of generative AI. *Science*, 380(6650), 1110-1111.</w:t>
            </w:r>
          </w:p>
          <w:p w:rsidR="00000000" w:rsidDel="00000000" w:rsidP="00000000" w:rsidRDefault="00000000" w:rsidRPr="00000000" w14:paraId="000002EA">
            <w:pPr>
              <w:numPr>
                <w:ilvl w:val="0"/>
                <w:numId w:val="33"/>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McCormack, J., Lomas, A., Bown, O., Dorin, A., Innocent, T., &amp; Thomsen, M. (2014). Ten Questions Concerning Generative Computer Art. *Leonardo*, 47(2), 135-141.</w:t>
            </w:r>
          </w:p>
          <w:p w:rsidR="00000000" w:rsidDel="00000000" w:rsidP="00000000" w:rsidRDefault="00000000" w:rsidRPr="00000000" w14:paraId="000002EB">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2EC">
            <w:pPr>
              <w:numPr>
                <w:ilvl w:val="0"/>
                <w:numId w:val="63"/>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"AI, kami AI" (Warunayama Ejournal Kohesi, Vol. 3 No. 4, 2024).</w:t>
            </w:r>
          </w:p>
          <w:p w:rsidR="00000000" w:rsidDel="00000000" w:rsidP="00000000" w:rsidRDefault="00000000" w:rsidRPr="00000000" w14:paraId="000002ED">
            <w:pPr>
              <w:numPr>
                <w:ilvl w:val="0"/>
                <w:numId w:val="63"/>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Shapiro, B. (Ed.). (1999). *Art and Innovation: The Xerox PARC Artist-in-Residence Program*. MIT Press. (Konteks historis seni &amp; teknologi).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EE">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10%</w:t>
            </w:r>
          </w:p>
          <w:p w:rsidR="00000000" w:rsidDel="00000000" w:rsidP="00000000" w:rsidRDefault="00000000" w:rsidRPr="00000000" w14:paraId="000002EF">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(Presentasi Progress Proyek P11)</w:t>
            </w: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F0">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12</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F1">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11102:</w:t>
            </w:r>
            <w:r w:rsidDel="00000000" w:rsidR="00000000" w:rsidRPr="00000000">
              <w:rPr>
                <w:rFonts w:ascii="Tahoma" w:cs="Tahoma" w:eastAsia="Tahoma" w:hAnsi="Tahoma"/>
                <w:sz w:val="16"/>
                <w:szCs w:val="16"/>
                <w:rtl w:val="0"/>
              </w:rPr>
              <w:t xml:space="preserve"> Menganalisis dampak perkembangan AI terhadap profesi dan peran desainer DKV di masa depan serta mengidentifikasi kebutuhan adaptasi skill.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F2">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menjelaskan bagaimana AI mengubah peran dan tanggung jawab desainer DKV.</w:t>
            </w:r>
          </w:p>
          <w:p w:rsidR="00000000" w:rsidDel="00000000" w:rsidP="00000000" w:rsidRDefault="00000000" w:rsidRPr="00000000" w14:paraId="000002F3">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mengidentifikasi skill baru yang dibutuhkan desainer di era AI.</w:t>
            </w:r>
          </w:p>
          <w:p w:rsidR="00000000" w:rsidDel="00000000" w:rsidP="00000000" w:rsidRDefault="00000000" w:rsidRPr="00000000" w14:paraId="000002F4">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menyusun strategi untuk membangun portofolio yang relevan.</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F5">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2F6">
            <w:pPr>
              <w:numPr>
                <w:ilvl w:val="0"/>
                <w:numId w:val="57"/>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Pemahaman tentang evolusi profesi desainer.</w:t>
            </w:r>
          </w:p>
          <w:p w:rsidR="00000000" w:rsidDel="00000000" w:rsidP="00000000" w:rsidRDefault="00000000" w:rsidRPr="00000000" w14:paraId="000002F7">
            <w:pPr>
              <w:numPr>
                <w:ilvl w:val="0"/>
                <w:numId w:val="57"/>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Identifikasi skill yang relevan.</w:t>
            </w:r>
          </w:p>
          <w:p w:rsidR="00000000" w:rsidDel="00000000" w:rsidP="00000000" w:rsidRDefault="00000000" w:rsidRPr="00000000" w14:paraId="000002F8">
            <w:pPr>
              <w:numPr>
                <w:ilvl w:val="0"/>
                <w:numId w:val="57"/>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Kualitas diskusi dan partisipasi.</w:t>
            </w:r>
          </w:p>
          <w:p w:rsidR="00000000" w:rsidDel="00000000" w:rsidP="00000000" w:rsidRDefault="00000000" w:rsidRPr="00000000" w14:paraId="000002F9">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Diskusi Kelas, Sharing Session (Tamu Industri jika memungkinkan), Soft Check-in Proyek.</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FA">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Kuliah Tamu/Diskusi Panel, Diskusi Kelas, Soft Check-in Proyek.</w:t>
            </w:r>
          </w:p>
          <w:p w:rsidR="00000000" w:rsidDel="00000000" w:rsidP="00000000" w:rsidRDefault="00000000" w:rsidRPr="00000000" w14:paraId="000002FB">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2FC">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Sharing Session, Tanya Jawab, Diskusi Kelompok, Konsultasi Proyek Informal.</w:t>
            </w:r>
          </w:p>
          <w:p w:rsidR="00000000" w:rsidDel="00000000" w:rsidP="00000000" w:rsidRDefault="00000000" w:rsidRPr="00000000" w14:paraId="000002FD">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Membuat rencana pengembangan skill pribadi untuk 1-2 tahun ke depan terkait AI dalam DKV; Melanjutkan Proyek Akhir)</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2FE">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Riset Karir.</w:t>
            </w:r>
          </w:p>
          <w:p w:rsidR="00000000" w:rsidDel="00000000" w:rsidP="00000000" w:rsidRDefault="00000000" w:rsidRPr="00000000" w14:paraId="000002FF">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300">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Membaca artikel tentang masa depan kerja di bidang desain, mencari profil desainer yang sukses menggunakan AI.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01">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302">
            <w:pPr>
              <w:numPr>
                <w:ilvl w:val="0"/>
                <w:numId w:val="51"/>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Evolusi peran desainer: dari kreator tunggal menjadi kurator, kolaborator AI, atau prompt engineer.</w:t>
            </w:r>
          </w:p>
          <w:p w:rsidR="00000000" w:rsidDel="00000000" w:rsidP="00000000" w:rsidRDefault="00000000" w:rsidRPr="00000000" w14:paraId="00000303">
            <w:pPr>
              <w:numPr>
                <w:ilvl w:val="0"/>
                <w:numId w:val="5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Skill yang dibutuhkan: pemikiran kritis, adaptabilitas, literasi AI, kemampuan kolaborasi.</w:t>
            </w:r>
          </w:p>
          <w:p w:rsidR="00000000" w:rsidDel="00000000" w:rsidP="00000000" w:rsidRDefault="00000000" w:rsidRPr="00000000" w14:paraId="00000304">
            <w:pPr>
              <w:numPr>
                <w:ilvl w:val="0"/>
                <w:numId w:val="5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Membangun portofolio desainer berbasis AI yang efektif.</w:t>
            </w:r>
          </w:p>
          <w:p w:rsidR="00000000" w:rsidDel="00000000" w:rsidP="00000000" w:rsidRDefault="00000000" w:rsidRPr="00000000" w14:paraId="00000305">
            <w:pPr>
              <w:numPr>
                <w:ilvl w:val="0"/>
                <w:numId w:val="5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Peluang karir baru di persimpangan desain dan AI.</w:t>
            </w:r>
          </w:p>
          <w:p w:rsidR="00000000" w:rsidDel="00000000" w:rsidP="00000000" w:rsidRDefault="00000000" w:rsidRPr="00000000" w14:paraId="00000306">
            <w:pPr>
              <w:numPr>
                <w:ilvl w:val="0"/>
                <w:numId w:val="51"/>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(Jika ada) Sharing dari praktisi desain yang menggunakan AI.</w:t>
            </w:r>
          </w:p>
          <w:p w:rsidR="00000000" w:rsidDel="00000000" w:rsidP="00000000" w:rsidRDefault="00000000" w:rsidRPr="00000000" w14:paraId="00000307">
            <w:pPr>
              <w:numPr>
                <w:ilvl w:val="0"/>
                <w:numId w:val="51"/>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Soft Check-in Proyek: Progres signifikan, penyusunan draf dokumentasi.</w:t>
            </w:r>
          </w:p>
          <w:p w:rsidR="00000000" w:rsidDel="00000000" w:rsidP="00000000" w:rsidRDefault="00000000" w:rsidRPr="00000000" w14:paraId="00000308">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309">
            <w:pPr>
              <w:numPr>
                <w:ilvl w:val="0"/>
                <w:numId w:val="24"/>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Roose, K. (2022). *Futureproof: 9 Rules for Humans in the Age of Automation*. John Murray.</w:t>
            </w:r>
          </w:p>
          <w:p w:rsidR="00000000" w:rsidDel="00000000" w:rsidP="00000000" w:rsidRDefault="00000000" w:rsidRPr="00000000" w14:paraId="0000030A">
            <w:pPr>
              <w:numPr>
                <w:ilvl w:val="0"/>
                <w:numId w:val="24"/>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Laporan industri tentang "Future of Work" dari lembaga seperti World Economic Forum atau McKinsey (bagian terkait industri kreatif).</w:t>
            </w:r>
          </w:p>
          <w:p w:rsidR="00000000" w:rsidDel="00000000" w:rsidP="00000000" w:rsidRDefault="00000000" w:rsidRPr="00000000" w14:paraId="0000030B">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30C">
            <w:pPr>
              <w:numPr>
                <w:ilvl w:val="0"/>
                <w:numId w:val="3"/>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Artikel "Masa Depan Seni Digital: Peran AI dalam Menciptakan Karya Visual Unik" (Purwadhika Blog).</w:t>
            </w:r>
          </w:p>
          <w:p w:rsidR="00000000" w:rsidDel="00000000" w:rsidP="00000000" w:rsidRDefault="00000000" w:rsidRPr="00000000" w14:paraId="0000030D">
            <w:pPr>
              <w:numPr>
                <w:ilvl w:val="0"/>
                <w:numId w:val="3"/>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Blog dan podcast dari desainer profesional yang membahas adaptasi terhadap AI.</w:t>
            </w:r>
          </w:p>
        </w:tc>
        <w:tc>
          <w:tcPr>
            <w:vMerge w:val="restart"/>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0E">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5%</w:t>
            </w:r>
          </w:p>
          <w:p w:rsidR="00000000" w:rsidDel="00000000" w:rsidP="00000000" w:rsidRDefault="00000000" w:rsidRPr="00000000" w14:paraId="0000030F">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(Partisipasi, Tugas Kecil P12-P13, Kesiapan Workshop P13)</w:t>
            </w:r>
            <w:r w:rsidDel="00000000" w:rsidR="00000000" w:rsidRPr="00000000">
              <w:rPr>
                <w:rtl w:val="0"/>
              </w:rPr>
            </w:r>
          </w:p>
        </w:tc>
      </w:tr>
      <w:tr>
        <w:trPr>
          <w:cantSplit w:val="0"/>
          <w:trHeight w:val="12190" w:hRule="atLeast"/>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10">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13</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11">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Sub-CPMK 08306:</w:t>
            </w:r>
            <w:r w:rsidDel="00000000" w:rsidR="00000000" w:rsidRPr="00000000">
              <w:rPr>
                <w:rFonts w:ascii="Tahoma" w:cs="Tahoma" w:eastAsia="Tahoma" w:hAnsi="Tahoma"/>
                <w:sz w:val="16"/>
                <w:szCs w:val="16"/>
                <w:rtl w:val="0"/>
              </w:rPr>
              <w:t xml:space="preserve"> (Workshop Pengembangan Proyek Akhir) Merancang, mengembangkan, dan mempresentasikan proyek desain komunikasi visual...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12">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bekerja secara intensif untuk memfinalisasi Proyek Akhir.</w:t>
            </w:r>
          </w:p>
          <w:p w:rsidR="00000000" w:rsidDel="00000000" w:rsidP="00000000" w:rsidRDefault="00000000" w:rsidRPr="00000000" w14:paraId="00000313">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aktif berkonsultasi dengan dosen untuk mengatasi kendala teknis dan konseptual.</w:t>
            </w:r>
          </w:p>
          <w:p w:rsidR="00000000" w:rsidDel="00000000" w:rsidP="00000000" w:rsidRDefault="00000000" w:rsidRPr="00000000" w14:paraId="00000314">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menyiapkan draf karya, dokumentasi, dan materi presentasi yang hampir final.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15">
            <w:pPr>
              <w:spacing w:after="30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316">
            <w:pPr>
              <w:numPr>
                <w:ilvl w:val="0"/>
                <w:numId w:val="38"/>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Progres signifikan menuju finalisasi proyek (minimal 80-90% selesai).</w:t>
            </w:r>
          </w:p>
          <w:p w:rsidR="00000000" w:rsidDel="00000000" w:rsidP="00000000" w:rsidRDefault="00000000" w:rsidRPr="00000000" w14:paraId="00000317">
            <w:pPr>
              <w:numPr>
                <w:ilvl w:val="0"/>
                <w:numId w:val="38"/>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Kesiapan draf deliverables untuk konsultasi.</w:t>
            </w:r>
          </w:p>
          <w:p w:rsidR="00000000" w:rsidDel="00000000" w:rsidP="00000000" w:rsidRDefault="00000000" w:rsidRPr="00000000" w14:paraId="00000318">
            <w:pPr>
              <w:numPr>
                <w:ilvl w:val="0"/>
                <w:numId w:val="38"/>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Keaktifan dalam sesi workshop dan konsultasi.</w:t>
            </w:r>
          </w:p>
          <w:p w:rsidR="00000000" w:rsidDel="00000000" w:rsidP="00000000" w:rsidRDefault="00000000" w:rsidRPr="00000000" w14:paraId="00000319">
            <w:pPr>
              <w:spacing w:after="300" w:lineRule="auto"/>
              <w:ind w:left="720" w:hanging="360"/>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(Progress Proyek), Observasi (Keaktifan Konsultasi).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1A">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Workshop Pengembangan Proyek Akhir, Konsultasi One-on-One.</w:t>
            </w:r>
          </w:p>
          <w:p w:rsidR="00000000" w:rsidDel="00000000" w:rsidP="00000000" w:rsidRDefault="00000000" w:rsidRPr="00000000" w14:paraId="0000031B">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31C">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Sesi Kerja Mandiri Terbimbing, Konsultasi Individual, Troubleshooting.</w:t>
            </w:r>
          </w:p>
          <w:p w:rsidR="00000000" w:rsidDel="00000000" w:rsidP="00000000" w:rsidRDefault="00000000" w:rsidRPr="00000000" w14:paraId="0000031D">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Memfinalisasi karya desain, dokumentasi proses, dan materi presentasi akhir berdasarkan hasil workshop dan konsultasi)</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1E">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Kerja Proyek Intensif.</w:t>
            </w:r>
          </w:p>
          <w:p w:rsidR="00000000" w:rsidDel="00000000" w:rsidP="00000000" w:rsidRDefault="00000000" w:rsidRPr="00000000" w14:paraId="0000031F">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320">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Menyelesaikan semua aspek teknis dan konten Proyek Akhir, latihan presentasi.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21">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322">
            <w:pPr>
              <w:numPr>
                <w:ilvl w:val="0"/>
                <w:numId w:val="49"/>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Sesi kerja intensif untuk Proyek Akhir.</w:t>
            </w:r>
          </w:p>
          <w:p w:rsidR="00000000" w:rsidDel="00000000" w:rsidP="00000000" w:rsidRDefault="00000000" w:rsidRPr="00000000" w14:paraId="00000323">
            <w:pPr>
              <w:numPr>
                <w:ilvl w:val="0"/>
                <w:numId w:val="49"/>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Konsultasi one-on-one dengan dosen.</w:t>
            </w:r>
          </w:p>
          <w:p w:rsidR="00000000" w:rsidDel="00000000" w:rsidP="00000000" w:rsidRDefault="00000000" w:rsidRPr="00000000" w14:paraId="00000324">
            <w:pPr>
              <w:numPr>
                <w:ilvl w:val="0"/>
                <w:numId w:val="49"/>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Troubleshooting teknis dan konseptual.</w:t>
            </w:r>
          </w:p>
          <w:p w:rsidR="00000000" w:rsidDel="00000000" w:rsidP="00000000" w:rsidRDefault="00000000" w:rsidRPr="00000000" w14:paraId="00000325">
            <w:pPr>
              <w:numPr>
                <w:ilvl w:val="0"/>
                <w:numId w:val="49"/>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Finalisasi rencana presentasi akhir.</w:t>
            </w:r>
          </w:p>
          <w:p w:rsidR="00000000" w:rsidDel="00000000" w:rsidP="00000000" w:rsidRDefault="00000000" w:rsidRPr="00000000" w14:paraId="00000326">
            <w:pPr>
              <w:numPr>
                <w:ilvl w:val="0"/>
                <w:numId w:val="49"/>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Review draf karya, dokumentasi, dan materi presentasi.</w:t>
            </w:r>
          </w:p>
          <w:p w:rsidR="00000000" w:rsidDel="00000000" w:rsidP="00000000" w:rsidRDefault="00000000" w:rsidRPr="00000000" w14:paraId="00000327">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328">
            <w:pPr>
              <w:numPr>
                <w:ilvl w:val="0"/>
                <w:numId w:val="23"/>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Feedback dan panduan dari dosen selama sesi konsultasi.</w:t>
            </w:r>
          </w:p>
          <w:p w:rsidR="00000000" w:rsidDel="00000000" w:rsidP="00000000" w:rsidRDefault="00000000" w:rsidRPr="00000000" w14:paraId="00000329">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32A">
            <w:pPr>
              <w:numPr>
                <w:ilvl w:val="0"/>
                <w:numId w:val="54"/>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Materi proyek masing-masing mahasiswa (sebagai bahan kerja).</w:t>
            </w:r>
          </w:p>
        </w:tc>
        <w:tc>
          <w:tcPr>
            <w:vMerge w:val="continue"/>
            <w:tcBorders>
              <w:top w:color="dddddd" w:space="0" w:sz="7" w:val="single"/>
              <w:left w:color="dddddd" w:space="0" w:sz="7" w:val="single"/>
              <w:bottom w:color="dddddd" w:space="0" w:sz="7" w:val="single"/>
              <w:right w:color="ddddd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ind w:left="2" w:firstLine="0"/>
              <w:jc w:val="center"/>
              <w:rPr>
                <w:rFonts w:ascii="Tahoma" w:cs="Tahoma" w:eastAsia="Tahoma" w:hAnsi="Tahoma"/>
                <w:b w:val="1"/>
                <w:color w:val="000000"/>
                <w:sz w:val="16"/>
                <w:szCs w:val="16"/>
              </w:rPr>
            </w:pP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2C">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14</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2D">
            <w:pPr>
              <w:spacing w:after="300" w:before="24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Persiapan akhir untuk presentasi dan evaluasi Proyek Akhir.</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2E">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telah memfinalisasi seluruh deliverables Proyek Akhir.</w:t>
            </w:r>
          </w:p>
          <w:p w:rsidR="00000000" w:rsidDel="00000000" w:rsidP="00000000" w:rsidRDefault="00000000" w:rsidRPr="00000000" w14:paraId="0000032F">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siap untuk melakukan presentasi dan demonstrasi.</w:t>
            </w:r>
          </w:p>
          <w:p w:rsidR="00000000" w:rsidDel="00000000" w:rsidP="00000000" w:rsidRDefault="00000000" w:rsidRPr="00000000" w14:paraId="00000330">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telah melakukan simulasi presentasi.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31">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332">
            <w:pPr>
              <w:numPr>
                <w:ilvl w:val="0"/>
                <w:numId w:val="29"/>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Kelengkapan dan kualitas final deliverables.</w:t>
            </w:r>
          </w:p>
          <w:p w:rsidR="00000000" w:rsidDel="00000000" w:rsidP="00000000" w:rsidRDefault="00000000" w:rsidRPr="00000000" w14:paraId="00000333">
            <w:pPr>
              <w:numPr>
                <w:ilvl w:val="0"/>
                <w:numId w:val="29"/>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Kesiapan teknis dan mental untuk presentasi.</w:t>
            </w:r>
          </w:p>
          <w:p w:rsidR="00000000" w:rsidDel="00000000" w:rsidP="00000000" w:rsidRDefault="00000000" w:rsidRPr="00000000" w14:paraId="00000334">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Observasi (Simulasi Presentasi jika ada), Checklist Kesiapan.</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35">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Sesi Gladi Bersih/Simulasi Presentasi (opsional), Konsultasi Akhir.</w:t>
            </w:r>
          </w:p>
          <w:p w:rsidR="00000000" w:rsidDel="00000000" w:rsidP="00000000" w:rsidRDefault="00000000" w:rsidRPr="00000000" w14:paraId="00000336">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[PB: 1x(2x50')]</w:t>
            </w:r>
          </w:p>
          <w:p w:rsidR="00000000" w:rsidDel="00000000" w:rsidP="00000000" w:rsidRDefault="00000000" w:rsidRPr="00000000" w14:paraId="00000337">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Latihan Presentasi, Peer Feedback, Konsultasi Teknis Akhir.</w:t>
            </w:r>
          </w:p>
          <w:p w:rsidR="00000000" w:rsidDel="00000000" w:rsidP="00000000" w:rsidRDefault="00000000" w:rsidRPr="00000000" w14:paraId="00000338">
            <w:pPr>
              <w:spacing w:after="300" w:lineRule="auto"/>
              <w:rPr>
                <w:rFonts w:ascii="Tahoma" w:cs="Tahoma" w:eastAsia="Tahoma" w:hAnsi="Tahoma"/>
                <w:sz w:val="16"/>
                <w:szCs w:val="16"/>
              </w:rPr>
            </w:pPr>
            <w:r w:rsidDel="00000000" w:rsidR="00000000" w:rsidRPr="00000000">
              <w:rPr>
                <w:rFonts w:ascii="Tahoma" w:cs="Tahoma" w:eastAsia="Tahoma" w:hAnsi="Tahoma"/>
                <w:i w:val="1"/>
                <w:sz w:val="16"/>
                <w:szCs w:val="16"/>
                <w:rtl w:val="0"/>
              </w:rPr>
              <w:t xml:space="preserve">[PT: 1x(2x60')] (Tugas: Melakukan pengecekan final semua file proyek, latihan presentasi mandiri)</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39">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Persiapan Mandiri.</w:t>
            </w:r>
          </w:p>
          <w:p w:rsidR="00000000" w:rsidDel="00000000" w:rsidP="00000000" w:rsidRDefault="00000000" w:rsidRPr="00000000" w14:paraId="0000033A">
            <w:pPr>
              <w:spacing w:after="30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33B">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Istirahat yang cukup, memastikan semua materi dan peralatan siap.</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3C">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33D">
            <w:pPr>
              <w:numPr>
                <w:ilvl w:val="0"/>
                <w:numId w:val="46"/>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Finalisasi Proyek Akhir.</w:t>
            </w:r>
          </w:p>
          <w:p w:rsidR="00000000" w:rsidDel="00000000" w:rsidP="00000000" w:rsidRDefault="00000000" w:rsidRPr="00000000" w14:paraId="0000033E">
            <w:pPr>
              <w:numPr>
                <w:ilvl w:val="0"/>
                <w:numId w:val="46"/>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Persiapan teknis dan mental untuk presentasi.</w:t>
            </w:r>
          </w:p>
          <w:p w:rsidR="00000000" w:rsidDel="00000000" w:rsidP="00000000" w:rsidRDefault="00000000" w:rsidRPr="00000000" w14:paraId="0000033F">
            <w:pPr>
              <w:numPr>
                <w:ilvl w:val="0"/>
                <w:numId w:val="46"/>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Simulasi demo dan tanya jawab.</w:t>
            </w:r>
          </w:p>
          <w:p w:rsidR="00000000" w:rsidDel="00000000" w:rsidP="00000000" w:rsidRDefault="00000000" w:rsidRPr="00000000" w14:paraId="00000340">
            <w:pPr>
              <w:numPr>
                <w:ilvl w:val="0"/>
                <w:numId w:val="46"/>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Manajemen waktu presentasi.</w:t>
            </w:r>
          </w:p>
          <w:p w:rsidR="00000000" w:rsidDel="00000000" w:rsidP="00000000" w:rsidRDefault="00000000" w:rsidRPr="00000000" w14:paraId="00000341">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Utama:</w:t>
            </w:r>
          </w:p>
          <w:p w:rsidR="00000000" w:rsidDel="00000000" w:rsidP="00000000" w:rsidRDefault="00000000" w:rsidRPr="00000000" w14:paraId="00000342">
            <w:pPr>
              <w:numPr>
                <w:ilvl w:val="0"/>
                <w:numId w:val="37"/>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Materi atau panduan teknik presentasi efektif (disediakan dosen atau sumber terpercaya).</w:t>
            </w:r>
          </w:p>
          <w:p w:rsidR="00000000" w:rsidDel="00000000" w:rsidP="00000000" w:rsidRDefault="00000000" w:rsidRPr="00000000" w14:paraId="00000343">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Pendukung:</w:t>
            </w:r>
          </w:p>
          <w:p w:rsidR="00000000" w:rsidDel="00000000" w:rsidP="00000000" w:rsidRDefault="00000000" w:rsidRPr="00000000" w14:paraId="00000344">
            <w:pPr>
              <w:numPr>
                <w:ilvl w:val="0"/>
                <w:numId w:val="36"/>
              </w:numPr>
              <w:spacing w:after="38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Materi presentasi masing-masing mahasiswa (sebagai bahan latihan).</w:t>
            </w:r>
          </w:p>
        </w:tc>
        <w:tc>
          <w:tcPr>
            <w:vMerge w:val="restart"/>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45">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40%</w:t>
            </w:r>
          </w:p>
          <w:p w:rsidR="00000000" w:rsidDel="00000000" w:rsidP="00000000" w:rsidRDefault="00000000" w:rsidRPr="00000000" w14:paraId="00000346">
            <w:pPr>
              <w:spacing w:after="300" w:lineRule="auto"/>
              <w:ind w:left="2" w:firstLine="0"/>
              <w:jc w:val="center"/>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(Proyek Akhir P15: Karya 15%, Dokumentasi &amp; Proses 15%, Presentasi 10%)</w:t>
            </w: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47">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15</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48">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Sub-CPMK 08306: Merancang, mengembangkan, dan mempresentasikan proyek desain komunikasi visual yang secara komprehensif mengintegrasikan teknologi AI secara inovatif, kritis, dan bertanggung jawab, serta mampu merefleksikan proses dan keterkaitan teknologi dalam karya tersebut. (Penilaian Utama)</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49">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mempresentasikan Proyek Akhir secara efektif dan profesional.</w:t>
            </w:r>
          </w:p>
          <w:p w:rsidR="00000000" w:rsidDel="00000000" w:rsidP="00000000" w:rsidRDefault="00000000" w:rsidRPr="00000000" w14:paraId="0000034A">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mendemonstrasikan karya desain dan peran AI di dalamnya.</w:t>
            </w:r>
          </w:p>
          <w:p w:rsidR="00000000" w:rsidDel="00000000" w:rsidP="00000000" w:rsidRDefault="00000000" w:rsidRPr="00000000" w14:paraId="0000034B">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menjawab pertanyaan dan mempertahankan argumen desain.</w:t>
            </w:r>
          </w:p>
          <w:p w:rsidR="00000000" w:rsidDel="00000000" w:rsidP="00000000" w:rsidRDefault="00000000" w:rsidRPr="00000000" w14:paraId="0000034C">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merefleksikan proses kreatif dan pembelajaran.</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4D">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Kriteria:</w:t>
            </w:r>
            <w:r w:rsidDel="00000000" w:rsidR="00000000" w:rsidRPr="00000000">
              <w:rPr>
                <w:rFonts w:ascii="Tahoma" w:cs="Tahoma" w:eastAsia="Tahoma" w:hAnsi="Tahoma"/>
                <w:sz w:val="16"/>
                <w:szCs w:val="16"/>
                <w:rtl w:val="0"/>
              </w:rPr>
              <w:t xml:space="preserve"> (Sesuai detail Proyek Akhir)</w:t>
            </w:r>
          </w:p>
          <w:p w:rsidR="00000000" w:rsidDel="00000000" w:rsidP="00000000" w:rsidRDefault="00000000" w:rsidRPr="00000000" w14:paraId="0000034E">
            <w:pPr>
              <w:numPr>
                <w:ilvl w:val="0"/>
                <w:numId w:val="2"/>
              </w:numPr>
              <w:spacing w:after="0" w:afterAutospacing="0" w:before="8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Inovasi dan Orisinalitas.</w:t>
            </w:r>
          </w:p>
          <w:p w:rsidR="00000000" w:rsidDel="00000000" w:rsidP="00000000" w:rsidRDefault="00000000" w:rsidRPr="00000000" w14:paraId="0000034F">
            <w:pPr>
              <w:numPr>
                <w:ilvl w:val="0"/>
                <w:numId w:val="2"/>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Eksekusi Teknis dan Penguasaan AI.</w:t>
            </w:r>
          </w:p>
          <w:p w:rsidR="00000000" w:rsidDel="00000000" w:rsidP="00000000" w:rsidRDefault="00000000" w:rsidRPr="00000000" w14:paraId="00000350">
            <w:pPr>
              <w:numPr>
                <w:ilvl w:val="0"/>
                <w:numId w:val="2"/>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Nilai Estetika.</w:t>
            </w:r>
          </w:p>
          <w:p w:rsidR="00000000" w:rsidDel="00000000" w:rsidP="00000000" w:rsidRDefault="00000000" w:rsidRPr="00000000" w14:paraId="00000351">
            <w:pPr>
              <w:numPr>
                <w:ilvl w:val="0"/>
                <w:numId w:val="2"/>
              </w:numPr>
              <w:spacing w:after="0" w:afterAutospacing="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Proses Kreatif, Dokumentasi, dan Refleksi Kritis (termasuk etika).</w:t>
            </w:r>
          </w:p>
          <w:p w:rsidR="00000000" w:rsidDel="00000000" w:rsidP="00000000" w:rsidRDefault="00000000" w:rsidRPr="00000000" w14:paraId="00000352">
            <w:pPr>
              <w:numPr>
                <w:ilvl w:val="0"/>
                <w:numId w:val="2"/>
              </w:numPr>
              <w:spacing w:after="380" w:before="0" w:beforeAutospacing="0" w:lineRule="auto"/>
              <w:ind w:left="720" w:hanging="360"/>
              <w:rPr>
                <w:rFonts w:ascii="Tahoma" w:cs="Tahoma" w:eastAsia="Tahoma" w:hAnsi="Tahoma"/>
                <w:sz w:val="16"/>
                <w:szCs w:val="16"/>
              </w:rPr>
            </w:pPr>
            <w:r w:rsidDel="00000000" w:rsidR="00000000" w:rsidRPr="00000000">
              <w:rPr>
                <w:rFonts w:ascii="Tahoma" w:cs="Tahoma" w:eastAsia="Tahoma" w:hAnsi="Tahoma"/>
                <w:sz w:val="16"/>
                <w:szCs w:val="16"/>
                <w:rtl w:val="0"/>
              </w:rPr>
              <w:t xml:space="preserve">Kualitas Presentasi dan Komunikasi.</w:t>
            </w:r>
          </w:p>
          <w:p w:rsidR="00000000" w:rsidDel="00000000" w:rsidP="00000000" w:rsidRDefault="00000000" w:rsidRPr="00000000" w14:paraId="00000353">
            <w:pPr>
              <w:spacing w:after="30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Teknik:</w:t>
            </w:r>
            <w:r w:rsidDel="00000000" w:rsidR="00000000" w:rsidRPr="00000000">
              <w:rPr>
                <w:rFonts w:ascii="Tahoma" w:cs="Tahoma" w:eastAsia="Tahoma" w:hAnsi="Tahoma"/>
                <w:sz w:val="16"/>
                <w:szCs w:val="16"/>
                <w:rtl w:val="0"/>
              </w:rPr>
              <w:t xml:space="preserve"> Unjuk Kerja (Presentasi Proyek Akhir, Demonstrasi Karya, Tanya Jawab), Penilaian Portofolio Proyek.</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54">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Bentuk Pembelajaran: Presentasi Proyek Akhir &amp; Evaluasi.</w:t>
            </w:r>
          </w:p>
          <w:p w:rsidR="00000000" w:rsidDel="00000000" w:rsidP="00000000" w:rsidRDefault="00000000" w:rsidRPr="00000000" w14:paraId="00000355">
            <w:pPr>
              <w:spacing w:after="300" w:lineRule="auto"/>
              <w:rPr>
                <w:rFonts w:ascii="Tahoma" w:cs="Tahoma" w:eastAsia="Tahoma" w:hAnsi="Tahoma"/>
                <w:b w:val="1"/>
                <w:i w:val="1"/>
                <w:sz w:val="16"/>
                <w:szCs w:val="16"/>
              </w:rPr>
            </w:pPr>
            <w:r w:rsidDel="00000000" w:rsidR="00000000" w:rsidRPr="00000000">
              <w:rPr>
                <w:rFonts w:ascii="Tahoma" w:cs="Tahoma" w:eastAsia="Tahoma" w:hAnsi="Tahoma"/>
                <w:b w:val="1"/>
                <w:i w:val="1"/>
                <w:sz w:val="16"/>
                <w:szCs w:val="16"/>
                <w:rtl w:val="0"/>
              </w:rPr>
              <w:t xml:space="preserve">[PB: Sesuai jadwal presentasi per mahasiswa/kelompok, misal 1x(2x50') untuk beberapa mahasiswa]</w:t>
            </w:r>
          </w:p>
          <w:p w:rsidR="00000000" w:rsidDel="00000000" w:rsidP="00000000" w:rsidRDefault="00000000" w:rsidRPr="00000000" w14:paraId="00000356">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Metode Pembelajaran: Presentasi Individual/Kelompok, Demonstrasi Live, Sesi Tanya Jawab dengan Dosen Penguji.</w:t>
            </w:r>
          </w:p>
          <w:p w:rsidR="00000000" w:rsidDel="00000000" w:rsidP="00000000" w:rsidRDefault="00000000" w:rsidRPr="00000000" w14:paraId="00000357">
            <w:pPr>
              <w:spacing w:after="300" w:lineRule="auto"/>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[PT: - ]</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58">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w:t>
            </w:r>
          </w:p>
          <w:p w:rsidR="00000000" w:rsidDel="00000000" w:rsidP="00000000" w:rsidRDefault="00000000" w:rsidRPr="00000000" w14:paraId="00000359">
            <w:pPr>
              <w:spacing w:after="300" w:before="24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 ]</w:t>
            </w:r>
          </w:p>
          <w:p w:rsidR="00000000" w:rsidDel="00000000" w:rsidP="00000000" w:rsidRDefault="00000000" w:rsidRPr="00000000" w14:paraId="0000035A">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5B">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35C">
            <w:pPr>
              <w:numPr>
                <w:ilvl w:val="0"/>
                <w:numId w:val="44"/>
              </w:numPr>
              <w:spacing w:after="0" w:afterAutospacing="0" w:before="8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Presentasi proyek desain berbasis AI oleh setiap mahasiswa.</w:t>
            </w:r>
          </w:p>
          <w:p w:rsidR="00000000" w:rsidDel="00000000" w:rsidP="00000000" w:rsidRDefault="00000000" w:rsidRPr="00000000" w14:paraId="0000035D">
            <w:pPr>
              <w:numPr>
                <w:ilvl w:val="0"/>
                <w:numId w:val="44"/>
              </w:numPr>
              <w:spacing w:after="0" w:afterAutospacing="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Demonstrasi karya dan penjelasan integrasi AI.</w:t>
            </w:r>
          </w:p>
          <w:p w:rsidR="00000000" w:rsidDel="00000000" w:rsidP="00000000" w:rsidRDefault="00000000" w:rsidRPr="00000000" w14:paraId="0000035E">
            <w:pPr>
              <w:numPr>
                <w:ilvl w:val="0"/>
                <w:numId w:val="44"/>
              </w:numPr>
              <w:spacing w:after="0" w:afterAutospacing="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Diskusi, tanya jawab, dan evaluasi komprehensif.</w:t>
            </w:r>
          </w:p>
          <w:p w:rsidR="00000000" w:rsidDel="00000000" w:rsidP="00000000" w:rsidRDefault="00000000" w:rsidRPr="00000000" w14:paraId="0000035F">
            <w:pPr>
              <w:numPr>
                <w:ilvl w:val="0"/>
                <w:numId w:val="44"/>
              </w:numPr>
              <w:spacing w:after="38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Refleksi pembelajaran selama semester.</w:t>
            </w:r>
          </w:p>
          <w:p w:rsidR="00000000" w:rsidDel="00000000" w:rsidP="00000000" w:rsidRDefault="00000000" w:rsidRPr="00000000" w14:paraId="00000360">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w:t>
            </w:r>
          </w:p>
          <w:p w:rsidR="00000000" w:rsidDel="00000000" w:rsidP="00000000" w:rsidRDefault="00000000" w:rsidRPr="00000000" w14:paraId="00000361">
            <w:pPr>
              <w:numPr>
                <w:ilvl w:val="0"/>
                <w:numId w:val="60"/>
              </w:numPr>
              <w:spacing w:after="380" w:before="8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Deliverables Proyek Akhir masing-masing mahasiswa (sebagai objek presentasi dan evaluasi).</w:t>
            </w:r>
          </w:p>
        </w:tc>
        <w:tc>
          <w:tcPr>
            <w:vMerge w:val="continue"/>
            <w:tcBorders>
              <w:top w:color="dddddd" w:space="0" w:sz="7" w:val="single"/>
              <w:left w:color="dddddd" w:space="0" w:sz="7" w:val="single"/>
              <w:bottom w:color="dddddd" w:space="0" w:sz="7" w:val="single"/>
              <w:right w:color="ddddd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ind w:left="2" w:firstLine="0"/>
              <w:jc w:val="center"/>
              <w:rPr/>
            </w:pPr>
            <w:r w:rsidDel="00000000" w:rsidR="00000000" w:rsidRPr="00000000">
              <w:rPr>
                <w:rtl w:val="0"/>
              </w:rPr>
            </w:r>
          </w:p>
        </w:tc>
      </w:tr>
      <w:tr>
        <w:trPr>
          <w:cantSplit w:val="0"/>
          <w:tblHeader w:val="0"/>
        </w:trPr>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63">
            <w:pPr>
              <w:spacing w:after="300" w:lineRule="auto"/>
              <w:jc w:val="center"/>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16</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64">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Evaluasi sumatif penguasaan seluruh CPMK dan refleksi pembelajaran.</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65">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menunjukkan pemahaman komprehensif terhadap konsep dan praktik desain berbasis AI.</w:t>
            </w:r>
          </w:p>
          <w:p w:rsidR="00000000" w:rsidDel="00000000" w:rsidP="00000000" w:rsidRDefault="00000000" w:rsidRPr="00000000" w14:paraId="00000366">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Mahasiswa mampu merefleksikan secara mendalam proses pembelajaran dan pengembangan diri.</w:t>
            </w:r>
          </w:p>
          <w:p w:rsidR="00000000" w:rsidDel="00000000" w:rsidP="00000000" w:rsidRDefault="00000000" w:rsidRPr="00000000" w14:paraId="00000367">
            <w:pPr>
              <w:spacing w:after="380" w:before="8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Seluruh deliverables proyek telah diserahkan final.</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68">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Kriteria:</w:t>
            </w:r>
          </w:p>
          <w:p w:rsidR="00000000" w:rsidDel="00000000" w:rsidP="00000000" w:rsidRDefault="00000000" w:rsidRPr="00000000" w14:paraId="00000369">
            <w:pPr>
              <w:numPr>
                <w:ilvl w:val="0"/>
                <w:numId w:val="5"/>
              </w:numPr>
              <w:spacing w:after="0" w:afterAutospacing="0" w:before="8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Kualitas refleksi kritis pembelajaran.</w:t>
            </w:r>
          </w:p>
          <w:p w:rsidR="00000000" w:rsidDel="00000000" w:rsidP="00000000" w:rsidRDefault="00000000" w:rsidRPr="00000000" w14:paraId="0000036A">
            <w:pPr>
              <w:numPr>
                <w:ilvl w:val="0"/>
                <w:numId w:val="5"/>
              </w:numPr>
              <w:spacing w:after="0" w:afterAutospacing="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Pemahaman menyeluruh materi kuliah (jika ada tes).</w:t>
            </w:r>
          </w:p>
          <w:p w:rsidR="00000000" w:rsidDel="00000000" w:rsidP="00000000" w:rsidRDefault="00000000" w:rsidRPr="00000000" w14:paraId="0000036B">
            <w:pPr>
              <w:numPr>
                <w:ilvl w:val="0"/>
                <w:numId w:val="5"/>
              </w:numPr>
              <w:spacing w:after="38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Kelengkapan finalisasi deliverables proyek.</w:t>
            </w:r>
          </w:p>
          <w:p w:rsidR="00000000" w:rsidDel="00000000" w:rsidP="00000000" w:rsidRDefault="00000000" w:rsidRPr="00000000" w14:paraId="0000036C">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Teknik: Ujian Akhir Semester (UAS) - bisa berupa esai reflektif, analisis kasus lanjutan, atau tes komprehensif; Verifikasi Pengumpulan Final Proyek.</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6D">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Bentuk Pembelajaran: Ujian Akhir Semester (UAS), Diskusi Refleksi Akhir.</w:t>
            </w:r>
          </w:p>
          <w:p w:rsidR="00000000" w:rsidDel="00000000" w:rsidP="00000000" w:rsidRDefault="00000000" w:rsidRPr="00000000" w14:paraId="0000036E">
            <w:pPr>
              <w:spacing w:after="300" w:lineRule="auto"/>
              <w:rPr>
                <w:rFonts w:ascii="Tahoma" w:cs="Tahoma" w:eastAsia="Tahoma" w:hAnsi="Tahoma"/>
                <w:b w:val="1"/>
                <w:i w:val="1"/>
                <w:sz w:val="16"/>
                <w:szCs w:val="16"/>
              </w:rPr>
            </w:pPr>
            <w:r w:rsidDel="00000000" w:rsidR="00000000" w:rsidRPr="00000000">
              <w:rPr>
                <w:rFonts w:ascii="Tahoma" w:cs="Tahoma" w:eastAsia="Tahoma" w:hAnsi="Tahoma"/>
                <w:b w:val="1"/>
                <w:i w:val="1"/>
                <w:sz w:val="16"/>
                <w:szCs w:val="16"/>
                <w:rtl w:val="0"/>
              </w:rPr>
              <w:t xml:space="preserve">[PB: 1x(2x50')]</w:t>
            </w:r>
          </w:p>
          <w:p w:rsidR="00000000" w:rsidDel="00000000" w:rsidP="00000000" w:rsidRDefault="00000000" w:rsidRPr="00000000" w14:paraId="0000036F">
            <w:pPr>
              <w:spacing w:after="30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Metode Pembelajaran: Evaluasi Sumatif, Diskusi Terbuka, Pengumpulan Feedback Mata Kuliah.</w:t>
            </w:r>
          </w:p>
          <w:p w:rsidR="00000000" w:rsidDel="00000000" w:rsidP="00000000" w:rsidRDefault="00000000" w:rsidRPr="00000000" w14:paraId="00000370">
            <w:pPr>
              <w:spacing w:after="300" w:lineRule="auto"/>
              <w:rPr>
                <w:rFonts w:ascii="Tahoma" w:cs="Tahoma" w:eastAsia="Tahoma" w:hAnsi="Tahoma"/>
                <w:b w:val="1"/>
                <w:sz w:val="16"/>
                <w:szCs w:val="16"/>
              </w:rPr>
            </w:pPr>
            <w:r w:rsidDel="00000000" w:rsidR="00000000" w:rsidRPr="00000000">
              <w:rPr>
                <w:rFonts w:ascii="Tahoma" w:cs="Tahoma" w:eastAsia="Tahoma" w:hAnsi="Tahoma"/>
                <w:b w:val="1"/>
                <w:i w:val="1"/>
                <w:sz w:val="16"/>
                <w:szCs w:val="16"/>
                <w:rtl w:val="0"/>
              </w:rPr>
              <w:t xml:space="preserve">[PT: Pengumpulan final seluruh deliverables proyek jika ada revisi minor setelah P15]</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71">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Bentuk Pembelajaran:</w:t>
            </w:r>
            <w:r w:rsidDel="00000000" w:rsidR="00000000" w:rsidRPr="00000000">
              <w:rPr>
                <w:rFonts w:ascii="Tahoma" w:cs="Tahoma" w:eastAsia="Tahoma" w:hAnsi="Tahoma"/>
                <w:sz w:val="16"/>
                <w:szCs w:val="16"/>
                <w:rtl w:val="0"/>
              </w:rPr>
              <w:t xml:space="preserve"> Persiapan UAS, Refleksi Mandiri.</w:t>
            </w:r>
          </w:p>
          <w:p w:rsidR="00000000" w:rsidDel="00000000" w:rsidP="00000000" w:rsidRDefault="00000000" w:rsidRPr="00000000" w14:paraId="00000372">
            <w:pPr>
              <w:spacing w:after="300" w:before="240" w:lineRule="auto"/>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[KM: 1x(2x60')]</w:t>
            </w:r>
          </w:p>
          <w:p w:rsidR="00000000" w:rsidDel="00000000" w:rsidP="00000000" w:rsidRDefault="00000000" w:rsidRPr="00000000" w14:paraId="00000373">
            <w:pPr>
              <w:spacing w:after="300" w:before="240" w:lineRule="auto"/>
              <w:rPr>
                <w:rFonts w:ascii="Tahoma" w:cs="Tahoma" w:eastAsia="Tahoma" w:hAnsi="Tahoma"/>
                <w:sz w:val="16"/>
                <w:szCs w:val="16"/>
              </w:rPr>
            </w:pPr>
            <w:r w:rsidDel="00000000" w:rsidR="00000000" w:rsidRPr="00000000">
              <w:rPr>
                <w:rFonts w:ascii="Tahoma" w:cs="Tahoma" w:eastAsia="Tahoma" w:hAnsi="Tahoma"/>
                <w:b w:val="1"/>
                <w:sz w:val="16"/>
                <w:szCs w:val="16"/>
                <w:rtl w:val="0"/>
              </w:rPr>
              <w:t xml:space="preserve">Metode Pembelajaran:</w:t>
            </w:r>
            <w:r w:rsidDel="00000000" w:rsidR="00000000" w:rsidRPr="00000000">
              <w:rPr>
                <w:rFonts w:ascii="Tahoma" w:cs="Tahoma" w:eastAsia="Tahoma" w:hAnsi="Tahoma"/>
                <w:sz w:val="16"/>
                <w:szCs w:val="16"/>
                <w:rtl w:val="0"/>
              </w:rPr>
              <w:t xml:space="preserve"> Review materi, menyusun poin refleksi.</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74">
            <w:pPr>
              <w:spacing w:after="300" w:befor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Pokok Bahasan:</w:t>
            </w:r>
          </w:p>
          <w:p w:rsidR="00000000" w:rsidDel="00000000" w:rsidP="00000000" w:rsidRDefault="00000000" w:rsidRPr="00000000" w14:paraId="00000375">
            <w:pPr>
              <w:numPr>
                <w:ilvl w:val="0"/>
                <w:numId w:val="30"/>
              </w:numPr>
              <w:spacing w:after="0" w:afterAutospacing="0" w:before="8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Ujian Akhir Semester (materi komprehensif atau tugas reflektif).</w:t>
            </w:r>
          </w:p>
          <w:p w:rsidR="00000000" w:rsidDel="00000000" w:rsidP="00000000" w:rsidRDefault="00000000" w:rsidRPr="00000000" w14:paraId="00000376">
            <w:pPr>
              <w:numPr>
                <w:ilvl w:val="0"/>
                <w:numId w:val="30"/>
              </w:numPr>
              <w:spacing w:after="0" w:afterAutospacing="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Diskusi tentang masa depan desain dan AI.</w:t>
            </w:r>
          </w:p>
          <w:p w:rsidR="00000000" w:rsidDel="00000000" w:rsidP="00000000" w:rsidRDefault="00000000" w:rsidRPr="00000000" w14:paraId="00000377">
            <w:pPr>
              <w:numPr>
                <w:ilvl w:val="0"/>
                <w:numId w:val="30"/>
              </w:numPr>
              <w:spacing w:after="0" w:afterAutospacing="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Refleksi pembelajaran individu dan kelompok.</w:t>
            </w:r>
          </w:p>
          <w:p w:rsidR="00000000" w:rsidDel="00000000" w:rsidP="00000000" w:rsidRDefault="00000000" w:rsidRPr="00000000" w14:paraId="00000378">
            <w:pPr>
              <w:numPr>
                <w:ilvl w:val="0"/>
                <w:numId w:val="30"/>
              </w:numPr>
              <w:spacing w:after="0" w:afterAutospacing="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Umpan balik untuk perbaikan mata kuliah.</w:t>
            </w:r>
          </w:p>
          <w:p w:rsidR="00000000" w:rsidDel="00000000" w:rsidP="00000000" w:rsidRDefault="00000000" w:rsidRPr="00000000" w14:paraId="00000379">
            <w:pPr>
              <w:numPr>
                <w:ilvl w:val="0"/>
                <w:numId w:val="30"/>
              </w:numPr>
              <w:spacing w:after="380" w:before="0" w:beforeAutospacing="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Penutupan.</w:t>
            </w:r>
          </w:p>
          <w:p w:rsidR="00000000" w:rsidDel="00000000" w:rsidP="00000000" w:rsidRDefault="00000000" w:rsidRPr="00000000" w14:paraId="0000037A">
            <w:pPr>
              <w:spacing w:after="300" w:before="12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Pustaka Acuan UAS:</w:t>
            </w:r>
          </w:p>
          <w:p w:rsidR="00000000" w:rsidDel="00000000" w:rsidP="00000000" w:rsidRDefault="00000000" w:rsidRPr="00000000" w14:paraId="0000037B">
            <w:pPr>
              <w:numPr>
                <w:ilvl w:val="0"/>
                <w:numId w:val="53"/>
              </w:numPr>
              <w:spacing w:after="380" w:before="80" w:lineRule="auto"/>
              <w:ind w:left="720" w:hanging="36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Seluruh materi dan pustaka yang relevan dari Pertemuan 1-15.</w:t>
            </w:r>
          </w:p>
        </w:tc>
        <w:tc>
          <w:tcPr>
            <w:tcBorders>
              <w:top w:color="dddddd" w:space="0" w:sz="7" w:val="single"/>
              <w:left w:color="dddddd" w:space="0" w:sz="7" w:val="single"/>
              <w:bottom w:color="dddddd" w:space="0" w:sz="7" w:val="single"/>
              <w:right w:color="dddddd" w:space="0" w:sz="7" w:val="single"/>
            </w:tcBorders>
            <w:shd w:fill="auto" w:val="clear"/>
            <w:tcMar>
              <w:top w:w="160.0" w:type="dxa"/>
              <w:left w:w="160.0" w:type="dxa"/>
              <w:bottom w:w="160.0" w:type="dxa"/>
              <w:right w:w="160.0" w:type="dxa"/>
            </w:tcMar>
            <w:vAlign w:val="top"/>
          </w:tcPr>
          <w:p w:rsidR="00000000" w:rsidDel="00000000" w:rsidP="00000000" w:rsidRDefault="00000000" w:rsidRPr="00000000" w14:paraId="0000037C">
            <w:pPr>
              <w:spacing w:after="300" w:lineRule="auto"/>
              <w:ind w:left="2" w:firstLine="0"/>
              <w:jc w:val="center"/>
              <w:rPr>
                <w:rFonts w:ascii="Tahoma" w:cs="Tahoma" w:eastAsia="Tahoma" w:hAnsi="Tahoma"/>
                <w:sz w:val="16"/>
                <w:szCs w:val="16"/>
              </w:rPr>
            </w:pPr>
            <w:r w:rsidDel="00000000" w:rsidR="00000000" w:rsidRPr="00000000">
              <w:rPr>
                <w:rFonts w:ascii="Tahoma" w:cs="Tahoma" w:eastAsia="Tahoma" w:hAnsi="Tahoma"/>
                <w:sz w:val="16"/>
                <w:szCs w:val="16"/>
                <w:rtl w:val="0"/>
              </w:rPr>
              <w:t xml:space="preserve">15%</w:t>
            </w:r>
          </w:p>
          <w:p w:rsidR="00000000" w:rsidDel="00000000" w:rsidP="00000000" w:rsidRDefault="00000000" w:rsidRPr="00000000" w14:paraId="0000037D">
            <w:pPr>
              <w:spacing w:after="300" w:lineRule="auto"/>
              <w:ind w:left="2" w:firstLine="0"/>
              <w:jc w:val="center"/>
              <w:rPr>
                <w:rFonts w:ascii="Tahoma" w:cs="Tahoma" w:eastAsia="Tahoma" w:hAnsi="Tahoma"/>
                <w:i w:val="1"/>
                <w:sz w:val="16"/>
                <w:szCs w:val="16"/>
              </w:rPr>
            </w:pPr>
            <w:r w:rsidDel="00000000" w:rsidR="00000000" w:rsidRPr="00000000">
              <w:rPr>
                <w:rFonts w:ascii="Tahoma" w:cs="Tahoma" w:eastAsia="Tahoma" w:hAnsi="Tahoma"/>
                <w:i w:val="1"/>
                <w:sz w:val="16"/>
                <w:szCs w:val="16"/>
                <w:rtl w:val="0"/>
              </w:rPr>
              <w:t xml:space="preserve">(UAS: Esai Reflektif/Tes 10%, Partisipasi Refleksi Akhir 5%)</w:t>
            </w:r>
          </w:p>
          <w:p w:rsidR="00000000" w:rsidDel="00000000" w:rsidP="00000000" w:rsidRDefault="00000000" w:rsidRPr="00000000" w14:paraId="0000037E">
            <w:pPr>
              <w:spacing w:after="300" w:lineRule="auto"/>
              <w:ind w:left="2" w:firstLine="0"/>
              <w:jc w:val="center"/>
              <w:rPr>
                <w:rFonts w:ascii="Tahoma" w:cs="Tahoma" w:eastAsia="Tahoma" w:hAnsi="Tahoma"/>
                <w:i w:val="1"/>
                <w:sz w:val="16"/>
                <w:szCs w:val="16"/>
              </w:rPr>
            </w:pPr>
            <w:r w:rsidDel="00000000" w:rsidR="00000000" w:rsidRPr="00000000">
              <w:rPr>
                <w:rtl w:val="0"/>
              </w:rPr>
            </w:r>
          </w:p>
        </w:tc>
      </w:tr>
    </w:tbl>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6"/>
          <w:szCs w:val="6"/>
        </w:rPr>
      </w:pPr>
      <w:r w:rsidDel="00000000" w:rsidR="00000000" w:rsidRPr="00000000">
        <w:rPr>
          <w:rtl w:val="0"/>
        </w:rPr>
      </w:r>
    </w:p>
    <w:sectPr>
      <w:footerReference r:id="rId9" w:type="default"/>
      <w:pgSz w:h="11900" w:w="16840" w:orient="landscape"/>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spacing w:line="14.399999999999999" w:lineRule="auto"/>
      <w:rPr>
        <w:sz w:val="2"/>
        <w:szCs w:val="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29" w:hanging="296"/>
    </w:pPr>
    <w:rPr>
      <w:rFonts w:ascii="Tahoma" w:cs="Tahoma" w:eastAsia="Tahoma" w:hAnsi="Tahoma"/>
      <w:b w:val="1"/>
      <w:i w:val="1"/>
      <w:sz w:val="25"/>
      <w:szCs w:val="25"/>
    </w:rPr>
  </w:style>
  <w:style w:type="paragraph" w:styleId="Heading2">
    <w:name w:val="heading 2"/>
    <w:basedOn w:val="Normal"/>
    <w:next w:val="Normal"/>
    <w:pPr>
      <w:ind w:left="991" w:hanging="425"/>
    </w:pPr>
    <w:rPr>
      <w:rFonts w:ascii="Tahoma" w:cs="Tahoma" w:eastAsia="Tahoma" w:hAnsi="Tahoma"/>
      <w:i w:val="1"/>
      <w:sz w:val="25"/>
      <w:szCs w:val="25"/>
    </w:rPr>
  </w:style>
  <w:style w:type="paragraph" w:styleId="Heading3">
    <w:name w:val="heading 3"/>
    <w:basedOn w:val="Normal"/>
    <w:next w:val="Normal"/>
    <w:pPr>
      <w:spacing w:before="59" w:lineRule="auto"/>
      <w:ind w:left="860"/>
    </w:pPr>
    <w:rPr>
      <w:rFonts w:ascii="Tahoma" w:cs="Tahoma" w:eastAsia="Tahoma" w:hAnsi="Tahoma"/>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429" w:hanging="296"/>
    </w:pPr>
    <w:rPr>
      <w:rFonts w:ascii="Tahoma" w:cs="Tahoma" w:eastAsia="Tahoma" w:hAnsi="Tahoma"/>
      <w:b w:val="1"/>
      <w:i w:val="1"/>
      <w:sz w:val="25"/>
      <w:szCs w:val="25"/>
    </w:rPr>
  </w:style>
  <w:style w:type="paragraph" w:styleId="Heading2">
    <w:name w:val="heading 2"/>
    <w:basedOn w:val="Normal"/>
    <w:next w:val="Normal"/>
    <w:pPr>
      <w:ind w:left="991" w:hanging="425"/>
    </w:pPr>
    <w:rPr>
      <w:rFonts w:ascii="Tahoma" w:cs="Tahoma" w:eastAsia="Tahoma" w:hAnsi="Tahoma"/>
      <w:i w:val="1"/>
      <w:sz w:val="25"/>
      <w:szCs w:val="25"/>
    </w:rPr>
  </w:style>
  <w:style w:type="paragraph" w:styleId="Heading3">
    <w:name w:val="heading 3"/>
    <w:basedOn w:val="Normal"/>
    <w:next w:val="Normal"/>
    <w:pPr>
      <w:spacing w:before="59" w:lineRule="auto"/>
      <w:ind w:left="860"/>
    </w:pPr>
    <w:rPr>
      <w:rFonts w:ascii="Tahoma" w:cs="Tahoma" w:eastAsia="Tahoma" w:hAnsi="Tahoma"/>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429" w:hanging="296"/>
    </w:pPr>
    <w:rPr>
      <w:rFonts w:ascii="Tahoma" w:cs="Tahoma" w:eastAsia="Tahoma" w:hAnsi="Tahoma"/>
      <w:b w:val="1"/>
      <w:i w:val="1"/>
      <w:sz w:val="25"/>
      <w:szCs w:val="25"/>
    </w:rPr>
  </w:style>
  <w:style w:type="paragraph" w:styleId="Heading2">
    <w:name w:val="heading 2"/>
    <w:basedOn w:val="Normal"/>
    <w:next w:val="Normal"/>
    <w:pPr>
      <w:ind w:left="991" w:hanging="425"/>
    </w:pPr>
    <w:rPr>
      <w:rFonts w:ascii="Tahoma" w:cs="Tahoma" w:eastAsia="Tahoma" w:hAnsi="Tahoma"/>
      <w:i w:val="1"/>
      <w:sz w:val="25"/>
      <w:szCs w:val="25"/>
    </w:rPr>
  </w:style>
  <w:style w:type="paragraph" w:styleId="Heading3">
    <w:name w:val="heading 3"/>
    <w:basedOn w:val="Normal"/>
    <w:next w:val="Normal"/>
    <w:pPr>
      <w:spacing w:before="59" w:lineRule="auto"/>
      <w:ind w:left="860"/>
    </w:pPr>
    <w:rPr>
      <w:rFonts w:ascii="Tahoma" w:cs="Tahoma" w:eastAsia="Tahoma" w:hAnsi="Tahoma"/>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ind w:left="429" w:hanging="296"/>
      <w:outlineLvl w:val="0"/>
    </w:pPr>
    <w:rPr>
      <w:rFonts w:ascii="Tahoma" w:cs="Tahoma" w:eastAsia="Tahoma" w:hAnsi="Tahoma"/>
      <w:b w:val="1"/>
      <w:i w:val="1"/>
      <w:sz w:val="25"/>
      <w:szCs w:val="25"/>
    </w:rPr>
  </w:style>
  <w:style w:type="paragraph" w:styleId="Heading2">
    <w:name w:val="heading 2"/>
    <w:basedOn w:val="Normal"/>
    <w:next w:val="Normal"/>
    <w:uiPriority w:val="9"/>
    <w:semiHidden w:val="1"/>
    <w:unhideWhenUsed w:val="1"/>
    <w:qFormat w:val="1"/>
    <w:pPr>
      <w:ind w:left="991" w:hanging="425"/>
      <w:outlineLvl w:val="1"/>
    </w:pPr>
    <w:rPr>
      <w:rFonts w:ascii="Tahoma" w:cs="Tahoma" w:eastAsia="Tahoma" w:hAnsi="Tahoma"/>
      <w:i w:val="1"/>
      <w:sz w:val="25"/>
      <w:szCs w:val="25"/>
    </w:rPr>
  </w:style>
  <w:style w:type="paragraph" w:styleId="Heading3">
    <w:name w:val="heading 3"/>
    <w:basedOn w:val="Normal"/>
    <w:next w:val="Normal"/>
    <w:uiPriority w:val="9"/>
    <w:semiHidden w:val="1"/>
    <w:unhideWhenUsed w:val="1"/>
    <w:qFormat w:val="1"/>
    <w:pPr>
      <w:spacing w:before="59"/>
      <w:ind w:left="860"/>
      <w:outlineLvl w:val="2"/>
    </w:pPr>
    <w:rPr>
      <w:rFonts w:ascii="Tahoma" w:cs="Tahoma" w:eastAsia="Tahoma" w:hAnsi="Tahoma"/>
      <w:b w:val="1"/>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Ov06GLBgdhxqwFXOwmKhs1trQQ==">CgMxLjA4AHIhMVhTNWZIS0ZJYk5mQlZoTUtWZjFCSWRkQmNVU2tEWlVW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2024-05-17T08:23:00Z</dcterms:created>
  <dc:creator>Laboratory PC</dc:creator>
</cp:coreProperties>
</file>