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RUBRICA EDUCACIONAL SINAPSE-BR IA: UMA PROPOSTA NEUROPSICOPEDAGÓGICA PARA A DOCÊNCIA NA EDUCAÇÃO PROFISSIONAL E TECNOLÓGICA</w:t>
      </w:r>
    </w:p>
    <w:p/>
    <w:p>
      <w:pPr>
        <w:jc w:val="left"/>
      </w:pPr>
      <w:r>
        <w:rPr>
          <w:b/>
          <w:sz w:val="24"/>
        </w:rPr>
        <w:t>Autor: Neirivon Elias Cardoso</w:t>
      </w:r>
    </w:p>
    <w:p>
      <w:pPr>
        <w:jc w:val="left"/>
      </w:pPr>
      <w:r>
        <w:rPr>
          <w:b/>
          <w:sz w:val="24"/>
        </w:rPr>
        <w:t>Orientadora: Profª. Dra. Thays Martins Vital da Silva</w:t>
      </w:r>
    </w:p>
    <w:p/>
    <w:p>
      <w:pPr>
        <w:jc w:val="left"/>
      </w:pPr>
      <w:r>
        <w:rPr>
          <w:b/>
          <w:sz w:val="24"/>
        </w:rPr>
        <w:t>1 INTRODUÇÃO</w:t>
      </w:r>
    </w:p>
    <w:p/>
    <w:p>
      <w:pPr>
        <w:jc w:val="left"/>
      </w:pPr>
      <w:r>
        <w:rPr>
          <w:b/>
          <w:sz w:val="24"/>
        </w:rPr>
        <w:t>1.1 Contextualização</w:t>
      </w:r>
    </w:p>
    <w:p/>
    <w:p>
      <w:pPr>
        <w:jc w:val="left"/>
      </w:pPr>
      <w:r>
        <w:rPr>
          <w:b/>
          <w:sz w:val="24"/>
        </w:rPr>
        <w:t>1.2 Justificativa</w:t>
      </w:r>
    </w:p>
    <w:p/>
    <w:p>
      <w:pPr>
        <w:jc w:val="left"/>
      </w:pPr>
      <w:r>
        <w:rPr>
          <w:b/>
          <w:sz w:val="24"/>
        </w:rPr>
        <w:t>1.3 Problema de pesquisa</w:t>
      </w:r>
    </w:p>
    <w:p/>
    <w:p>
      <w:pPr>
        <w:jc w:val="left"/>
      </w:pPr>
      <w:r>
        <w:rPr>
          <w:b/>
          <w:sz w:val="24"/>
        </w:rPr>
        <w:t>1.4 Objetivos</w:t>
      </w:r>
    </w:p>
    <w:p/>
    <w:p>
      <w:pPr>
        <w:jc w:val="left"/>
      </w:pPr>
      <w:r>
        <w:rPr>
          <w:b/>
          <w:sz w:val="24"/>
        </w:rPr>
        <w:t>1.4.1 Objetivo geral</w:t>
      </w:r>
    </w:p>
    <w:p/>
    <w:p>
      <w:pPr>
        <w:jc w:val="left"/>
      </w:pPr>
      <w:r>
        <w:rPr>
          <w:b/>
          <w:sz w:val="24"/>
        </w:rPr>
        <w:t>1.4.2 Objetivos específicos</w:t>
      </w:r>
    </w:p>
    <w:p/>
    <w:p>
      <w:pPr>
        <w:jc w:val="left"/>
      </w:pPr>
      <w:r>
        <w:rPr>
          <w:b/>
          <w:sz w:val="24"/>
        </w:rPr>
        <w:t>1.5 Estrutura do trabalho</w:t>
      </w:r>
    </w:p>
    <w:p/>
    <w:p>
      <w:pPr>
        <w:jc w:val="left"/>
      </w:pPr>
      <w:r>
        <w:rPr>
          <w:b/>
          <w:sz w:val="24"/>
        </w:rPr>
        <w:t>2 FUNDAMENTAÇÃO TEÓRICA</w:t>
      </w:r>
    </w:p>
    <w:p/>
    <w:p>
      <w:pPr>
        <w:jc w:val="left"/>
      </w:pPr>
      <w:r>
        <w:rPr>
          <w:b/>
          <w:sz w:val="24"/>
        </w:rPr>
        <w:t>2.1 Neuropsicopedagogia e os processos de aprendizagem</w:t>
      </w:r>
    </w:p>
    <w:p/>
    <w:p>
      <w:pPr>
        <w:jc w:val="left"/>
      </w:pPr>
      <w:r>
        <w:rPr>
          <w:b/>
          <w:sz w:val="24"/>
        </w:rPr>
        <w:t>2.2 Taxonomia de Bloom revisada e Taxonomia SOLO</w:t>
      </w:r>
    </w:p>
    <w:p/>
    <w:p>
      <w:pPr>
        <w:jc w:val="left"/>
      </w:pPr>
      <w:r>
        <w:rPr>
          <w:b/>
          <w:sz w:val="24"/>
        </w:rPr>
        <w:t>2.3 Metodologias Ativas na Educação Profissional e Tecnológica</w:t>
      </w:r>
    </w:p>
    <w:p/>
    <w:p>
      <w:pPr>
        <w:jc w:val="left"/>
      </w:pPr>
      <w:r>
        <w:rPr>
          <w:b/>
          <w:sz w:val="24"/>
        </w:rPr>
        <w:t>2.4 Dimensões de Equidade, Justiça e Inclusão (EJI)</w:t>
      </w:r>
    </w:p>
    <w:p/>
    <w:p>
      <w:pPr>
        <w:jc w:val="left"/>
      </w:pPr>
      <w:r>
        <w:rPr>
          <w:b/>
          <w:sz w:val="24"/>
        </w:rPr>
        <w:t>2.5 Rubricas educacionais e avaliação formativa</w:t>
      </w:r>
    </w:p>
    <w:p/>
    <w:p>
      <w:pPr>
        <w:jc w:val="left"/>
      </w:pPr>
      <w:r>
        <w:rPr>
          <w:b/>
          <w:sz w:val="24"/>
        </w:rPr>
        <w:t>2.6 Síntese teórica integradora</w:t>
      </w:r>
    </w:p>
    <w:p/>
    <w:p>
      <w:pPr>
        <w:jc w:val="left"/>
      </w:pPr>
      <w:r>
        <w:rPr>
          <w:b/>
          <w:sz w:val="24"/>
        </w:rPr>
        <w:t>3 METODOLOGIA</w:t>
      </w:r>
    </w:p>
    <w:p/>
    <w:p>
      <w:pPr>
        <w:jc w:val="left"/>
      </w:pPr>
      <w:r>
        <w:rPr>
          <w:b/>
          <w:sz w:val="24"/>
        </w:rPr>
        <w:t>3.1 Tipo de pesquisa</w:t>
      </w:r>
    </w:p>
    <w:p/>
    <w:p>
      <w:pPr>
        <w:jc w:val="left"/>
      </w:pPr>
      <w:r>
        <w:rPr>
          <w:b/>
          <w:sz w:val="24"/>
        </w:rPr>
        <w:t>3.2 Recorte temporal e territorial</w:t>
      </w:r>
    </w:p>
    <w:p/>
    <w:p>
      <w:pPr>
        <w:jc w:val="left"/>
      </w:pPr>
      <w:r>
        <w:rPr>
          <w:b/>
          <w:sz w:val="24"/>
        </w:rPr>
        <w:t>3.3 Fontes e instrumentos de coleta de dados</w:t>
      </w:r>
    </w:p>
    <w:p/>
    <w:p>
      <w:pPr>
        <w:jc w:val="left"/>
      </w:pPr>
      <w:r>
        <w:rPr>
          <w:b/>
          <w:sz w:val="24"/>
        </w:rPr>
        <w:t>3.4 Procedimentos de tratamento e análise de dados</w:t>
      </w:r>
    </w:p>
    <w:p/>
    <w:p>
      <w:pPr>
        <w:jc w:val="left"/>
      </w:pPr>
      <w:r>
        <w:rPr>
          <w:b/>
          <w:sz w:val="24"/>
        </w:rPr>
        <w:t>3.5 Desenvolvimento do produto educacional</w:t>
      </w:r>
    </w:p>
    <w:p/>
    <w:p>
      <w:pPr>
        <w:jc w:val="left"/>
      </w:pPr>
      <w:r>
        <w:rPr>
          <w:b/>
          <w:sz w:val="24"/>
        </w:rPr>
        <w:t>3.6 Validação e critérios de confiabilidade</w:t>
      </w:r>
    </w:p>
    <w:p/>
    <w:p>
      <w:pPr>
        <w:jc w:val="left"/>
      </w:pPr>
      <w:r>
        <w:rPr>
          <w:b/>
          <w:sz w:val="24"/>
        </w:rPr>
        <w:t>3.7 Aspectos éticos e legais</w:t>
      </w:r>
    </w:p>
    <w:p/>
    <w:p>
      <w:pPr>
        <w:jc w:val="left"/>
      </w:pPr>
      <w:r>
        <w:rPr>
          <w:b/>
          <w:sz w:val="24"/>
        </w:rPr>
        <w:t>4 RESULTADOS E DISCUSSÃO</w:t>
      </w:r>
    </w:p>
    <w:p/>
    <w:p>
      <w:pPr>
        <w:jc w:val="left"/>
      </w:pPr>
      <w:r>
        <w:rPr>
          <w:b/>
          <w:sz w:val="24"/>
        </w:rPr>
        <w:t>4.1 Análise comparativa entre períodos (2010–2019 e 2020–2024)</w:t>
      </w:r>
    </w:p>
    <w:p/>
    <w:p>
      <w:pPr>
        <w:jc w:val="left"/>
      </w:pPr>
      <w:r>
        <w:rPr>
          <w:b/>
          <w:sz w:val="24"/>
        </w:rPr>
        <w:t>4.2 Interpretação territorial e cognitiva da EPT</w:t>
      </w:r>
    </w:p>
    <w:p/>
    <w:p>
      <w:pPr>
        <w:jc w:val="left"/>
      </w:pPr>
      <w:r>
        <w:rPr>
          <w:b/>
          <w:sz w:val="24"/>
        </w:rPr>
        <w:t>4.3 Aplicação da Rubrica SINAPSE-BR IA</w:t>
      </w:r>
    </w:p>
    <w:p/>
    <w:p>
      <w:pPr>
        <w:jc w:val="left"/>
      </w:pPr>
      <w:r>
        <w:rPr>
          <w:b/>
          <w:sz w:val="24"/>
        </w:rPr>
        <w:t>4.4 Síntese interpretativa dos achados</w:t>
      </w:r>
    </w:p>
    <w:p/>
    <w:p>
      <w:pPr>
        <w:jc w:val="left"/>
      </w:pPr>
      <w:r>
        <w:rPr>
          <w:b/>
          <w:sz w:val="24"/>
        </w:rPr>
        <w:t>5 CONSIDERAÇÕES FINAIS</w:t>
      </w:r>
    </w:p>
    <w:p/>
    <w:p>
      <w:pPr>
        <w:jc w:val="left"/>
      </w:pPr>
      <w:r>
        <w:rPr>
          <w:b/>
          <w:sz w:val="24"/>
        </w:rPr>
        <w:t>5.1 Síntese dos resultados</w:t>
      </w:r>
    </w:p>
    <w:p/>
    <w:p>
      <w:pPr>
        <w:jc w:val="left"/>
      </w:pPr>
      <w:r>
        <w:rPr>
          <w:b/>
          <w:sz w:val="24"/>
        </w:rPr>
        <w:t>5.2 Limitações do estudo</w:t>
      </w:r>
    </w:p>
    <w:p/>
    <w:p>
      <w:pPr>
        <w:jc w:val="left"/>
      </w:pPr>
      <w:r>
        <w:rPr>
          <w:b/>
          <w:sz w:val="24"/>
        </w:rPr>
        <w:t>5.3 Recomendações e perspectivas futuras</w:t>
      </w:r>
    </w:p>
    <w:p/>
    <w:p>
      <w:pPr>
        <w:jc w:val="left"/>
      </w:pPr>
      <w:r>
        <w:rPr>
          <w:b/>
          <w:sz w:val="24"/>
        </w:rPr>
        <w:t>5.4 Contribuições para a docência e a gestão educacional</w:t>
      </w:r>
    </w:p>
    <w:p/>
    <w:p>
      <w:pPr>
        <w:jc w:val="left"/>
      </w:pPr>
      <w:r>
        <w:rPr>
          <w:b/>
          <w:sz w:val="24"/>
        </w:rPr>
        <w:t>REFERÊNCIAS</w:t>
      </w:r>
    </w:p>
    <w:p/>
    <w:p>
      <w:pPr>
        <w:jc w:val="left"/>
      </w:pPr>
      <w:r>
        <w:rPr>
          <w:b/>
          <w:sz w:val="24"/>
        </w:rPr>
        <w:t>APÊNDICES E ANEXOS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