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id w:val="-783497790"/>
        <w:docPartObj>
          <w:docPartGallery w:val="AutoText"/>
        </w:docPartObj>
      </w:sdtPr>
      <w:sdtEndPr>
        <w:rPr>
          <w:rFonts w:ascii="Times New Roman" w:eastAsiaTheme="minorHAnsi" w:hAnsi="Times New Roman" w:cs="Times New Roman"/>
          <w:color w:val="auto"/>
          <w:sz w:val="28"/>
          <w:szCs w:val="28"/>
        </w:rPr>
      </w:sdtEndPr>
      <w:sdtContent>
        <w:p w14:paraId="6D161AA7" w14:textId="3459BBE2" w:rsidR="003A6937" w:rsidRPr="003A6937" w:rsidRDefault="003A6937" w:rsidP="0020788D">
          <w:pPr>
            <w:jc w:val="center"/>
          </w:pPr>
          <w:r>
            <w:rPr>
              <w:color w:val="000000" w:themeColor="text1"/>
            </w:rPr>
            <w:t>МИНИСТЕРСТВО ОБРАЗОВАНИЯ РЕСПУБЛИКИ БЕЛАРУСЬ</w:t>
          </w:r>
        </w:p>
        <w:p w14:paraId="04096EAF" w14:textId="77777777" w:rsidR="003A6937" w:rsidRDefault="003A6937" w:rsidP="002B049D">
          <w:pPr>
            <w:spacing w:line="240" w:lineRule="auto"/>
            <w:jc w:val="center"/>
            <w:rPr>
              <w:color w:val="000000" w:themeColor="text1"/>
            </w:rPr>
          </w:pPr>
        </w:p>
        <w:p w14:paraId="78E7E658" w14:textId="77777777" w:rsidR="003A6937" w:rsidRDefault="003A6937" w:rsidP="002B049D">
          <w:pPr>
            <w:spacing w:line="240" w:lineRule="auto"/>
            <w:jc w:val="center"/>
            <w:rPr>
              <w:color w:val="000000" w:themeColor="text1"/>
            </w:rPr>
          </w:pPr>
          <w:r>
            <w:rPr>
              <w:color w:val="000000" w:themeColor="text1"/>
            </w:rPr>
            <w:t>Учреждение образования</w:t>
          </w:r>
        </w:p>
        <w:p w14:paraId="737CB5B4" w14:textId="77777777" w:rsidR="003A6937" w:rsidRDefault="003A6937" w:rsidP="002B049D">
          <w:pPr>
            <w:spacing w:line="240" w:lineRule="auto"/>
            <w:jc w:val="center"/>
            <w:rPr>
              <w:color w:val="000000" w:themeColor="text1"/>
            </w:rPr>
          </w:pPr>
          <w:r>
            <w:rPr>
              <w:color w:val="000000" w:themeColor="text1"/>
            </w:rPr>
            <w:t>БЕЛОРУССКИЙ ГОСУДАРСТВЕННЫЙ УНИВЕРСИТЕТ ИНФОРМАТИКИ И РАДИОЭЛЕКТРОНИКИ</w:t>
          </w:r>
        </w:p>
        <w:p w14:paraId="12539E6C" w14:textId="77777777" w:rsidR="003A6937" w:rsidRDefault="003A6937" w:rsidP="002B049D">
          <w:pPr>
            <w:spacing w:line="240" w:lineRule="auto"/>
            <w:jc w:val="center"/>
            <w:rPr>
              <w:color w:val="000000" w:themeColor="text1"/>
            </w:rPr>
          </w:pPr>
        </w:p>
        <w:p w14:paraId="42539F33" w14:textId="718989B7" w:rsidR="003A6937" w:rsidRDefault="003A6937" w:rsidP="002B049D">
          <w:pPr>
            <w:spacing w:line="240" w:lineRule="auto"/>
            <w:rPr>
              <w:color w:val="000000" w:themeColor="text1"/>
            </w:rPr>
          </w:pPr>
          <w:r>
            <w:rPr>
              <w:color w:val="000000" w:themeColor="text1"/>
            </w:rPr>
            <w:t>Инженерно-экономический факультет</w:t>
          </w:r>
        </w:p>
        <w:p w14:paraId="1D0F3E39" w14:textId="77777777" w:rsidR="003A6937" w:rsidRDefault="003A6937" w:rsidP="002B049D">
          <w:pPr>
            <w:spacing w:line="240" w:lineRule="auto"/>
            <w:rPr>
              <w:color w:val="000000" w:themeColor="text1"/>
            </w:rPr>
          </w:pPr>
          <w:r>
            <w:rPr>
              <w:color w:val="000000" w:themeColor="text1"/>
            </w:rPr>
            <w:t>Кафедра экономической информатики</w:t>
          </w:r>
        </w:p>
        <w:p w14:paraId="6CD2CA40" w14:textId="77777777" w:rsidR="003A6937" w:rsidRDefault="003A6937" w:rsidP="002B049D">
          <w:pPr>
            <w:spacing w:line="240" w:lineRule="auto"/>
            <w:rPr>
              <w:color w:val="000000" w:themeColor="text1"/>
            </w:rPr>
          </w:pPr>
        </w:p>
        <w:p w14:paraId="6DA5E645" w14:textId="77777777" w:rsidR="003A6937" w:rsidRDefault="003A6937" w:rsidP="002B049D">
          <w:pPr>
            <w:spacing w:line="240" w:lineRule="auto"/>
            <w:rPr>
              <w:color w:val="000000" w:themeColor="text1"/>
            </w:rPr>
          </w:pPr>
        </w:p>
        <w:p w14:paraId="107FCA00" w14:textId="77777777" w:rsidR="003A6937" w:rsidRDefault="003A6937" w:rsidP="002B049D">
          <w:pPr>
            <w:spacing w:line="240" w:lineRule="auto"/>
            <w:rPr>
              <w:color w:val="000000" w:themeColor="text1"/>
            </w:rPr>
          </w:pPr>
        </w:p>
        <w:p w14:paraId="117508E4" w14:textId="77777777" w:rsidR="003A6937" w:rsidRDefault="003A6937" w:rsidP="002B049D">
          <w:pPr>
            <w:spacing w:after="0" w:line="360" w:lineRule="auto"/>
            <w:jc w:val="both"/>
            <w:rPr>
              <w:color w:val="000000" w:themeColor="text1"/>
            </w:rPr>
          </w:pPr>
        </w:p>
        <w:p w14:paraId="51E2D0B8" w14:textId="77777777" w:rsidR="003A6937" w:rsidRDefault="003A6937" w:rsidP="0020788D">
          <w:pPr>
            <w:spacing w:after="0" w:line="240" w:lineRule="auto"/>
            <w:rPr>
              <w:color w:val="000000" w:themeColor="text1"/>
            </w:rPr>
          </w:pPr>
        </w:p>
        <w:p w14:paraId="056DFE09" w14:textId="77777777" w:rsidR="003A6937" w:rsidRDefault="003A6937" w:rsidP="0020788D">
          <w:pPr>
            <w:spacing w:after="0" w:line="240" w:lineRule="auto"/>
            <w:jc w:val="center"/>
            <w:rPr>
              <w:color w:val="000000" w:themeColor="text1"/>
            </w:rPr>
          </w:pPr>
          <w:r>
            <w:rPr>
              <w:color w:val="000000" w:themeColor="text1"/>
            </w:rPr>
            <w:t>Отчет</w:t>
          </w:r>
        </w:p>
        <w:p w14:paraId="67B754EB" w14:textId="1399C7C9" w:rsidR="003A6937" w:rsidRPr="002E3722" w:rsidRDefault="00554897" w:rsidP="0020788D">
          <w:pPr>
            <w:spacing w:after="0" w:line="240" w:lineRule="auto"/>
            <w:jc w:val="center"/>
            <w:rPr>
              <w:color w:val="000000" w:themeColor="text1"/>
            </w:rPr>
          </w:pPr>
          <w:r>
            <w:rPr>
              <w:color w:val="000000" w:themeColor="text1"/>
            </w:rPr>
            <w:t>по лабораторной работе №</w:t>
          </w:r>
          <w:r w:rsidR="007B5B75">
            <w:rPr>
              <w:color w:val="000000" w:themeColor="text1"/>
            </w:rPr>
            <w:t>1</w:t>
          </w:r>
        </w:p>
        <w:p w14:paraId="76DE6503" w14:textId="16F7FDEA" w:rsidR="0020788D" w:rsidRPr="0036750D" w:rsidRDefault="003A6937" w:rsidP="0036750D">
          <w:pPr>
            <w:spacing w:after="0"/>
            <w:ind w:firstLine="709"/>
            <w:jc w:val="center"/>
            <w:rPr>
              <w:sz w:val="32"/>
              <w:szCs w:val="32"/>
            </w:rPr>
          </w:pPr>
          <w:r>
            <w:rPr>
              <w:color w:val="000000" w:themeColor="text1"/>
            </w:rPr>
            <w:t xml:space="preserve">на тему </w:t>
          </w:r>
          <w:r w:rsidRPr="0036750D">
            <w:rPr>
              <w:color w:val="000000" w:themeColor="text1"/>
            </w:rPr>
            <w:t>«</w:t>
          </w:r>
          <w:r w:rsidR="007B5B75">
            <w:rPr>
              <w:color w:val="000000" w:themeColor="text1"/>
            </w:rPr>
            <w:t>Р</w:t>
          </w:r>
          <w:r w:rsidR="007B5B75" w:rsidRPr="007B5B75">
            <w:rPr>
              <w:color w:val="000000" w:themeColor="text1"/>
            </w:rPr>
            <w:t>асчет и анализ роста производительности труда</w:t>
          </w:r>
          <w:r w:rsidRPr="0036750D">
            <w:rPr>
              <w:color w:val="000000" w:themeColor="text1"/>
            </w:rPr>
            <w:t>»</w:t>
          </w:r>
        </w:p>
        <w:p w14:paraId="1C79275D" w14:textId="51DC7B73" w:rsidR="003A6937" w:rsidRDefault="003A6937" w:rsidP="0020788D">
          <w:pPr>
            <w:spacing w:after="0" w:line="240" w:lineRule="auto"/>
            <w:jc w:val="center"/>
            <w:rPr>
              <w:color w:val="000000" w:themeColor="text1"/>
            </w:rPr>
          </w:pPr>
          <w:r>
            <w:rPr>
              <w:color w:val="000000" w:themeColor="text1"/>
            </w:rPr>
            <w:t>по курсу «</w:t>
          </w:r>
          <w:r w:rsidR="007B5B75">
            <w:rPr>
              <w:color w:val="000000" w:themeColor="text1"/>
            </w:rPr>
            <w:t>Экономика предприятия</w:t>
          </w:r>
          <w:r>
            <w:rPr>
              <w:color w:val="000000" w:themeColor="text1"/>
            </w:rPr>
            <w:t>»</w:t>
          </w:r>
        </w:p>
        <w:p w14:paraId="6EE7DB12" w14:textId="13E275AC" w:rsidR="003A6937" w:rsidRPr="0013295E" w:rsidRDefault="00870956" w:rsidP="0020788D">
          <w:pPr>
            <w:spacing w:after="0" w:line="240" w:lineRule="auto"/>
            <w:jc w:val="center"/>
            <w:rPr>
              <w:color w:val="000000" w:themeColor="text1"/>
            </w:rPr>
          </w:pPr>
          <w:r>
            <w:rPr>
              <w:color w:val="000000" w:themeColor="text1"/>
            </w:rPr>
            <w:t>Вариант №</w:t>
          </w:r>
          <w:r w:rsidR="00F315C8">
            <w:rPr>
              <w:color w:val="000000" w:themeColor="text1"/>
            </w:rPr>
            <w:t>6</w:t>
          </w:r>
        </w:p>
        <w:p w14:paraId="4FCC3BE5" w14:textId="77777777" w:rsidR="003A6937" w:rsidRDefault="003A6937" w:rsidP="002B049D">
          <w:pPr>
            <w:spacing w:line="240" w:lineRule="auto"/>
            <w:jc w:val="center"/>
            <w:rPr>
              <w:color w:val="000000" w:themeColor="text1"/>
            </w:rPr>
          </w:pPr>
        </w:p>
        <w:p w14:paraId="6922B1DB" w14:textId="77777777" w:rsidR="003A6937" w:rsidRDefault="003A6937" w:rsidP="002B049D">
          <w:pPr>
            <w:spacing w:line="240" w:lineRule="auto"/>
            <w:rPr>
              <w:color w:val="000000" w:themeColor="text1"/>
            </w:rPr>
          </w:pPr>
        </w:p>
        <w:p w14:paraId="730E0D73" w14:textId="77777777" w:rsidR="003A6937" w:rsidRDefault="003A6937" w:rsidP="002B049D">
          <w:pPr>
            <w:spacing w:line="240" w:lineRule="auto"/>
            <w:jc w:val="center"/>
            <w:rPr>
              <w:color w:val="000000" w:themeColor="text1"/>
            </w:rPr>
          </w:pPr>
        </w:p>
        <w:p w14:paraId="7D26EE62" w14:textId="73F6423B" w:rsidR="003A6937" w:rsidRDefault="003A6937" w:rsidP="005A4514">
          <w:pPr>
            <w:tabs>
              <w:tab w:val="left" w:pos="5529"/>
            </w:tabs>
            <w:spacing w:after="0" w:line="240" w:lineRule="auto"/>
            <w:jc w:val="both"/>
            <w:rPr>
              <w:color w:val="000000" w:themeColor="text1"/>
            </w:rPr>
          </w:pPr>
          <w:r>
            <w:rPr>
              <w:color w:val="000000" w:themeColor="text1"/>
            </w:rPr>
            <w:t>Выполнил</w:t>
          </w:r>
          <w:r w:rsidR="007B5B75">
            <w:rPr>
              <w:color w:val="000000" w:themeColor="text1"/>
            </w:rPr>
            <w:t>и</w:t>
          </w:r>
          <w:r>
            <w:rPr>
              <w:color w:val="000000" w:themeColor="text1"/>
            </w:rPr>
            <w:t>:</w:t>
          </w:r>
          <w:r>
            <w:rPr>
              <w:color w:val="000000" w:themeColor="text1"/>
            </w:rPr>
            <w:tab/>
            <w:t>Студент</w:t>
          </w:r>
          <w:r w:rsidR="006924A2">
            <w:rPr>
              <w:color w:val="000000" w:themeColor="text1"/>
            </w:rPr>
            <w:t>ы</w:t>
          </w:r>
          <w:r>
            <w:rPr>
              <w:color w:val="000000" w:themeColor="text1"/>
            </w:rPr>
            <w:t xml:space="preserve"> гр. 172301</w:t>
          </w:r>
        </w:p>
        <w:p w14:paraId="058DBC5D" w14:textId="77777777" w:rsidR="00F315C8" w:rsidRDefault="00E10DA4" w:rsidP="00F315C8">
          <w:pPr>
            <w:tabs>
              <w:tab w:val="left" w:pos="5529"/>
            </w:tabs>
            <w:spacing w:after="0" w:line="240" w:lineRule="auto"/>
            <w:jc w:val="both"/>
            <w:rPr>
              <w:color w:val="000000" w:themeColor="text1"/>
            </w:rPr>
          </w:pPr>
          <w:r>
            <w:rPr>
              <w:color w:val="000000" w:themeColor="text1"/>
            </w:rPr>
            <w:tab/>
          </w:r>
          <w:proofErr w:type="spellStart"/>
          <w:r w:rsidR="00F315C8">
            <w:rPr>
              <w:color w:val="000000" w:themeColor="text1"/>
            </w:rPr>
            <w:t>Хачатрян</w:t>
          </w:r>
          <w:proofErr w:type="spellEnd"/>
          <w:r w:rsidR="00F315C8">
            <w:rPr>
              <w:color w:val="000000" w:themeColor="text1"/>
            </w:rPr>
            <w:t xml:space="preserve"> Т.Г.</w:t>
          </w:r>
        </w:p>
        <w:p w14:paraId="016D2A1B" w14:textId="4F273631" w:rsidR="007B5B75" w:rsidRPr="00E10DA4" w:rsidRDefault="00F315C8" w:rsidP="005A4514">
          <w:pPr>
            <w:tabs>
              <w:tab w:val="left" w:pos="5529"/>
            </w:tabs>
            <w:spacing w:after="0" w:line="240" w:lineRule="auto"/>
            <w:jc w:val="both"/>
            <w:rPr>
              <w:color w:val="000000" w:themeColor="text1"/>
            </w:rPr>
          </w:pPr>
          <w:r>
            <w:rPr>
              <w:color w:val="000000" w:themeColor="text1"/>
            </w:rPr>
            <w:t xml:space="preserve">                                                                               </w:t>
          </w:r>
          <w:proofErr w:type="spellStart"/>
          <w:r>
            <w:rPr>
              <w:color w:val="000000" w:themeColor="text1"/>
            </w:rPr>
            <w:t>Нтапке</w:t>
          </w:r>
          <w:proofErr w:type="spellEnd"/>
          <w:r>
            <w:rPr>
              <w:color w:val="000000" w:themeColor="text1"/>
            </w:rPr>
            <w:t xml:space="preserve"> Т.Д.</w:t>
          </w:r>
        </w:p>
        <w:p w14:paraId="225BAE84" w14:textId="77777777" w:rsidR="003A6937" w:rsidRDefault="003A6937" w:rsidP="002B049D">
          <w:pPr>
            <w:tabs>
              <w:tab w:val="left" w:pos="5529"/>
            </w:tabs>
            <w:spacing w:line="240" w:lineRule="auto"/>
            <w:jc w:val="both"/>
            <w:rPr>
              <w:color w:val="000000" w:themeColor="text1"/>
            </w:rPr>
          </w:pPr>
        </w:p>
        <w:p w14:paraId="3242D46C" w14:textId="5B1CFF5F" w:rsidR="003A6937" w:rsidRDefault="00E10DA4" w:rsidP="002B049D">
          <w:pPr>
            <w:tabs>
              <w:tab w:val="left" w:pos="5529"/>
            </w:tabs>
            <w:spacing w:line="240" w:lineRule="auto"/>
            <w:jc w:val="both"/>
            <w:rPr>
              <w:color w:val="000000" w:themeColor="text1"/>
            </w:rPr>
          </w:pPr>
          <w:r>
            <w:rPr>
              <w:color w:val="000000" w:themeColor="text1"/>
            </w:rPr>
            <w:t>Проверил:</w:t>
          </w:r>
          <w:r>
            <w:rPr>
              <w:color w:val="000000" w:themeColor="text1"/>
            </w:rPr>
            <w:tab/>
          </w:r>
          <w:r w:rsidR="007B5B75">
            <w:rPr>
              <w:color w:val="000000" w:themeColor="text1"/>
            </w:rPr>
            <w:t>Слюсарь Т. Л</w:t>
          </w:r>
          <w:r>
            <w:rPr>
              <w:color w:val="000000" w:themeColor="text1"/>
            </w:rPr>
            <w:t>.</w:t>
          </w:r>
        </w:p>
        <w:p w14:paraId="48DBFE3D" w14:textId="77777777" w:rsidR="003A6937" w:rsidRDefault="003A6937" w:rsidP="002B049D">
          <w:pPr>
            <w:tabs>
              <w:tab w:val="left" w:pos="5529"/>
            </w:tabs>
            <w:spacing w:line="240" w:lineRule="auto"/>
            <w:jc w:val="both"/>
            <w:rPr>
              <w:color w:val="000000" w:themeColor="text1"/>
            </w:rPr>
          </w:pPr>
        </w:p>
        <w:p w14:paraId="3AB53D2E" w14:textId="77777777" w:rsidR="002B049D" w:rsidRDefault="002B049D" w:rsidP="002B049D">
          <w:pPr>
            <w:tabs>
              <w:tab w:val="left" w:pos="5529"/>
            </w:tabs>
            <w:spacing w:line="240" w:lineRule="auto"/>
            <w:jc w:val="both"/>
            <w:rPr>
              <w:color w:val="000000" w:themeColor="text1"/>
            </w:rPr>
          </w:pPr>
        </w:p>
        <w:p w14:paraId="4AA4380E" w14:textId="77777777" w:rsidR="0020788D" w:rsidRDefault="0020788D" w:rsidP="002B049D">
          <w:pPr>
            <w:tabs>
              <w:tab w:val="left" w:pos="5529"/>
            </w:tabs>
            <w:spacing w:line="240" w:lineRule="auto"/>
            <w:jc w:val="both"/>
            <w:rPr>
              <w:color w:val="000000" w:themeColor="text1"/>
            </w:rPr>
          </w:pPr>
        </w:p>
        <w:p w14:paraId="1907550B" w14:textId="77777777" w:rsidR="0020788D" w:rsidRDefault="0020788D" w:rsidP="002B049D">
          <w:pPr>
            <w:tabs>
              <w:tab w:val="left" w:pos="5529"/>
            </w:tabs>
            <w:spacing w:line="240" w:lineRule="auto"/>
            <w:jc w:val="both"/>
            <w:rPr>
              <w:color w:val="000000" w:themeColor="text1"/>
            </w:rPr>
          </w:pPr>
        </w:p>
        <w:p w14:paraId="006CD3C0" w14:textId="77777777" w:rsidR="005A4514" w:rsidRDefault="005A4514" w:rsidP="002B049D">
          <w:pPr>
            <w:tabs>
              <w:tab w:val="left" w:pos="5529"/>
            </w:tabs>
            <w:spacing w:line="240" w:lineRule="auto"/>
            <w:jc w:val="both"/>
            <w:rPr>
              <w:color w:val="000000" w:themeColor="text1"/>
            </w:rPr>
          </w:pPr>
        </w:p>
        <w:p w14:paraId="6A042ADD" w14:textId="77777777" w:rsidR="005A4514" w:rsidRDefault="005A4514" w:rsidP="002B049D">
          <w:pPr>
            <w:tabs>
              <w:tab w:val="left" w:pos="5529"/>
            </w:tabs>
            <w:spacing w:line="240" w:lineRule="auto"/>
            <w:jc w:val="both"/>
            <w:rPr>
              <w:color w:val="000000" w:themeColor="text1"/>
            </w:rPr>
          </w:pPr>
        </w:p>
        <w:p w14:paraId="55F8F171" w14:textId="65C83A18" w:rsidR="003A6937" w:rsidRDefault="00E10DA4" w:rsidP="002B049D">
          <w:pPr>
            <w:jc w:val="center"/>
            <w:rPr>
              <w:color w:val="000000" w:themeColor="text1"/>
            </w:rPr>
          </w:pPr>
          <w:r>
            <w:rPr>
              <w:color w:val="000000" w:themeColor="text1"/>
            </w:rPr>
            <w:t>Минск 2023</w:t>
          </w:r>
        </w:p>
        <w:p w14:paraId="4A534CD3" w14:textId="00BC9F60" w:rsidR="003A6937" w:rsidRDefault="0036750D" w:rsidP="002B049D">
          <w:pPr>
            <w:pStyle w:val="1"/>
            <w:spacing w:before="0" w:line="276" w:lineRule="auto"/>
            <w:jc w:val="center"/>
            <w:rPr>
              <w:rFonts w:ascii="Times New Roman" w:hAnsi="Times New Roman" w:cs="Times New Roman"/>
              <w:b/>
              <w:caps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lastRenderedPageBreak/>
            <w:t xml:space="preserve">Лабораторная работа </w:t>
          </w:r>
          <w:r w:rsidR="007B5B75">
            <w:rPr>
              <w:rFonts w:ascii="Times New Roman" w:hAnsi="Times New Roman" w:cs="Times New Roman"/>
              <w:b/>
              <w:caps/>
              <w:color w:val="auto"/>
              <w:sz w:val="28"/>
              <w:szCs w:val="28"/>
            </w:rPr>
            <w:t>1</w:t>
          </w:r>
        </w:p>
        <w:p w14:paraId="78B70D25" w14:textId="6E9A4FE9" w:rsidR="003A6937" w:rsidRPr="002E3722" w:rsidRDefault="003A6937" w:rsidP="00A900C2">
          <w:pPr>
            <w:spacing w:after="0"/>
            <w:ind w:firstLine="709"/>
            <w:jc w:val="center"/>
            <w:rPr>
              <w:b/>
            </w:rPr>
          </w:pPr>
          <w:r w:rsidRPr="002E3722">
            <w:rPr>
              <w:b/>
              <w:caps/>
              <w:color w:val="000000" w:themeColor="text1"/>
            </w:rPr>
            <w:t>«</w:t>
          </w:r>
          <w:r w:rsidR="007B5B75" w:rsidRPr="007B5B75">
            <w:rPr>
              <w:b/>
              <w:color w:val="000000" w:themeColor="text1"/>
            </w:rPr>
            <w:t>Расчет и анализ роста производительности труда</w:t>
          </w:r>
          <w:r w:rsidRPr="002E3722">
            <w:rPr>
              <w:b/>
              <w:caps/>
              <w:color w:val="000000" w:themeColor="text1"/>
            </w:rPr>
            <w:t>»</w:t>
          </w:r>
        </w:p>
        <w:p w14:paraId="2180441F" w14:textId="77777777" w:rsidR="003A6937" w:rsidRPr="002E3722" w:rsidRDefault="003A6937" w:rsidP="00A900C2">
          <w:pPr>
            <w:spacing w:after="0" w:line="276" w:lineRule="auto"/>
            <w:contextualSpacing/>
            <w:jc w:val="both"/>
            <w:rPr>
              <w:b/>
              <w:caps/>
              <w:color w:val="000000" w:themeColor="text1"/>
            </w:rPr>
          </w:pPr>
        </w:p>
        <w:p w14:paraId="4B1D32FA" w14:textId="54C0CD2A" w:rsidR="007B5B75" w:rsidRDefault="00180A0F" w:rsidP="007B5B75">
          <w:pPr>
            <w:spacing w:after="0"/>
            <w:ind w:firstLine="709"/>
            <w:jc w:val="both"/>
          </w:pPr>
          <w:r>
            <w:rPr>
              <w:b/>
              <w:color w:val="000000" w:themeColor="text1"/>
            </w:rPr>
            <w:t>Цель работы:</w:t>
          </w:r>
          <w:r w:rsidR="002E3722" w:rsidRPr="008A4A4C">
            <w:rPr>
              <w:i/>
            </w:rPr>
            <w:t xml:space="preserve"> </w:t>
          </w:r>
        </w:p>
        <w:p w14:paraId="46E2561E" w14:textId="77777777" w:rsidR="007B5B75" w:rsidRDefault="007B5B75" w:rsidP="007B5B75">
          <w:pPr>
            <w:spacing w:after="0"/>
            <w:ind w:firstLine="709"/>
            <w:jc w:val="both"/>
          </w:pPr>
          <w:r>
            <w:t>1. Изучение сущности интенсификации производства на основе роста производительности труда и влияния отдельных факторов на рост производительности труда.</w:t>
          </w:r>
        </w:p>
        <w:p w14:paraId="0239D701" w14:textId="77777777" w:rsidR="006631E6" w:rsidRDefault="007B5B75" w:rsidP="007B5B75">
          <w:pPr>
            <w:spacing w:after="0"/>
            <w:ind w:firstLine="709"/>
            <w:jc w:val="both"/>
          </w:pPr>
          <w:r>
            <w:t>2. Привитие навыков экономического мышления, опыта принятия комплексных решений (технических, организационных, экономических).</w:t>
          </w:r>
        </w:p>
        <w:p w14:paraId="60273E18" w14:textId="7FFA0492" w:rsidR="006501CF" w:rsidRDefault="002D45EA" w:rsidP="007B5B75">
          <w:pPr>
            <w:spacing w:after="0"/>
            <w:ind w:firstLine="709"/>
            <w:jc w:val="both"/>
          </w:pPr>
        </w:p>
      </w:sdtContent>
    </w:sdt>
    <w:p w14:paraId="65E2B381" w14:textId="77777777" w:rsidR="007B5B75" w:rsidRDefault="007B5B75" w:rsidP="007B5B75">
      <w:pPr>
        <w:jc w:val="right"/>
      </w:pPr>
      <w:r>
        <w:t>Таблица 1.5</w:t>
      </w:r>
    </w:p>
    <w:p w14:paraId="2A16866E" w14:textId="17338D52" w:rsidR="007B5B75" w:rsidRPr="007B5B75" w:rsidRDefault="007B5B75" w:rsidP="007B5B75">
      <w:pPr>
        <w:jc w:val="center"/>
      </w:pPr>
      <w:r>
        <w:t>Варианты заданий по выполнению лабораторной работы</w:t>
      </w:r>
    </w:p>
    <w:tbl>
      <w:tblPr>
        <w:tblW w:w="96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6"/>
        <w:gridCol w:w="2674"/>
        <w:gridCol w:w="2296"/>
        <w:gridCol w:w="3534"/>
      </w:tblGrid>
      <w:tr w:rsidR="007B5B75" w:rsidRPr="007B5B75" w14:paraId="13D85E95" w14:textId="77777777" w:rsidTr="007B5B75">
        <w:trPr>
          <w:trHeight w:val="284"/>
          <w:jc w:val="center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FF963" w14:textId="77777777" w:rsidR="007B5B75" w:rsidRDefault="007B5B75">
            <w:pPr>
              <w:ind w:left="-98" w:right="-108"/>
              <w:jc w:val="center"/>
            </w:pPr>
            <w:r>
              <w:t>№ варианта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F131E" w14:textId="77777777" w:rsidR="007B5B75" w:rsidRDefault="007B5B75">
            <w:pPr>
              <w:ind w:left="-98" w:right="-108"/>
              <w:jc w:val="center"/>
            </w:pPr>
            <w:r>
              <w:t xml:space="preserve">Планируемый прирост производительности труда за год, </w:t>
            </w:r>
          </w:p>
          <w:p w14:paraId="4A0D6307" w14:textId="77777777" w:rsidR="007B5B75" w:rsidRDefault="007B5B75">
            <w:pPr>
              <w:ind w:left="-98" w:right="-108"/>
              <w:jc w:val="center"/>
            </w:pPr>
            <w:r>
              <w:t>%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CEA91" w14:textId="77777777" w:rsidR="007B5B75" w:rsidRDefault="007B5B75">
            <w:pPr>
              <w:ind w:left="-98" w:right="-108"/>
              <w:jc w:val="center"/>
            </w:pPr>
            <w:r>
              <w:t>Сумма выделенных капитальных вложений,</w:t>
            </w:r>
          </w:p>
          <w:p w14:paraId="64DFB383" w14:textId="77777777" w:rsidR="007B5B75" w:rsidRDefault="007B5B75">
            <w:pPr>
              <w:ind w:left="-98" w:right="-108"/>
              <w:jc w:val="center"/>
            </w:pPr>
            <w:r>
              <w:t xml:space="preserve"> млн </w:t>
            </w:r>
            <w:proofErr w:type="spellStart"/>
            <w:r>
              <w:rPr>
                <w:spacing w:val="-6"/>
                <w:sz w:val="26"/>
                <w:szCs w:val="26"/>
              </w:rPr>
              <w:t>д.е</w:t>
            </w:r>
            <w:proofErr w:type="spellEnd"/>
            <w:r>
              <w:rPr>
                <w:spacing w:val="-6"/>
                <w:sz w:val="26"/>
                <w:szCs w:val="26"/>
              </w:rPr>
              <w:t>.</w:t>
            </w: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685B9" w14:textId="77777777" w:rsidR="007B5B75" w:rsidRDefault="007B5B75">
            <w:pPr>
              <w:ind w:left="-98" w:right="-108"/>
              <w:jc w:val="center"/>
            </w:pPr>
            <w:r>
              <w:t>Общая численность</w:t>
            </w:r>
          </w:p>
          <w:p w14:paraId="307501F2" w14:textId="77777777" w:rsidR="007B5B75" w:rsidRDefault="007B5B75">
            <w:pPr>
              <w:ind w:left="-98" w:right="-108"/>
              <w:jc w:val="center"/>
            </w:pPr>
            <w:r>
              <w:t>промышленно-производственного персонала, чел.</w:t>
            </w:r>
          </w:p>
        </w:tc>
      </w:tr>
      <w:tr w:rsidR="004B673B" w14:paraId="02B3F7DD" w14:textId="77777777" w:rsidTr="007B5B75">
        <w:trPr>
          <w:trHeight w:val="284"/>
          <w:jc w:val="center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ECAEB39" w14:textId="25B2CA37" w:rsidR="004B673B" w:rsidRPr="0013295E" w:rsidRDefault="0013295E" w:rsidP="004B67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9AEC186" w14:textId="68B5E75F" w:rsidR="004B673B" w:rsidRPr="0013295E" w:rsidRDefault="0013295E" w:rsidP="004B673B">
            <w:pPr>
              <w:jc w:val="center"/>
            </w:pPr>
            <w:r>
              <w:rPr>
                <w:lang w:val="en-US"/>
              </w:rPr>
              <w:t>4</w:t>
            </w:r>
            <w:r>
              <w:t>,2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0430706" w14:textId="4F1CD6B2" w:rsidR="004B673B" w:rsidRDefault="0013295E" w:rsidP="004B673B">
            <w:pPr>
              <w:jc w:val="center"/>
            </w:pPr>
            <w:r>
              <w:t>78,0</w:t>
            </w: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67146BF" w14:textId="1040F958" w:rsidR="004B673B" w:rsidRDefault="0013295E" w:rsidP="004B673B">
            <w:pPr>
              <w:jc w:val="center"/>
            </w:pPr>
            <w:r>
              <w:t>650</w:t>
            </w:r>
          </w:p>
        </w:tc>
      </w:tr>
    </w:tbl>
    <w:p w14:paraId="6AC4F561" w14:textId="77777777" w:rsidR="007B5B75" w:rsidRDefault="007B5B75" w:rsidP="007B5B75">
      <w:pPr>
        <w:spacing w:after="0"/>
        <w:ind w:firstLine="709"/>
        <w:jc w:val="both"/>
      </w:pPr>
    </w:p>
    <w:p w14:paraId="1BCE4313" w14:textId="220757D6" w:rsidR="007B5B75" w:rsidRPr="00395C04" w:rsidRDefault="007B5B75" w:rsidP="00395C04">
      <w:pPr>
        <w:jc w:val="center"/>
        <w:rPr>
          <w:b/>
          <w:bCs/>
          <w:spacing w:val="7"/>
          <w:szCs w:val="24"/>
        </w:rPr>
      </w:pPr>
      <w:r>
        <w:rPr>
          <w:b/>
          <w:bCs/>
          <w:spacing w:val="7"/>
        </w:rPr>
        <w:t>Исходные данные</w:t>
      </w:r>
    </w:p>
    <w:p w14:paraId="52EFF429" w14:textId="27C87545" w:rsidR="007B5B75" w:rsidRDefault="007B5B75" w:rsidP="007B5B75">
      <w:pPr>
        <w:ind w:firstLine="540"/>
        <w:jc w:val="both"/>
        <w:rPr>
          <w:spacing w:val="4"/>
        </w:rPr>
      </w:pPr>
      <w:r>
        <w:rPr>
          <w:spacing w:val="8"/>
        </w:rPr>
        <w:t>На мероприятия по повышению эффе</w:t>
      </w:r>
      <w:r w:rsidR="00395C04">
        <w:rPr>
          <w:spacing w:val="8"/>
        </w:rPr>
        <w:t xml:space="preserve">ктивности труда выделено </w:t>
      </w:r>
      <w:r w:rsidR="00B52738">
        <w:rPr>
          <w:spacing w:val="8"/>
        </w:rPr>
        <w:t>78</w:t>
      </w:r>
      <w:r>
        <w:rPr>
          <w:spacing w:val="8"/>
        </w:rPr>
        <w:t xml:space="preserve"> млн</w:t>
      </w:r>
      <w:r>
        <w:rPr>
          <w:spacing w:val="4"/>
        </w:rPr>
        <w:t xml:space="preserve"> </w:t>
      </w:r>
      <w:proofErr w:type="spellStart"/>
      <w:r>
        <w:rPr>
          <w:spacing w:val="-6"/>
          <w:sz w:val="26"/>
          <w:szCs w:val="26"/>
        </w:rPr>
        <w:t>д.е</w:t>
      </w:r>
      <w:proofErr w:type="spellEnd"/>
      <w:r>
        <w:rPr>
          <w:spacing w:val="-6"/>
          <w:sz w:val="26"/>
          <w:szCs w:val="26"/>
        </w:rPr>
        <w:t>.</w:t>
      </w:r>
      <w:r>
        <w:rPr>
          <w:spacing w:val="4"/>
        </w:rPr>
        <w:t xml:space="preserve"> Необходимо обеспечить прирост производительност</w:t>
      </w:r>
      <w:r w:rsidR="00395C04">
        <w:rPr>
          <w:spacing w:val="4"/>
        </w:rPr>
        <w:t xml:space="preserve">и труда за год не менее чем на </w:t>
      </w:r>
      <w:r w:rsidR="00B52738">
        <w:rPr>
          <w:spacing w:val="4"/>
        </w:rPr>
        <w:t>4,2</w:t>
      </w:r>
      <w:r>
        <w:rPr>
          <w:spacing w:val="4"/>
        </w:rPr>
        <w:t xml:space="preserve"> % с учетом выделенного лимита капитальных вложений исходя из </w:t>
      </w:r>
      <w:r>
        <w:rPr>
          <w:spacing w:val="8"/>
        </w:rPr>
        <w:t xml:space="preserve">мероприятий, приведенных в табл. 1.1–1.4. Исходная численность ППП на </w:t>
      </w:r>
      <w:r w:rsidR="00395C04">
        <w:rPr>
          <w:spacing w:val="4"/>
        </w:rPr>
        <w:t xml:space="preserve">плановый период составляет </w:t>
      </w:r>
      <w:r w:rsidR="00B52738">
        <w:rPr>
          <w:spacing w:val="4"/>
        </w:rPr>
        <w:t xml:space="preserve">650 </w:t>
      </w:r>
      <w:r>
        <w:rPr>
          <w:spacing w:val="4"/>
        </w:rPr>
        <w:t>чел.</w:t>
      </w:r>
    </w:p>
    <w:p w14:paraId="28528173" w14:textId="4FD7B9FF" w:rsidR="00395C04" w:rsidRPr="00395C04" w:rsidRDefault="00395C04" w:rsidP="00395C04">
      <w:pPr>
        <w:ind w:firstLine="540"/>
        <w:jc w:val="both"/>
        <w:rPr>
          <w:spacing w:val="3"/>
          <w:szCs w:val="24"/>
        </w:rPr>
      </w:pPr>
      <w:smartTag w:uri="urn:schemas-microsoft-com:office:smarttags" w:element="place">
        <w:r>
          <w:rPr>
            <w:spacing w:val="4"/>
            <w:lang w:val="en-US"/>
          </w:rPr>
          <w:t>I</w:t>
        </w:r>
        <w:r>
          <w:rPr>
            <w:spacing w:val="4"/>
          </w:rPr>
          <w:t>.</w:t>
        </w:r>
      </w:smartTag>
      <w:r>
        <w:rPr>
          <w:spacing w:val="4"/>
        </w:rPr>
        <w:t xml:space="preserve"> Подбор мероприятий, обеспечивающих плановый прирост </w:t>
      </w:r>
      <w:r>
        <w:rPr>
          <w:spacing w:val="3"/>
        </w:rPr>
        <w:t>производительности труда, в пределах выделенного лимита капитальных вложений (табл. 1.6).</w:t>
      </w:r>
    </w:p>
    <w:p w14:paraId="003CEB34" w14:textId="77777777" w:rsidR="00395C04" w:rsidRDefault="00395C04" w:rsidP="00395C04">
      <w:pPr>
        <w:ind w:firstLine="540"/>
        <w:jc w:val="right"/>
        <w:rPr>
          <w:spacing w:val="3"/>
          <w:lang w:val="en-US"/>
        </w:rPr>
      </w:pPr>
      <w:r>
        <w:rPr>
          <w:spacing w:val="3"/>
        </w:rPr>
        <w:t>Таблица 1.6</w:t>
      </w:r>
    </w:p>
    <w:p w14:paraId="3C17D5E0" w14:textId="77777777" w:rsidR="00395C04" w:rsidRDefault="00395C04" w:rsidP="006631E6">
      <w:pPr>
        <w:spacing w:after="0"/>
        <w:ind w:firstLine="540"/>
        <w:jc w:val="center"/>
        <w:rPr>
          <w:spacing w:val="3"/>
        </w:rPr>
      </w:pPr>
      <w:r>
        <w:rPr>
          <w:spacing w:val="3"/>
        </w:rPr>
        <w:t xml:space="preserve">Перечень мероприятий, обеспечивающих достижение </w:t>
      </w:r>
    </w:p>
    <w:p w14:paraId="7974BDC0" w14:textId="77777777" w:rsidR="00395C04" w:rsidRDefault="00395C04" w:rsidP="006631E6">
      <w:pPr>
        <w:spacing w:after="0"/>
        <w:ind w:firstLine="539"/>
        <w:jc w:val="center"/>
      </w:pPr>
      <w:r>
        <w:rPr>
          <w:spacing w:val="4"/>
        </w:rPr>
        <w:t>запланированного уровня производительности труда</w:t>
      </w:r>
    </w:p>
    <w:tbl>
      <w:tblPr>
        <w:tblW w:w="9900" w:type="dxa"/>
        <w:jc w:val="center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4500"/>
        <w:gridCol w:w="1620"/>
        <w:gridCol w:w="2160"/>
        <w:gridCol w:w="1620"/>
      </w:tblGrid>
      <w:tr w:rsidR="00395C04" w14:paraId="6368D15C" w14:textId="77777777" w:rsidTr="00011660">
        <w:trPr>
          <w:trHeight w:hRule="exact" w:val="1249"/>
          <w:jc w:val="center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EA07300" w14:textId="77777777" w:rsidR="00395C04" w:rsidRDefault="00395C04">
            <w:pPr>
              <w:jc w:val="center"/>
            </w:pPr>
            <w:r>
              <w:rPr>
                <w:spacing w:val="-4"/>
              </w:rPr>
              <w:t>Мероприятия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C689168" w14:textId="77777777" w:rsidR="00395C04" w:rsidRDefault="00395C04">
            <w:pPr>
              <w:jc w:val="center"/>
            </w:pPr>
            <w:r>
              <w:rPr>
                <w:spacing w:val="-3"/>
              </w:rPr>
              <w:t xml:space="preserve">Капитальные </w:t>
            </w:r>
            <w:r>
              <w:rPr>
                <w:spacing w:val="-2"/>
              </w:rPr>
              <w:t xml:space="preserve">вложения, </w:t>
            </w:r>
            <w:r>
              <w:rPr>
                <w:spacing w:val="-3"/>
              </w:rPr>
              <w:t xml:space="preserve">млн </w:t>
            </w:r>
            <w:proofErr w:type="spellStart"/>
            <w:r>
              <w:rPr>
                <w:spacing w:val="-6"/>
                <w:sz w:val="26"/>
                <w:szCs w:val="26"/>
              </w:rPr>
              <w:t>д.е</w:t>
            </w:r>
            <w:proofErr w:type="spellEnd"/>
            <w:r>
              <w:rPr>
                <w:spacing w:val="-6"/>
                <w:sz w:val="26"/>
                <w:szCs w:val="26"/>
              </w:rPr>
              <w:t>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29F046C" w14:textId="77777777" w:rsidR="00395C04" w:rsidRDefault="00395C04">
            <w:pPr>
              <w:jc w:val="center"/>
            </w:pPr>
            <w:r>
              <w:rPr>
                <w:spacing w:val="-2"/>
              </w:rPr>
              <w:t xml:space="preserve">Срок реализации </w:t>
            </w:r>
            <w:r>
              <w:rPr>
                <w:spacing w:val="-3"/>
              </w:rPr>
              <w:t xml:space="preserve">мероприятий, </w:t>
            </w:r>
            <w:r>
              <w:rPr>
                <w:spacing w:val="-1"/>
              </w:rPr>
              <w:t>лет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9795B34" w14:textId="77777777" w:rsidR="00395C04" w:rsidRDefault="00395C04">
            <w:pPr>
              <w:jc w:val="center"/>
            </w:pPr>
            <w:r>
              <w:rPr>
                <w:spacing w:val="-10"/>
              </w:rPr>
              <w:t xml:space="preserve">Повышение </w:t>
            </w:r>
            <w:r>
              <w:rPr>
                <w:spacing w:val="-3"/>
              </w:rPr>
              <w:t>производительности</w:t>
            </w:r>
          </w:p>
          <w:p w14:paraId="3FACCE08" w14:textId="77777777" w:rsidR="00395C04" w:rsidRDefault="00395C04">
            <w:pPr>
              <w:jc w:val="center"/>
            </w:pPr>
            <w:r>
              <w:rPr>
                <w:spacing w:val="-2"/>
              </w:rPr>
              <w:t>труда, %</w:t>
            </w:r>
          </w:p>
        </w:tc>
      </w:tr>
      <w:tr w:rsidR="00395C04" w14:paraId="6C1F8188" w14:textId="77777777" w:rsidTr="00011660">
        <w:trPr>
          <w:trHeight w:hRule="exact" w:val="359"/>
          <w:jc w:val="center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734A910" w14:textId="77777777" w:rsidR="00395C04" w:rsidRDefault="00395C04">
            <w:pPr>
              <w:jc w:val="center"/>
              <w:rPr>
                <w:spacing w:val="-4"/>
              </w:rPr>
            </w:pPr>
            <w:r>
              <w:rPr>
                <w:spacing w:val="-4"/>
              </w:rPr>
              <w:t>1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A46A134" w14:textId="77777777" w:rsidR="00395C04" w:rsidRDefault="00395C04">
            <w:pPr>
              <w:jc w:val="center"/>
              <w:rPr>
                <w:spacing w:val="-3"/>
              </w:rPr>
            </w:pPr>
            <w:r>
              <w:rPr>
                <w:spacing w:val="-3"/>
              </w:rPr>
              <w:t>2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2A3324B" w14:textId="77777777" w:rsidR="00395C04" w:rsidRDefault="00395C04">
            <w:pPr>
              <w:jc w:val="center"/>
              <w:rPr>
                <w:spacing w:val="-2"/>
              </w:rPr>
            </w:pPr>
            <w:r>
              <w:rPr>
                <w:spacing w:val="-2"/>
              </w:rPr>
              <w:t>3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9CD1807" w14:textId="77777777" w:rsidR="00395C04" w:rsidRDefault="00395C04">
            <w:pPr>
              <w:jc w:val="center"/>
              <w:rPr>
                <w:spacing w:val="-10"/>
              </w:rPr>
            </w:pPr>
            <w:r>
              <w:rPr>
                <w:spacing w:val="-10"/>
              </w:rPr>
              <w:t>4</w:t>
            </w:r>
          </w:p>
        </w:tc>
      </w:tr>
      <w:tr w:rsidR="004B673B" w14:paraId="590F3EF4" w14:textId="77777777" w:rsidTr="00011660">
        <w:trPr>
          <w:trHeight w:hRule="exact" w:val="727"/>
          <w:jc w:val="center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14:paraId="0FB93911" w14:textId="2A363F92" w:rsidR="004B673B" w:rsidRDefault="00F315C8" w:rsidP="004B673B">
            <w:pPr>
              <w:rPr>
                <w:szCs w:val="24"/>
              </w:rPr>
            </w:pPr>
            <w:r>
              <w:t>3. Модернизация нового оборудования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14:paraId="4FCF01FD" w14:textId="75F72C81" w:rsidR="004B673B" w:rsidRDefault="00F315C8" w:rsidP="004B673B">
            <w:pPr>
              <w:jc w:val="center"/>
            </w:pPr>
            <w:r>
              <w:t>20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14:paraId="538C2552" w14:textId="2E381AA3" w:rsidR="004B673B" w:rsidRDefault="00F315C8" w:rsidP="004B673B">
            <w:pPr>
              <w:jc w:val="center"/>
            </w:pPr>
            <w:r>
              <w:t>1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14:paraId="42808F88" w14:textId="3A8028E0" w:rsidR="004B673B" w:rsidRDefault="00F315C8" w:rsidP="004B673B">
            <w:pPr>
              <w:jc w:val="center"/>
            </w:pPr>
            <w:r>
              <w:t>0,6</w:t>
            </w:r>
          </w:p>
        </w:tc>
      </w:tr>
    </w:tbl>
    <w:p w14:paraId="38EEFBB8" w14:textId="77777777" w:rsidR="00395C04" w:rsidRDefault="00395C04" w:rsidP="00395C04">
      <w:pPr>
        <w:spacing w:after="60"/>
        <w:jc w:val="right"/>
        <w:rPr>
          <w:spacing w:val="-4"/>
          <w:lang w:eastAsia="ru-RU"/>
        </w:rPr>
      </w:pPr>
      <w:r>
        <w:rPr>
          <w:spacing w:val="-4"/>
        </w:rPr>
        <w:lastRenderedPageBreak/>
        <w:t>Окончание табл. 1.6</w:t>
      </w:r>
    </w:p>
    <w:tbl>
      <w:tblPr>
        <w:tblW w:w="9687" w:type="dxa"/>
        <w:jc w:val="center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4500"/>
        <w:gridCol w:w="1620"/>
        <w:gridCol w:w="1957"/>
        <w:gridCol w:w="1610"/>
      </w:tblGrid>
      <w:tr w:rsidR="00395C04" w14:paraId="25B01ED8" w14:textId="77777777" w:rsidTr="00011660">
        <w:trPr>
          <w:trHeight w:hRule="exact" w:val="347"/>
          <w:jc w:val="center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33B9CF5" w14:textId="77777777" w:rsidR="00395C04" w:rsidRDefault="00395C04">
            <w:pPr>
              <w:jc w:val="center"/>
              <w:rPr>
                <w:spacing w:val="-4"/>
              </w:rPr>
            </w:pPr>
            <w:r>
              <w:rPr>
                <w:spacing w:val="-4"/>
              </w:rPr>
              <w:t>1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101380C" w14:textId="77777777" w:rsidR="00395C04" w:rsidRDefault="00395C04">
            <w:pPr>
              <w:jc w:val="center"/>
              <w:rPr>
                <w:spacing w:val="-2"/>
              </w:rPr>
            </w:pPr>
            <w:r>
              <w:rPr>
                <w:spacing w:val="-2"/>
              </w:rPr>
              <w:t>2</w:t>
            </w:r>
          </w:p>
        </w:tc>
        <w:tc>
          <w:tcPr>
            <w:tcW w:w="1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6D0046C" w14:textId="77777777" w:rsidR="00395C04" w:rsidRDefault="00395C04">
            <w:pPr>
              <w:jc w:val="center"/>
              <w:rPr>
                <w:szCs w:val="19"/>
              </w:rPr>
            </w:pPr>
            <w:r>
              <w:rPr>
                <w:szCs w:val="19"/>
              </w:rPr>
              <w:t>3</w:t>
            </w:r>
          </w:p>
        </w:tc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5465176" w14:textId="77777777" w:rsidR="00395C04" w:rsidRDefault="00395C04">
            <w:pPr>
              <w:jc w:val="center"/>
              <w:rPr>
                <w:szCs w:val="19"/>
              </w:rPr>
            </w:pPr>
            <w:r>
              <w:rPr>
                <w:szCs w:val="19"/>
              </w:rPr>
              <w:t>4</w:t>
            </w:r>
          </w:p>
        </w:tc>
      </w:tr>
      <w:tr w:rsidR="004B673B" w14:paraId="0F93A8FE" w14:textId="77777777" w:rsidTr="006924A2">
        <w:trPr>
          <w:trHeight w:hRule="exact" w:val="1116"/>
          <w:jc w:val="center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09C0B6C" w14:textId="639C3218" w:rsidR="004B673B" w:rsidRDefault="004B673B" w:rsidP="004B673B">
            <w:pPr>
              <w:rPr>
                <w:szCs w:val="24"/>
              </w:rPr>
            </w:pPr>
            <w:r>
              <w:t>7. Замена устаревшего оборудования по оптимальной его структуре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D6F2EF6" w14:textId="389D08B4" w:rsidR="004B673B" w:rsidRDefault="004B673B" w:rsidP="004B673B">
            <w:pPr>
              <w:jc w:val="center"/>
            </w:pPr>
            <w:r>
              <w:t>12,0</w:t>
            </w:r>
          </w:p>
        </w:tc>
        <w:tc>
          <w:tcPr>
            <w:tcW w:w="1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D696F9B" w14:textId="3BFB9924" w:rsidR="004B673B" w:rsidRDefault="004B673B" w:rsidP="004B673B">
            <w:pPr>
              <w:jc w:val="center"/>
            </w:pPr>
            <w:r w:rsidRPr="00454251">
              <w:t>0,8</w:t>
            </w:r>
          </w:p>
        </w:tc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0EB57C9" w14:textId="24AA39E0" w:rsidR="004B673B" w:rsidRDefault="004B673B" w:rsidP="004B673B">
            <w:pPr>
              <w:jc w:val="center"/>
            </w:pPr>
            <w:r>
              <w:t>0,8</w:t>
            </w:r>
          </w:p>
        </w:tc>
      </w:tr>
      <w:tr w:rsidR="004B673B" w14:paraId="41BE29A8" w14:textId="77777777" w:rsidTr="006924A2">
        <w:trPr>
          <w:trHeight w:hRule="exact" w:val="869"/>
          <w:jc w:val="center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243DDCE" w14:textId="28DDF2FC" w:rsidR="004B673B" w:rsidRDefault="004B673B" w:rsidP="004B673B">
            <w:r>
              <w:t>8. Замена оборудования на участке ремонта оснастки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0A10C9D" w14:textId="65BF7E9E" w:rsidR="004B673B" w:rsidRDefault="004B673B" w:rsidP="004B673B">
            <w:pPr>
              <w:jc w:val="center"/>
            </w:pPr>
            <w:r>
              <w:t>9,0</w:t>
            </w:r>
          </w:p>
        </w:tc>
        <w:tc>
          <w:tcPr>
            <w:tcW w:w="1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D6DC8A2" w14:textId="7E6961C4" w:rsidR="004B673B" w:rsidRPr="00454251" w:rsidRDefault="004B673B" w:rsidP="004B673B">
            <w:pPr>
              <w:jc w:val="center"/>
            </w:pPr>
            <w:r w:rsidRPr="00454251">
              <w:t>0,9</w:t>
            </w:r>
          </w:p>
        </w:tc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7B6FABD" w14:textId="2BD88B66" w:rsidR="004B673B" w:rsidRDefault="004B673B" w:rsidP="004B673B">
            <w:pPr>
              <w:jc w:val="center"/>
            </w:pPr>
            <w:r>
              <w:t>0,75</w:t>
            </w:r>
          </w:p>
        </w:tc>
      </w:tr>
      <w:tr w:rsidR="00395C04" w14:paraId="4C5FF2A9" w14:textId="77777777" w:rsidTr="004B673B">
        <w:trPr>
          <w:trHeight w:hRule="exact" w:val="460"/>
          <w:jc w:val="center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hideMark/>
          </w:tcPr>
          <w:p w14:paraId="2EC6CC33" w14:textId="77777777" w:rsidR="00395C04" w:rsidRPr="00F315C8" w:rsidRDefault="00395C04">
            <w:pPr>
              <w:jc w:val="both"/>
              <w:rPr>
                <w:b/>
                <w:bCs/>
                <w:i/>
                <w:iCs/>
              </w:rPr>
            </w:pPr>
            <w:r w:rsidRPr="00F315C8">
              <w:rPr>
                <w:b/>
                <w:bCs/>
                <w:i/>
                <w:iCs/>
                <w:spacing w:val="-4"/>
              </w:rPr>
              <w:t xml:space="preserve">Итого по </w:t>
            </w:r>
            <w:r w:rsidRPr="00F315C8">
              <w:rPr>
                <w:b/>
                <w:bCs/>
                <w:i/>
                <w:iCs/>
                <w:spacing w:val="-4"/>
                <w:lang w:val="en-US"/>
              </w:rPr>
              <w:t>I</w:t>
            </w:r>
            <w:r w:rsidRPr="00F315C8">
              <w:rPr>
                <w:b/>
                <w:bCs/>
                <w:i/>
                <w:iCs/>
                <w:spacing w:val="-4"/>
              </w:rPr>
              <w:t xml:space="preserve"> группе мероприятий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hideMark/>
          </w:tcPr>
          <w:p w14:paraId="1B9495A6" w14:textId="37355917" w:rsidR="00395C04" w:rsidRPr="00F315C8" w:rsidRDefault="00F315C8">
            <w:pPr>
              <w:jc w:val="center"/>
              <w:rPr>
                <w:b/>
                <w:bCs/>
                <w:i/>
                <w:iCs/>
              </w:rPr>
            </w:pPr>
            <w:r w:rsidRPr="00F315C8">
              <w:rPr>
                <w:b/>
                <w:bCs/>
                <w:i/>
                <w:iCs/>
                <w:spacing w:val="-4"/>
              </w:rPr>
              <w:t>41</w:t>
            </w:r>
          </w:p>
        </w:tc>
        <w:tc>
          <w:tcPr>
            <w:tcW w:w="1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hideMark/>
          </w:tcPr>
          <w:p w14:paraId="2E3DC1F8" w14:textId="77777777" w:rsidR="00395C04" w:rsidRPr="00F315C8" w:rsidRDefault="00395C04">
            <w:pPr>
              <w:jc w:val="center"/>
              <w:rPr>
                <w:b/>
                <w:bCs/>
                <w:i/>
                <w:iCs/>
              </w:rPr>
            </w:pPr>
            <w:r w:rsidRPr="00F315C8">
              <w:rPr>
                <w:b/>
                <w:bCs/>
                <w:i/>
                <w:iCs/>
                <w:szCs w:val="19"/>
              </w:rPr>
              <w:t>-</w:t>
            </w:r>
          </w:p>
        </w:tc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hideMark/>
          </w:tcPr>
          <w:p w14:paraId="12471792" w14:textId="79C3BC2A" w:rsidR="00395C04" w:rsidRPr="00F315C8" w:rsidRDefault="004B673B">
            <w:pPr>
              <w:jc w:val="center"/>
              <w:rPr>
                <w:b/>
                <w:bCs/>
                <w:i/>
                <w:iCs/>
              </w:rPr>
            </w:pPr>
            <w:r w:rsidRPr="00F315C8">
              <w:rPr>
                <w:b/>
                <w:bCs/>
                <w:i/>
                <w:iCs/>
                <w:szCs w:val="19"/>
              </w:rPr>
              <w:t>2,</w:t>
            </w:r>
            <w:r w:rsidR="00F315C8" w:rsidRPr="00F315C8">
              <w:rPr>
                <w:b/>
                <w:bCs/>
                <w:i/>
                <w:iCs/>
                <w:szCs w:val="19"/>
              </w:rPr>
              <w:t>1</w:t>
            </w:r>
            <w:r w:rsidRPr="00F315C8">
              <w:rPr>
                <w:b/>
                <w:bCs/>
                <w:i/>
                <w:iCs/>
                <w:szCs w:val="19"/>
              </w:rPr>
              <w:t>5</w:t>
            </w:r>
          </w:p>
        </w:tc>
      </w:tr>
      <w:tr w:rsidR="006924A2" w14:paraId="3690AA24" w14:textId="77777777" w:rsidTr="00ED22E8">
        <w:trPr>
          <w:trHeight w:hRule="exact" w:val="975"/>
          <w:jc w:val="center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7ED2732" w14:textId="7CF7A8E8" w:rsidR="006924A2" w:rsidRDefault="006924A2" w:rsidP="006924A2">
            <w:r>
              <w:t>5. Снижение потерь от брака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0056EED" w14:textId="6076DDEF" w:rsidR="006924A2" w:rsidRDefault="006924A2" w:rsidP="006924A2">
            <w:pPr>
              <w:jc w:val="center"/>
            </w:pPr>
            <w:r>
              <w:t>15</w:t>
            </w:r>
          </w:p>
        </w:tc>
        <w:tc>
          <w:tcPr>
            <w:tcW w:w="1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B7D31B1" w14:textId="16A0B187" w:rsidR="006924A2" w:rsidRDefault="006924A2" w:rsidP="006924A2">
            <w:pPr>
              <w:jc w:val="center"/>
            </w:pPr>
            <w:r>
              <w:t>1</w:t>
            </w:r>
          </w:p>
        </w:tc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CE84AF7" w14:textId="509EFF57" w:rsidR="006924A2" w:rsidRDefault="006924A2" w:rsidP="006924A2">
            <w:pPr>
              <w:jc w:val="center"/>
            </w:pPr>
            <w:r>
              <w:t>0,6</w:t>
            </w:r>
          </w:p>
        </w:tc>
      </w:tr>
      <w:tr w:rsidR="006924A2" w14:paraId="1309C7EE" w14:textId="77777777" w:rsidTr="006924A2">
        <w:trPr>
          <w:trHeight w:hRule="exact" w:val="1014"/>
          <w:jc w:val="center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6DBFAB2" w14:textId="34377764" w:rsidR="006924A2" w:rsidRDefault="006924A2" w:rsidP="006924A2">
            <w:pPr>
              <w:jc w:val="both"/>
            </w:pPr>
            <w:r>
              <w:t>6. Внедрение типового проекта организации рабочих мест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02D73C7" w14:textId="5102544D" w:rsidR="006924A2" w:rsidRDefault="006924A2" w:rsidP="006924A2">
            <w:pPr>
              <w:jc w:val="center"/>
            </w:pPr>
            <w:r>
              <w:t>3,4</w:t>
            </w:r>
          </w:p>
        </w:tc>
        <w:tc>
          <w:tcPr>
            <w:tcW w:w="1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ABF6F77" w14:textId="12667328" w:rsidR="006924A2" w:rsidRDefault="006924A2" w:rsidP="006924A2">
            <w:pPr>
              <w:jc w:val="center"/>
            </w:pPr>
            <w:r>
              <w:t>2</w:t>
            </w:r>
          </w:p>
        </w:tc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D23D75C" w14:textId="1C5B53B7" w:rsidR="006924A2" w:rsidRDefault="006924A2" w:rsidP="006924A2">
            <w:pPr>
              <w:jc w:val="center"/>
            </w:pPr>
            <w:r>
              <w:t>0,45</w:t>
            </w:r>
          </w:p>
        </w:tc>
      </w:tr>
      <w:tr w:rsidR="00395C04" w14:paraId="2FCFA6C5" w14:textId="77777777" w:rsidTr="004B673B">
        <w:trPr>
          <w:trHeight w:hRule="exact" w:val="350"/>
          <w:jc w:val="center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hideMark/>
          </w:tcPr>
          <w:p w14:paraId="3B3F40DC" w14:textId="77777777" w:rsidR="00395C04" w:rsidRPr="006924A2" w:rsidRDefault="00395C04">
            <w:pPr>
              <w:jc w:val="both"/>
              <w:rPr>
                <w:b/>
                <w:bCs/>
                <w:i/>
                <w:iCs/>
              </w:rPr>
            </w:pPr>
            <w:r w:rsidRPr="006924A2">
              <w:rPr>
                <w:b/>
                <w:bCs/>
                <w:i/>
                <w:iCs/>
                <w:spacing w:val="-4"/>
              </w:rPr>
              <w:t xml:space="preserve">Итого по </w:t>
            </w:r>
            <w:r w:rsidRPr="006924A2">
              <w:rPr>
                <w:b/>
                <w:bCs/>
                <w:i/>
                <w:iCs/>
                <w:spacing w:val="-4"/>
                <w:lang w:val="en-US"/>
              </w:rPr>
              <w:t>II</w:t>
            </w:r>
            <w:r w:rsidRPr="006924A2">
              <w:rPr>
                <w:b/>
                <w:bCs/>
                <w:i/>
                <w:iCs/>
                <w:spacing w:val="-4"/>
              </w:rPr>
              <w:t xml:space="preserve"> группе мероприятий</w:t>
            </w:r>
            <w:r w:rsidRPr="006924A2">
              <w:rPr>
                <w:b/>
                <w:bCs/>
                <w:i/>
                <w:iCs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hideMark/>
          </w:tcPr>
          <w:p w14:paraId="04A81B81" w14:textId="59EB7DDD" w:rsidR="00395C04" w:rsidRPr="006924A2" w:rsidRDefault="006924A2">
            <w:pPr>
              <w:jc w:val="center"/>
              <w:rPr>
                <w:b/>
                <w:bCs/>
                <w:i/>
                <w:iCs/>
              </w:rPr>
            </w:pPr>
            <w:r w:rsidRPr="006924A2">
              <w:rPr>
                <w:b/>
                <w:bCs/>
                <w:i/>
                <w:iCs/>
                <w:spacing w:val="-3"/>
              </w:rPr>
              <w:t>18,4</w:t>
            </w:r>
          </w:p>
        </w:tc>
        <w:tc>
          <w:tcPr>
            <w:tcW w:w="1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hideMark/>
          </w:tcPr>
          <w:p w14:paraId="4033E6B3" w14:textId="77777777" w:rsidR="00395C04" w:rsidRPr="006924A2" w:rsidRDefault="00395C04">
            <w:pPr>
              <w:jc w:val="center"/>
              <w:rPr>
                <w:b/>
                <w:bCs/>
                <w:i/>
                <w:iCs/>
              </w:rPr>
            </w:pPr>
            <w:r w:rsidRPr="006924A2">
              <w:rPr>
                <w:b/>
                <w:bCs/>
                <w:i/>
                <w:iCs/>
                <w:szCs w:val="19"/>
              </w:rPr>
              <w:t>-</w:t>
            </w:r>
          </w:p>
        </w:tc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hideMark/>
          </w:tcPr>
          <w:p w14:paraId="22263BC5" w14:textId="39770922" w:rsidR="00395C04" w:rsidRPr="006924A2" w:rsidRDefault="006924A2">
            <w:pPr>
              <w:jc w:val="center"/>
              <w:rPr>
                <w:b/>
                <w:bCs/>
                <w:i/>
                <w:iCs/>
              </w:rPr>
            </w:pPr>
            <w:r w:rsidRPr="006924A2">
              <w:rPr>
                <w:b/>
                <w:bCs/>
                <w:i/>
                <w:iCs/>
                <w:szCs w:val="19"/>
              </w:rPr>
              <w:t>1,05</w:t>
            </w:r>
          </w:p>
        </w:tc>
      </w:tr>
      <w:tr w:rsidR="006924A2" w14:paraId="53B509A6" w14:textId="77777777" w:rsidTr="006924A2">
        <w:trPr>
          <w:trHeight w:hRule="exact" w:val="1015"/>
          <w:jc w:val="center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C3DA1DE" w14:textId="6A1319AD" w:rsidR="006924A2" w:rsidRDefault="006924A2" w:rsidP="006924A2">
            <w:r>
              <w:t>9. Внедрение рационального режима труда и отдыха на участке электрофизических измерений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377945E" w14:textId="46C955EF" w:rsidR="006924A2" w:rsidRDefault="006924A2" w:rsidP="006924A2">
            <w:pPr>
              <w:jc w:val="center"/>
            </w:pPr>
            <w:r>
              <w:t>10,6</w:t>
            </w:r>
          </w:p>
        </w:tc>
        <w:tc>
          <w:tcPr>
            <w:tcW w:w="1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D83C85E" w14:textId="553E68F3" w:rsidR="006924A2" w:rsidRDefault="006924A2" w:rsidP="006924A2">
            <w:pPr>
              <w:jc w:val="center"/>
            </w:pPr>
            <w:r>
              <w:t>0,5</w:t>
            </w:r>
          </w:p>
        </w:tc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3AA9F7B" w14:textId="66CAD611" w:rsidR="006924A2" w:rsidRDefault="006924A2" w:rsidP="006924A2">
            <w:pPr>
              <w:jc w:val="center"/>
            </w:pPr>
            <w:r>
              <w:t>0,5</w:t>
            </w:r>
          </w:p>
        </w:tc>
      </w:tr>
      <w:tr w:rsidR="006924A2" w14:paraId="19857F67" w14:textId="77777777" w:rsidTr="006924A2">
        <w:trPr>
          <w:trHeight w:hRule="exact" w:val="1127"/>
          <w:jc w:val="center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3400895" w14:textId="6228E6C0" w:rsidR="006924A2" w:rsidRDefault="006924A2" w:rsidP="006924A2">
            <w:pPr>
              <w:jc w:val="both"/>
            </w:pPr>
            <w:r>
              <w:t>12. Проведение профилактических мероприятий. Улучшение питания работников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A962FD2" w14:textId="09083A84" w:rsidR="006924A2" w:rsidRDefault="006924A2" w:rsidP="006924A2">
            <w:pPr>
              <w:jc w:val="center"/>
            </w:pPr>
            <w:r>
              <w:t>7,3</w:t>
            </w:r>
          </w:p>
        </w:tc>
        <w:tc>
          <w:tcPr>
            <w:tcW w:w="1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EB55026" w14:textId="3A08D466" w:rsidR="006924A2" w:rsidRDefault="006924A2" w:rsidP="006924A2">
            <w:pPr>
              <w:jc w:val="center"/>
            </w:pPr>
            <w:r>
              <w:t>1,0</w:t>
            </w:r>
          </w:p>
        </w:tc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CD098DE" w14:textId="61FD1B56" w:rsidR="006924A2" w:rsidRDefault="006924A2" w:rsidP="006924A2">
            <w:pPr>
              <w:jc w:val="center"/>
            </w:pPr>
            <w:r>
              <w:t>0,2</w:t>
            </w:r>
          </w:p>
        </w:tc>
      </w:tr>
      <w:tr w:rsidR="006924A2" w14:paraId="60053CE2" w14:textId="77777777" w:rsidTr="00625274">
        <w:trPr>
          <w:trHeight w:val="1074"/>
          <w:jc w:val="center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175448C" w14:textId="56B10ECD" w:rsidR="006924A2" w:rsidRDefault="006924A2" w:rsidP="006924A2">
            <w:pPr>
              <w:tabs>
                <w:tab w:val="right" w:pos="4420"/>
              </w:tabs>
              <w:jc w:val="both"/>
            </w:pPr>
            <w:r>
              <w:t>8. Использование личного клейма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AD37630" w14:textId="2CADAE54" w:rsidR="006924A2" w:rsidRDefault="006924A2" w:rsidP="006924A2">
            <w:pPr>
              <w:jc w:val="center"/>
            </w:pPr>
            <w:r>
              <w:t>0,6</w:t>
            </w:r>
          </w:p>
        </w:tc>
        <w:tc>
          <w:tcPr>
            <w:tcW w:w="1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D6A0CA5" w14:textId="59D46257" w:rsidR="006924A2" w:rsidRDefault="006924A2" w:rsidP="006924A2">
            <w:pPr>
              <w:jc w:val="center"/>
            </w:pPr>
            <w:r>
              <w:t>0,3</w:t>
            </w:r>
          </w:p>
        </w:tc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873DD80" w14:textId="412683FC" w:rsidR="006924A2" w:rsidRDefault="006924A2" w:rsidP="006924A2">
            <w:pPr>
              <w:jc w:val="center"/>
            </w:pPr>
            <w:r>
              <w:t>0,5</w:t>
            </w:r>
          </w:p>
        </w:tc>
      </w:tr>
      <w:tr w:rsidR="00395C04" w14:paraId="551BAD09" w14:textId="77777777" w:rsidTr="004B673B">
        <w:trPr>
          <w:trHeight w:hRule="exact" w:val="354"/>
          <w:jc w:val="center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hideMark/>
          </w:tcPr>
          <w:p w14:paraId="43FD8B95" w14:textId="77777777" w:rsidR="00395C04" w:rsidRPr="006924A2" w:rsidRDefault="00395C04">
            <w:pPr>
              <w:jc w:val="both"/>
              <w:rPr>
                <w:b/>
                <w:bCs/>
                <w:i/>
                <w:iCs/>
              </w:rPr>
            </w:pPr>
            <w:r w:rsidRPr="006924A2">
              <w:rPr>
                <w:b/>
                <w:bCs/>
                <w:i/>
                <w:iCs/>
                <w:spacing w:val="-4"/>
              </w:rPr>
              <w:t xml:space="preserve">Итого по </w:t>
            </w:r>
            <w:r w:rsidRPr="006924A2">
              <w:rPr>
                <w:b/>
                <w:bCs/>
                <w:i/>
                <w:iCs/>
                <w:spacing w:val="-4"/>
                <w:lang w:val="en-US"/>
              </w:rPr>
              <w:t>III</w:t>
            </w:r>
            <w:r w:rsidRPr="006924A2">
              <w:rPr>
                <w:b/>
                <w:bCs/>
                <w:i/>
                <w:iCs/>
                <w:spacing w:val="-4"/>
              </w:rPr>
              <w:t xml:space="preserve"> группе мероприятий</w:t>
            </w:r>
            <w:r w:rsidRPr="006924A2">
              <w:rPr>
                <w:b/>
                <w:bCs/>
                <w:i/>
                <w:iCs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hideMark/>
          </w:tcPr>
          <w:p w14:paraId="70E0B907" w14:textId="534694E7" w:rsidR="00395C04" w:rsidRPr="006924A2" w:rsidRDefault="006924A2">
            <w:pPr>
              <w:jc w:val="center"/>
              <w:rPr>
                <w:b/>
                <w:bCs/>
                <w:i/>
                <w:iCs/>
              </w:rPr>
            </w:pPr>
            <w:r w:rsidRPr="006924A2">
              <w:rPr>
                <w:b/>
                <w:bCs/>
                <w:i/>
                <w:iCs/>
                <w:spacing w:val="-3"/>
              </w:rPr>
              <w:t>18,5</w:t>
            </w:r>
          </w:p>
        </w:tc>
        <w:tc>
          <w:tcPr>
            <w:tcW w:w="1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hideMark/>
          </w:tcPr>
          <w:p w14:paraId="782742F1" w14:textId="77777777" w:rsidR="00395C04" w:rsidRPr="006924A2" w:rsidRDefault="00395C04">
            <w:pPr>
              <w:jc w:val="center"/>
              <w:rPr>
                <w:b/>
                <w:bCs/>
                <w:i/>
                <w:iCs/>
              </w:rPr>
            </w:pPr>
            <w:r w:rsidRPr="006924A2">
              <w:rPr>
                <w:b/>
                <w:bCs/>
                <w:i/>
                <w:iCs/>
                <w:szCs w:val="19"/>
              </w:rPr>
              <w:t>-</w:t>
            </w:r>
          </w:p>
        </w:tc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hideMark/>
          </w:tcPr>
          <w:p w14:paraId="15400C11" w14:textId="235241E0" w:rsidR="00395C04" w:rsidRPr="006924A2" w:rsidRDefault="006924A2">
            <w:pPr>
              <w:jc w:val="center"/>
              <w:rPr>
                <w:b/>
                <w:bCs/>
                <w:i/>
                <w:iCs/>
              </w:rPr>
            </w:pPr>
            <w:r w:rsidRPr="006924A2">
              <w:rPr>
                <w:b/>
                <w:bCs/>
                <w:i/>
                <w:iCs/>
                <w:szCs w:val="19"/>
              </w:rPr>
              <w:t>1,2</w:t>
            </w:r>
          </w:p>
        </w:tc>
      </w:tr>
      <w:tr w:rsidR="00395C04" w14:paraId="3D6854E8" w14:textId="77777777" w:rsidTr="00011660">
        <w:trPr>
          <w:trHeight w:hRule="exact" w:val="350"/>
          <w:jc w:val="center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1CA0957" w14:textId="77777777" w:rsidR="00395C04" w:rsidRPr="006924A2" w:rsidRDefault="00395C04">
            <w:pPr>
              <w:jc w:val="both"/>
              <w:rPr>
                <w:b/>
                <w:bCs/>
                <w:i/>
                <w:iCs/>
              </w:rPr>
            </w:pPr>
            <w:r w:rsidRPr="006924A2">
              <w:rPr>
                <w:b/>
                <w:bCs/>
                <w:i/>
                <w:iCs/>
                <w:spacing w:val="-4"/>
              </w:rPr>
              <w:t>Всего</w:t>
            </w:r>
            <w:r w:rsidRPr="006924A2">
              <w:rPr>
                <w:b/>
                <w:bCs/>
                <w:i/>
                <w:iCs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ED504A1" w14:textId="67DA2F78" w:rsidR="00395C04" w:rsidRPr="006924A2" w:rsidRDefault="006924A2">
            <w:pPr>
              <w:jc w:val="center"/>
              <w:rPr>
                <w:b/>
                <w:bCs/>
                <w:i/>
                <w:iCs/>
              </w:rPr>
            </w:pPr>
            <w:r w:rsidRPr="006924A2">
              <w:rPr>
                <w:b/>
                <w:bCs/>
                <w:i/>
                <w:iCs/>
                <w:spacing w:val="-5"/>
              </w:rPr>
              <w:t>77,9</w:t>
            </w:r>
          </w:p>
        </w:tc>
        <w:tc>
          <w:tcPr>
            <w:tcW w:w="1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D1F6CE8" w14:textId="77777777" w:rsidR="00395C04" w:rsidRPr="006924A2" w:rsidRDefault="00395C04">
            <w:pPr>
              <w:jc w:val="center"/>
              <w:rPr>
                <w:b/>
                <w:bCs/>
                <w:i/>
                <w:iCs/>
              </w:rPr>
            </w:pPr>
            <w:r w:rsidRPr="006924A2">
              <w:rPr>
                <w:b/>
                <w:bCs/>
                <w:i/>
                <w:iCs/>
                <w:szCs w:val="19"/>
              </w:rPr>
              <w:t>-</w:t>
            </w:r>
          </w:p>
        </w:tc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9A1C0A5" w14:textId="3D128C68" w:rsidR="00395C04" w:rsidRPr="006924A2" w:rsidRDefault="006924A2">
            <w:pPr>
              <w:jc w:val="center"/>
              <w:rPr>
                <w:b/>
                <w:bCs/>
                <w:i/>
                <w:iCs/>
              </w:rPr>
            </w:pPr>
            <w:r w:rsidRPr="006924A2">
              <w:rPr>
                <w:b/>
                <w:bCs/>
                <w:i/>
                <w:iCs/>
                <w:szCs w:val="19"/>
              </w:rPr>
              <w:t>4</w:t>
            </w:r>
            <w:r w:rsidR="00FD31B0" w:rsidRPr="006924A2">
              <w:rPr>
                <w:b/>
                <w:bCs/>
                <w:i/>
                <w:iCs/>
                <w:szCs w:val="19"/>
              </w:rPr>
              <w:t>,4</w:t>
            </w:r>
          </w:p>
        </w:tc>
      </w:tr>
    </w:tbl>
    <w:p w14:paraId="668E0F63" w14:textId="77777777" w:rsidR="00395C04" w:rsidRDefault="00395C04" w:rsidP="00395C04">
      <w:pPr>
        <w:ind w:firstLine="540"/>
        <w:jc w:val="both"/>
        <w:rPr>
          <w:sz w:val="18"/>
          <w:szCs w:val="18"/>
          <w:lang w:val="en-US" w:eastAsia="ru-RU"/>
        </w:rPr>
      </w:pPr>
    </w:p>
    <w:p w14:paraId="29FBD18D" w14:textId="44D238BE" w:rsidR="00395C04" w:rsidRPr="00395C04" w:rsidRDefault="00395C04" w:rsidP="00395C04">
      <w:pPr>
        <w:ind w:firstLine="540"/>
        <w:jc w:val="both"/>
        <w:rPr>
          <w:szCs w:val="18"/>
        </w:rPr>
      </w:pPr>
      <w:r>
        <w:rPr>
          <w:szCs w:val="18"/>
          <w:lang w:val="en-US"/>
        </w:rPr>
        <w:t>II</w:t>
      </w:r>
      <w:r>
        <w:rPr>
          <w:szCs w:val="18"/>
        </w:rPr>
        <w:t>. Расчет доли годового прироста производительности труда за счет отдельных групп мероприятий (табл. 1.7).</w:t>
      </w:r>
    </w:p>
    <w:p w14:paraId="3CA2CB97" w14:textId="77777777" w:rsidR="00395C04" w:rsidRDefault="00395C04" w:rsidP="00395C04">
      <w:pPr>
        <w:ind w:firstLine="540"/>
        <w:jc w:val="right"/>
        <w:rPr>
          <w:spacing w:val="-1"/>
          <w:szCs w:val="18"/>
        </w:rPr>
      </w:pPr>
      <w:r>
        <w:rPr>
          <w:spacing w:val="-1"/>
          <w:szCs w:val="18"/>
        </w:rPr>
        <w:t>Таблица 1.7</w:t>
      </w:r>
    </w:p>
    <w:p w14:paraId="7A7B62FB" w14:textId="0EC16B50" w:rsidR="00395C04" w:rsidRPr="00395C04" w:rsidRDefault="00395C04" w:rsidP="006631E6">
      <w:pPr>
        <w:spacing w:after="0"/>
        <w:ind w:firstLine="540"/>
        <w:jc w:val="center"/>
        <w:rPr>
          <w:szCs w:val="18"/>
        </w:rPr>
      </w:pPr>
      <w:r>
        <w:rPr>
          <w:spacing w:val="-1"/>
          <w:szCs w:val="18"/>
        </w:rPr>
        <w:t xml:space="preserve">Удельный вес отдельных факторов в общем приросте                                   </w:t>
      </w:r>
      <w:r>
        <w:rPr>
          <w:szCs w:val="18"/>
        </w:rPr>
        <w:t>производительности труда</w:t>
      </w:r>
    </w:p>
    <w:tbl>
      <w:tblPr>
        <w:tblW w:w="0" w:type="dxa"/>
        <w:jc w:val="center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6840"/>
        <w:gridCol w:w="1620"/>
        <w:gridCol w:w="1157"/>
      </w:tblGrid>
      <w:tr w:rsidR="00395C04" w14:paraId="11CB771E" w14:textId="77777777" w:rsidTr="00395C04">
        <w:trPr>
          <w:trHeight w:hRule="exact" w:val="784"/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A9136DC" w14:textId="77777777" w:rsidR="00395C04" w:rsidRDefault="00395C04">
            <w:pPr>
              <w:jc w:val="center"/>
              <w:rPr>
                <w:sz w:val="24"/>
                <w:szCs w:val="24"/>
              </w:rPr>
            </w:pPr>
            <w:r>
              <w:rPr>
                <w:spacing w:val="-8"/>
                <w:szCs w:val="18"/>
              </w:rPr>
              <w:t>Группы мероприятий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FF2838A" w14:textId="77777777" w:rsidR="00395C04" w:rsidRDefault="00395C04">
            <w:pPr>
              <w:jc w:val="center"/>
            </w:pPr>
            <w:r>
              <w:rPr>
                <w:spacing w:val="-9"/>
                <w:szCs w:val="18"/>
              </w:rPr>
              <w:t xml:space="preserve">Абсолютное </w:t>
            </w:r>
            <w:r>
              <w:rPr>
                <w:spacing w:val="-8"/>
                <w:szCs w:val="18"/>
              </w:rPr>
              <w:t>значение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5AD3B5E" w14:textId="77777777" w:rsidR="00395C04" w:rsidRDefault="00395C04">
            <w:pPr>
              <w:jc w:val="center"/>
            </w:pPr>
            <w:r>
              <w:rPr>
                <w:szCs w:val="18"/>
              </w:rPr>
              <w:t>%</w:t>
            </w:r>
          </w:p>
        </w:tc>
      </w:tr>
      <w:tr w:rsidR="00395C04" w14:paraId="6A4FDB57" w14:textId="77777777" w:rsidTr="00395C04">
        <w:trPr>
          <w:trHeight w:hRule="exact" w:val="432"/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5A57804" w14:textId="77777777" w:rsidR="00395C04" w:rsidRDefault="00395C04">
            <w:r>
              <w:rPr>
                <w:spacing w:val="-7"/>
                <w:szCs w:val="18"/>
                <w:lang w:val="en-US"/>
              </w:rPr>
              <w:t>I</w:t>
            </w:r>
            <w:r>
              <w:rPr>
                <w:spacing w:val="-7"/>
                <w:szCs w:val="18"/>
              </w:rPr>
              <w:t xml:space="preserve">. Повышение технического уровня </w:t>
            </w:r>
            <w:r>
              <w:rPr>
                <w:spacing w:val="-6"/>
                <w:szCs w:val="18"/>
              </w:rPr>
              <w:t>производительности труда</w:t>
            </w:r>
            <w:r>
              <w:t xml:space="preserve"> 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7F9FB2E" w14:textId="57FBA9D3" w:rsidR="00395C04" w:rsidRDefault="00FD31B0">
            <w:pPr>
              <w:jc w:val="center"/>
            </w:pPr>
            <w:r>
              <w:rPr>
                <w:szCs w:val="18"/>
              </w:rPr>
              <w:t>2,</w:t>
            </w:r>
            <w:r w:rsidR="00764695">
              <w:rPr>
                <w:szCs w:val="18"/>
              </w:rPr>
              <w:t>1</w:t>
            </w:r>
            <w:r>
              <w:rPr>
                <w:szCs w:val="18"/>
              </w:rPr>
              <w:t>5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C2609B9" w14:textId="1C73B223" w:rsidR="00395C04" w:rsidRDefault="00764695">
            <w:pPr>
              <w:jc w:val="center"/>
            </w:pPr>
            <w:r>
              <w:rPr>
                <w:spacing w:val="-7"/>
                <w:szCs w:val="18"/>
              </w:rPr>
              <w:t>48</w:t>
            </w:r>
            <w:r w:rsidR="00FD31B0">
              <w:rPr>
                <w:spacing w:val="-7"/>
                <w:szCs w:val="18"/>
              </w:rPr>
              <w:t>,</w:t>
            </w:r>
            <w:r>
              <w:rPr>
                <w:spacing w:val="-7"/>
                <w:szCs w:val="18"/>
              </w:rPr>
              <w:t>86</w:t>
            </w:r>
          </w:p>
        </w:tc>
      </w:tr>
      <w:tr w:rsidR="00395C04" w14:paraId="569588BB" w14:textId="77777777" w:rsidTr="00395C04">
        <w:trPr>
          <w:trHeight w:hRule="exact" w:val="432"/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49E9058" w14:textId="77777777" w:rsidR="00395C04" w:rsidRDefault="00395C04">
            <w:r>
              <w:rPr>
                <w:spacing w:val="-7"/>
                <w:szCs w:val="18"/>
                <w:lang w:val="en-US"/>
              </w:rPr>
              <w:t>II</w:t>
            </w:r>
            <w:r>
              <w:rPr>
                <w:spacing w:val="-7"/>
                <w:szCs w:val="18"/>
              </w:rPr>
              <w:t xml:space="preserve">. Улучшение организации производства и </w:t>
            </w:r>
            <w:r>
              <w:rPr>
                <w:spacing w:val="-8"/>
                <w:szCs w:val="18"/>
              </w:rPr>
              <w:t>труда</w:t>
            </w:r>
            <w:r>
              <w:t xml:space="preserve"> 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2143D7D" w14:textId="38A9F8EE" w:rsidR="00395C04" w:rsidRDefault="00764695">
            <w:pPr>
              <w:jc w:val="center"/>
            </w:pPr>
            <w:r>
              <w:rPr>
                <w:szCs w:val="18"/>
              </w:rPr>
              <w:t>1</w:t>
            </w:r>
            <w:r w:rsidR="00FD31B0">
              <w:rPr>
                <w:szCs w:val="18"/>
              </w:rPr>
              <w:t>,</w:t>
            </w:r>
            <w:r>
              <w:rPr>
                <w:szCs w:val="18"/>
              </w:rPr>
              <w:t>0</w:t>
            </w:r>
            <w:r w:rsidR="00DE15BB">
              <w:rPr>
                <w:szCs w:val="18"/>
              </w:rPr>
              <w:t>5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D879CC1" w14:textId="4BAA46EB" w:rsidR="00395C04" w:rsidRDefault="00764695">
            <w:pPr>
              <w:jc w:val="center"/>
            </w:pPr>
            <w:r>
              <w:rPr>
                <w:spacing w:val="-8"/>
                <w:szCs w:val="18"/>
              </w:rPr>
              <w:t>23,86</w:t>
            </w:r>
          </w:p>
        </w:tc>
      </w:tr>
      <w:tr w:rsidR="00395C04" w14:paraId="6BFB9347" w14:textId="77777777" w:rsidTr="00395C04">
        <w:trPr>
          <w:trHeight w:hRule="exact" w:val="671"/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1AB4813" w14:textId="77777777" w:rsidR="00395C04" w:rsidRDefault="00395C04">
            <w:pPr>
              <w:jc w:val="both"/>
            </w:pPr>
            <w:r>
              <w:rPr>
                <w:spacing w:val="-7"/>
                <w:szCs w:val="18"/>
                <w:lang w:val="en-US"/>
              </w:rPr>
              <w:t>III</w:t>
            </w:r>
            <w:r>
              <w:rPr>
                <w:spacing w:val="-7"/>
                <w:szCs w:val="18"/>
              </w:rPr>
              <w:t xml:space="preserve">. Прочие (социально-экономические, </w:t>
            </w:r>
            <w:r>
              <w:rPr>
                <w:spacing w:val="-6"/>
                <w:szCs w:val="18"/>
              </w:rPr>
              <w:t>отраслевые и др.)</w:t>
            </w:r>
            <w:r>
              <w:t xml:space="preserve"> 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2F8C815" w14:textId="23864D9B" w:rsidR="00395C04" w:rsidRDefault="00764695">
            <w:pPr>
              <w:jc w:val="center"/>
            </w:pPr>
            <w:r>
              <w:rPr>
                <w:szCs w:val="18"/>
              </w:rPr>
              <w:t>1,2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D20BCE5" w14:textId="1565F54C" w:rsidR="00395C04" w:rsidRDefault="00764695">
            <w:pPr>
              <w:jc w:val="center"/>
            </w:pPr>
            <w:r>
              <w:rPr>
                <w:spacing w:val="-6"/>
                <w:szCs w:val="18"/>
              </w:rPr>
              <w:t>27,27</w:t>
            </w:r>
          </w:p>
        </w:tc>
      </w:tr>
      <w:tr w:rsidR="00395C04" w14:paraId="4BA8483B" w14:textId="77777777" w:rsidTr="00395C04">
        <w:trPr>
          <w:trHeight w:hRule="exact" w:val="432"/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D4DEED3" w14:textId="77777777" w:rsidR="00395C04" w:rsidRDefault="00395C04">
            <w:pPr>
              <w:jc w:val="both"/>
            </w:pPr>
            <w:r>
              <w:rPr>
                <w:spacing w:val="-11"/>
                <w:szCs w:val="18"/>
              </w:rPr>
              <w:lastRenderedPageBreak/>
              <w:t>Всего</w:t>
            </w:r>
            <w:r>
              <w:t xml:space="preserve"> 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1CFDB03" w14:textId="6711542B" w:rsidR="00395C04" w:rsidRDefault="00764695">
            <w:pPr>
              <w:jc w:val="center"/>
            </w:pPr>
            <w:r>
              <w:rPr>
                <w:szCs w:val="18"/>
              </w:rPr>
              <w:t>4</w:t>
            </w:r>
            <w:r w:rsidR="00FD31B0">
              <w:rPr>
                <w:szCs w:val="18"/>
              </w:rPr>
              <w:t>,4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E11CB12" w14:textId="77777777" w:rsidR="00395C04" w:rsidRDefault="00395C04">
            <w:pPr>
              <w:jc w:val="center"/>
            </w:pPr>
            <w:r>
              <w:rPr>
                <w:szCs w:val="18"/>
              </w:rPr>
              <w:t>100</w:t>
            </w:r>
          </w:p>
        </w:tc>
      </w:tr>
    </w:tbl>
    <w:p w14:paraId="076FF9A1" w14:textId="77777777" w:rsidR="00395C04" w:rsidRDefault="00395C04" w:rsidP="00395C04">
      <w:pPr>
        <w:ind w:firstLine="708"/>
        <w:jc w:val="both"/>
        <w:rPr>
          <w:szCs w:val="24"/>
        </w:rPr>
      </w:pPr>
      <w:r>
        <w:rPr>
          <w:spacing w:val="-1"/>
          <w:szCs w:val="18"/>
          <w:lang w:val="en-US"/>
        </w:rPr>
        <w:t>III</w:t>
      </w:r>
      <w:r>
        <w:rPr>
          <w:spacing w:val="-1"/>
          <w:szCs w:val="18"/>
        </w:rPr>
        <w:t>. Расчёт абсолютной экономии численности промышленно-</w:t>
      </w:r>
      <w:proofErr w:type="spellStart"/>
      <w:r>
        <w:rPr>
          <w:spacing w:val="-1"/>
          <w:szCs w:val="18"/>
        </w:rPr>
        <w:t>п</w:t>
      </w:r>
      <w:r>
        <w:rPr>
          <w:szCs w:val="18"/>
        </w:rPr>
        <w:t>роизвод</w:t>
      </w:r>
      <w:proofErr w:type="spellEnd"/>
      <w:r>
        <w:rPr>
          <w:szCs w:val="18"/>
        </w:rPr>
        <w:t>-</w:t>
      </w:r>
      <w:proofErr w:type="spellStart"/>
      <w:r>
        <w:rPr>
          <w:szCs w:val="18"/>
        </w:rPr>
        <w:t>ственного</w:t>
      </w:r>
      <w:proofErr w:type="spellEnd"/>
      <w:r>
        <w:rPr>
          <w:szCs w:val="18"/>
        </w:rPr>
        <w:t xml:space="preserve"> персонала:</w:t>
      </w:r>
    </w:p>
    <w:p w14:paraId="394A8A64" w14:textId="7782A3C6" w:rsidR="00395C04" w:rsidRDefault="002D45EA" w:rsidP="00395C04">
      <w:pPr>
        <w:jc w:val="center"/>
        <w:rPr>
          <w:rFonts w:eastAsia="Times New Roman"/>
          <w:i/>
          <w:sz w:val="24"/>
          <w:szCs w:val="24"/>
          <w:lang w:eastAsia="ru-RU"/>
        </w:rPr>
      </w:pPr>
      <w:r w:rsidRPr="002D45EA">
        <w:rPr>
          <w:rFonts w:eastAsia="Times New Roman"/>
          <w:i/>
          <w:sz w:val="24"/>
          <w:szCs w:val="24"/>
          <w:lang w:eastAsia="ru-RU"/>
        </w:rPr>
        <w:drawing>
          <wp:inline distT="0" distB="0" distL="0" distR="0" wp14:anchorId="69D1CCE0" wp14:editId="30ADA796">
            <wp:extent cx="4391638" cy="148610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BFFCE" w14:textId="77777777" w:rsidR="00395C04" w:rsidRDefault="00395C04" w:rsidP="00395C04">
      <w:pPr>
        <w:jc w:val="both"/>
        <w:rPr>
          <w:spacing w:val="-1"/>
          <w:szCs w:val="18"/>
        </w:rPr>
      </w:pPr>
      <w:r>
        <w:rPr>
          <w:spacing w:val="-1"/>
          <w:szCs w:val="18"/>
        </w:rPr>
        <w:t>Абсолютная экономия численности составила:</w:t>
      </w:r>
    </w:p>
    <w:p w14:paraId="10818E1B" w14:textId="40724EE1" w:rsidR="00395C04" w:rsidRDefault="00395C04" w:rsidP="00395C04">
      <w:pPr>
        <w:jc w:val="center"/>
        <w:rPr>
          <w:spacing w:val="-7"/>
          <w:szCs w:val="18"/>
        </w:rPr>
      </w:pPr>
      <w:proofErr w:type="spellStart"/>
      <w:r>
        <w:rPr>
          <w:spacing w:val="-1"/>
          <w:szCs w:val="18"/>
        </w:rPr>
        <w:t>Δ</w:t>
      </w:r>
      <w:r>
        <w:rPr>
          <w:iCs/>
          <w:spacing w:val="-7"/>
          <w:szCs w:val="18"/>
        </w:rPr>
        <w:t>Ч</w:t>
      </w:r>
      <w:r>
        <w:rPr>
          <w:iCs/>
          <w:smallCaps/>
          <w:spacing w:val="-7"/>
          <w:szCs w:val="18"/>
          <w:vertAlign w:val="subscript"/>
        </w:rPr>
        <w:t>всего</w:t>
      </w:r>
      <w:proofErr w:type="spellEnd"/>
      <w:r>
        <w:rPr>
          <w:iCs/>
          <w:smallCaps/>
          <w:spacing w:val="-7"/>
          <w:szCs w:val="18"/>
        </w:rPr>
        <w:t xml:space="preserve"> </w:t>
      </w:r>
      <w:r>
        <w:rPr>
          <w:iCs/>
          <w:spacing w:val="-7"/>
          <w:szCs w:val="18"/>
        </w:rPr>
        <w:t>=</w:t>
      </w:r>
      <w:r w:rsidR="002D45EA" w:rsidRPr="002D45EA">
        <w:rPr>
          <w:iCs/>
          <w:spacing w:val="-7"/>
          <w:szCs w:val="18"/>
        </w:rPr>
        <w:t xml:space="preserve"> </w:t>
      </w:r>
      <w:r w:rsidR="002D45EA" w:rsidRPr="002D45EA">
        <w:rPr>
          <w:spacing w:val="-7"/>
          <w:szCs w:val="18"/>
        </w:rPr>
        <w:t>26</w:t>
      </w:r>
      <w:r>
        <w:rPr>
          <w:spacing w:val="-7"/>
          <w:szCs w:val="18"/>
        </w:rPr>
        <w:t xml:space="preserve"> чел.</w:t>
      </w:r>
    </w:p>
    <w:p w14:paraId="5535567B" w14:textId="77777777" w:rsidR="00395C04" w:rsidRDefault="00395C04" w:rsidP="00395C04">
      <w:pPr>
        <w:jc w:val="both"/>
        <w:rPr>
          <w:szCs w:val="24"/>
        </w:rPr>
      </w:pPr>
      <w:r>
        <w:rPr>
          <w:spacing w:val="-1"/>
          <w:szCs w:val="18"/>
        </w:rPr>
        <w:t>в том числе по группам мероприятий:</w:t>
      </w:r>
    </w:p>
    <w:p w14:paraId="7A43A11E" w14:textId="77777777" w:rsidR="00395C04" w:rsidRDefault="00395C04" w:rsidP="00395C04">
      <w:pPr>
        <w:ind w:firstLine="540"/>
        <w:jc w:val="both"/>
        <w:rPr>
          <w:sz w:val="16"/>
          <w:szCs w:val="18"/>
        </w:rPr>
      </w:pPr>
    </w:p>
    <w:p w14:paraId="0F890672" w14:textId="7BCA89DA" w:rsidR="00395C04" w:rsidRDefault="00395C04" w:rsidP="002D45EA">
      <w:pPr>
        <w:ind w:firstLine="540"/>
        <w:jc w:val="both"/>
        <w:rPr>
          <w:spacing w:val="1"/>
          <w:szCs w:val="18"/>
        </w:rPr>
      </w:pPr>
      <w:r>
        <w:rPr>
          <w:szCs w:val="18"/>
          <w:lang w:val="en-US"/>
        </w:rPr>
        <w:t>I</w:t>
      </w:r>
      <w:r>
        <w:rPr>
          <w:szCs w:val="18"/>
        </w:rPr>
        <w:t xml:space="preserve"> </w:t>
      </w:r>
      <w:r>
        <w:rPr>
          <w:spacing w:val="1"/>
          <w:szCs w:val="18"/>
        </w:rPr>
        <w:t xml:space="preserve">группа   </w:t>
      </w:r>
      <m:oMath>
        <m:r>
          <w:rPr>
            <w:rFonts w:ascii="Cambria Math" w:eastAsia="Times New Roman"/>
            <w:sz w:val="36"/>
            <w:szCs w:val="36"/>
            <w:lang w:eastAsia="ru-RU"/>
          </w:rPr>
          <m:t>ΔЧ</m:t>
        </m:r>
        <m:r>
          <w:rPr>
            <w:rFonts w:ascii="Cambria Math" w:eastAsia="Times New Roman"/>
            <w:sz w:val="36"/>
            <w:szCs w:val="36"/>
            <w:lang w:eastAsia="ru-RU"/>
          </w:rPr>
          <m:t>=</m:t>
        </m:r>
        <m:f>
          <m:fPr>
            <m:ctrlPr>
              <w:rPr>
                <w:rFonts w:ascii="Cambria Math" w:eastAsia="Times New Roman"/>
                <w:i/>
                <w:sz w:val="36"/>
                <w:szCs w:val="36"/>
                <w:lang w:eastAsia="ru-RU"/>
              </w:rPr>
            </m:ctrlPr>
          </m:fPr>
          <m:num>
            <m:r>
              <w:rPr>
                <w:rFonts w:ascii="Cambria Math" w:eastAsia="Times New Roman"/>
                <w:sz w:val="36"/>
                <w:szCs w:val="36"/>
                <w:lang w:eastAsia="ru-RU"/>
              </w:rPr>
              <m:t>26</m:t>
            </m:r>
            <m:r>
              <w:rPr>
                <w:rFonts w:ascii="Cambria Math" w:eastAsia="Times New Roman" w:hAnsi="Cambria Math" w:cs="Cambria Math"/>
                <w:sz w:val="36"/>
                <w:szCs w:val="36"/>
                <w:lang w:eastAsia="ru-RU"/>
              </w:rPr>
              <m:t>⋅</m:t>
            </m:r>
            <m:r>
              <w:rPr>
                <w:rFonts w:ascii="Cambria Math" w:eastAsia="Times New Roman"/>
                <w:sz w:val="36"/>
                <w:szCs w:val="36"/>
                <w:lang w:eastAsia="ru-RU"/>
              </w:rPr>
              <m:t>48,86</m:t>
            </m:r>
          </m:num>
          <m:den>
            <m:r>
              <w:rPr>
                <w:rFonts w:ascii="Cambria Math" w:eastAsia="Times New Roman"/>
                <w:sz w:val="36"/>
                <w:szCs w:val="36"/>
                <w:lang w:eastAsia="ru-RU"/>
              </w:rPr>
              <m:t>100</m:t>
            </m:r>
          </m:den>
        </m:f>
        <m:r>
          <w:rPr>
            <w:rFonts w:ascii="Cambria Math" w:eastAsia="Times New Roman"/>
            <w:sz w:val="36"/>
            <w:szCs w:val="36"/>
            <w:lang w:eastAsia="ru-RU"/>
          </w:rPr>
          <m:t>=</m:t>
        </m:r>
        <m:r>
          <w:rPr>
            <w:rFonts w:ascii="Cambria Math" w:eastAsia="Times New Roman"/>
            <w:sz w:val="36"/>
            <w:szCs w:val="36"/>
            <w:lang w:eastAsia="ru-RU"/>
          </w:rPr>
          <m:t>13</m:t>
        </m:r>
      </m:oMath>
      <w:r>
        <w:rPr>
          <w:i/>
          <w:iCs/>
          <w:spacing w:val="1"/>
          <w:szCs w:val="18"/>
        </w:rPr>
        <w:t xml:space="preserve"> </w:t>
      </w:r>
      <w:r>
        <w:rPr>
          <w:spacing w:val="1"/>
          <w:szCs w:val="18"/>
        </w:rPr>
        <w:t>чел.;</w:t>
      </w:r>
    </w:p>
    <w:p w14:paraId="16C8F159" w14:textId="77777777" w:rsidR="00395C04" w:rsidRDefault="00395C04" w:rsidP="00395C04">
      <w:pPr>
        <w:ind w:firstLine="540"/>
        <w:jc w:val="both"/>
        <w:rPr>
          <w:sz w:val="16"/>
          <w:szCs w:val="24"/>
        </w:rPr>
      </w:pPr>
    </w:p>
    <w:p w14:paraId="35DFA412" w14:textId="4E44D730" w:rsidR="00395C04" w:rsidRDefault="00395C04" w:rsidP="002D45EA">
      <w:pPr>
        <w:ind w:firstLine="540"/>
        <w:jc w:val="both"/>
      </w:pPr>
      <w:r>
        <w:rPr>
          <w:szCs w:val="18"/>
          <w:lang w:val="en-US"/>
        </w:rPr>
        <w:t>II</w:t>
      </w:r>
      <w:r>
        <w:rPr>
          <w:szCs w:val="18"/>
        </w:rPr>
        <w:t xml:space="preserve"> группа  </w:t>
      </w:r>
      <m:oMath>
        <m:r>
          <w:rPr>
            <w:rFonts w:ascii="Cambria Math" w:eastAsia="Times New Roman"/>
            <w:sz w:val="36"/>
            <w:szCs w:val="36"/>
            <w:lang w:eastAsia="ru-RU"/>
          </w:rPr>
          <m:t>ΔЧ</m:t>
        </m:r>
        <m:r>
          <w:rPr>
            <w:rFonts w:ascii="Cambria Math" w:eastAsia="Times New Roman"/>
            <w:sz w:val="36"/>
            <w:szCs w:val="36"/>
            <w:lang w:eastAsia="ru-RU"/>
          </w:rPr>
          <m:t>=</m:t>
        </m:r>
        <m:f>
          <m:fPr>
            <m:ctrlPr>
              <w:rPr>
                <w:rFonts w:ascii="Cambria Math" w:eastAsia="Times New Roman"/>
                <w:i/>
                <w:sz w:val="36"/>
                <w:szCs w:val="36"/>
                <w:lang w:eastAsia="ru-RU"/>
              </w:rPr>
            </m:ctrlPr>
          </m:fPr>
          <m:num>
            <m:r>
              <w:rPr>
                <w:rFonts w:ascii="Cambria Math" w:eastAsia="Times New Roman"/>
                <w:sz w:val="36"/>
                <w:szCs w:val="36"/>
                <w:lang w:eastAsia="ru-RU"/>
              </w:rPr>
              <m:t>26</m:t>
            </m:r>
            <m:r>
              <w:rPr>
                <w:rFonts w:ascii="Cambria Math" w:eastAsia="Times New Roman" w:hAnsi="Cambria Math" w:cs="Cambria Math"/>
                <w:sz w:val="36"/>
                <w:szCs w:val="36"/>
                <w:lang w:eastAsia="ru-RU"/>
              </w:rPr>
              <m:t>⋅</m:t>
            </m:r>
            <m:r>
              <w:rPr>
                <w:rFonts w:ascii="Cambria Math" w:eastAsia="Times New Roman"/>
                <w:sz w:val="36"/>
                <w:szCs w:val="36"/>
                <w:lang w:eastAsia="ru-RU"/>
              </w:rPr>
              <m:t>23,86</m:t>
            </m:r>
          </m:num>
          <m:den>
            <m:r>
              <w:rPr>
                <w:rFonts w:ascii="Cambria Math" w:eastAsia="Times New Roman"/>
                <w:sz w:val="36"/>
                <w:szCs w:val="36"/>
                <w:lang w:eastAsia="ru-RU"/>
              </w:rPr>
              <m:t>100</m:t>
            </m:r>
          </m:den>
        </m:f>
        <m:r>
          <w:rPr>
            <w:rFonts w:ascii="Cambria Math" w:eastAsia="Times New Roman"/>
            <w:sz w:val="36"/>
            <w:szCs w:val="36"/>
            <w:lang w:eastAsia="ru-RU"/>
          </w:rPr>
          <m:t>=</m:t>
        </m:r>
        <m:r>
          <w:rPr>
            <w:rFonts w:ascii="Cambria Math" w:eastAsia="Times New Roman"/>
            <w:sz w:val="36"/>
            <w:szCs w:val="36"/>
            <w:lang w:eastAsia="ru-RU"/>
          </w:rPr>
          <m:t>6</m:t>
        </m:r>
      </m:oMath>
      <w:r>
        <w:rPr>
          <w:szCs w:val="18"/>
        </w:rPr>
        <w:t xml:space="preserve"> </w:t>
      </w:r>
      <w:r>
        <w:rPr>
          <w:spacing w:val="-7"/>
          <w:szCs w:val="18"/>
        </w:rPr>
        <w:t>чел.;</w:t>
      </w:r>
    </w:p>
    <w:p w14:paraId="5FA61DFB" w14:textId="77777777" w:rsidR="00395C04" w:rsidRDefault="00395C04" w:rsidP="00395C04">
      <w:pPr>
        <w:jc w:val="both"/>
        <w:rPr>
          <w:spacing w:val="-2"/>
          <w:sz w:val="16"/>
          <w:szCs w:val="18"/>
        </w:rPr>
      </w:pPr>
    </w:p>
    <w:p w14:paraId="02D8FF0D" w14:textId="4E029B88" w:rsidR="00395C04" w:rsidRDefault="00395C04" w:rsidP="002D45EA">
      <w:pPr>
        <w:ind w:firstLine="540"/>
        <w:jc w:val="both"/>
        <w:rPr>
          <w:szCs w:val="24"/>
        </w:rPr>
      </w:pPr>
      <w:r>
        <w:rPr>
          <w:spacing w:val="-2"/>
          <w:szCs w:val="18"/>
          <w:lang w:val="en-US"/>
        </w:rPr>
        <w:t>III</w:t>
      </w:r>
      <w:r>
        <w:rPr>
          <w:spacing w:val="-2"/>
          <w:szCs w:val="18"/>
        </w:rPr>
        <w:t xml:space="preserve"> группа </w:t>
      </w:r>
      <m:oMath>
        <m:r>
          <w:rPr>
            <w:rFonts w:ascii="Cambria Math" w:eastAsia="Times New Roman"/>
            <w:sz w:val="36"/>
            <w:szCs w:val="36"/>
            <w:lang w:eastAsia="ru-RU"/>
          </w:rPr>
          <m:t>ΔЧ</m:t>
        </m:r>
        <m:r>
          <w:rPr>
            <w:rFonts w:ascii="Cambria Math" w:eastAsia="Times New Roman"/>
            <w:sz w:val="36"/>
            <w:szCs w:val="36"/>
            <w:lang w:eastAsia="ru-RU"/>
          </w:rPr>
          <m:t>=</m:t>
        </m:r>
        <m:f>
          <m:fPr>
            <m:ctrlPr>
              <w:rPr>
                <w:rFonts w:ascii="Cambria Math" w:eastAsia="Times New Roman"/>
                <w:i/>
                <w:sz w:val="36"/>
                <w:szCs w:val="36"/>
                <w:lang w:eastAsia="ru-RU"/>
              </w:rPr>
            </m:ctrlPr>
          </m:fPr>
          <m:num>
            <m:r>
              <w:rPr>
                <w:rFonts w:ascii="Cambria Math" w:eastAsia="Times New Roman"/>
                <w:sz w:val="36"/>
                <w:szCs w:val="36"/>
                <w:lang w:eastAsia="ru-RU"/>
              </w:rPr>
              <m:t>26</m:t>
            </m:r>
            <m:r>
              <w:rPr>
                <w:rFonts w:ascii="Cambria Math" w:eastAsia="Times New Roman" w:hAnsi="Cambria Math" w:cs="Cambria Math"/>
                <w:sz w:val="36"/>
                <w:szCs w:val="36"/>
                <w:lang w:eastAsia="ru-RU"/>
              </w:rPr>
              <m:t>⋅</m:t>
            </m:r>
            <m:r>
              <w:rPr>
                <w:rFonts w:ascii="Cambria Math" w:eastAsia="Times New Roman"/>
                <w:sz w:val="36"/>
                <w:szCs w:val="36"/>
                <w:lang w:eastAsia="ru-RU"/>
              </w:rPr>
              <m:t>27,27</m:t>
            </m:r>
          </m:num>
          <m:den>
            <m:r>
              <w:rPr>
                <w:rFonts w:ascii="Cambria Math" w:eastAsia="Times New Roman"/>
                <w:sz w:val="36"/>
                <w:szCs w:val="36"/>
                <w:lang w:eastAsia="ru-RU"/>
              </w:rPr>
              <m:t>100</m:t>
            </m:r>
          </m:den>
        </m:f>
        <m:r>
          <w:rPr>
            <w:rFonts w:ascii="Cambria Math" w:eastAsia="Times New Roman"/>
            <w:sz w:val="36"/>
            <w:szCs w:val="36"/>
            <w:lang w:eastAsia="ru-RU"/>
          </w:rPr>
          <m:t>=7</m:t>
        </m:r>
      </m:oMath>
      <w:r>
        <w:rPr>
          <w:spacing w:val="-2"/>
          <w:szCs w:val="18"/>
        </w:rPr>
        <w:t xml:space="preserve"> чел.</w:t>
      </w:r>
    </w:p>
    <w:p w14:paraId="23582204" w14:textId="77777777" w:rsidR="007B5B75" w:rsidRPr="007B5B75" w:rsidRDefault="007B5B75" w:rsidP="007B5B75">
      <w:pPr>
        <w:spacing w:after="0"/>
        <w:ind w:firstLine="709"/>
        <w:jc w:val="both"/>
      </w:pPr>
    </w:p>
    <w:sectPr w:rsidR="007B5B75" w:rsidRPr="007B5B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5732A"/>
    <w:multiLevelType w:val="hybridMultilevel"/>
    <w:tmpl w:val="8BCCB862"/>
    <w:lvl w:ilvl="0" w:tplc="F9E432E2">
      <w:start w:val="1"/>
      <w:numFmt w:val="decimal"/>
      <w:lvlText w:val="%1."/>
      <w:lvlJc w:val="left"/>
      <w:pPr>
        <w:tabs>
          <w:tab w:val="num" w:pos="1830"/>
        </w:tabs>
        <w:ind w:left="1830" w:hanging="111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27B50C74"/>
    <w:multiLevelType w:val="hybridMultilevel"/>
    <w:tmpl w:val="C6322256"/>
    <w:lvl w:ilvl="0" w:tplc="D76AB9F4">
      <w:start w:val="1"/>
      <w:numFmt w:val="bullet"/>
      <w:lvlText w:val=""/>
      <w:lvlJc w:val="left"/>
      <w:pPr>
        <w:tabs>
          <w:tab w:val="num" w:pos="1830"/>
        </w:tabs>
        <w:ind w:left="1830" w:hanging="111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0F6151"/>
    <w:multiLevelType w:val="hybridMultilevel"/>
    <w:tmpl w:val="F93AEF10"/>
    <w:lvl w:ilvl="0" w:tplc="330A6884">
      <w:start w:val="1"/>
      <w:numFmt w:val="decimal"/>
      <w:lvlText w:val="%1."/>
      <w:lvlJc w:val="left"/>
      <w:pPr>
        <w:tabs>
          <w:tab w:val="num" w:pos="1830"/>
        </w:tabs>
        <w:ind w:left="1830" w:hanging="11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937"/>
    <w:rsid w:val="00011660"/>
    <w:rsid w:val="00074A41"/>
    <w:rsid w:val="0012610B"/>
    <w:rsid w:val="001305B5"/>
    <w:rsid w:val="0013295E"/>
    <w:rsid w:val="0014572D"/>
    <w:rsid w:val="00180A0F"/>
    <w:rsid w:val="0018622D"/>
    <w:rsid w:val="0020788D"/>
    <w:rsid w:val="00262B01"/>
    <w:rsid w:val="002824E1"/>
    <w:rsid w:val="002A465C"/>
    <w:rsid w:val="002B049D"/>
    <w:rsid w:val="002D45EA"/>
    <w:rsid w:val="002E3722"/>
    <w:rsid w:val="0032353F"/>
    <w:rsid w:val="00337E45"/>
    <w:rsid w:val="00355505"/>
    <w:rsid w:val="0036750D"/>
    <w:rsid w:val="003704D9"/>
    <w:rsid w:val="00395C04"/>
    <w:rsid w:val="003A6937"/>
    <w:rsid w:val="00401F9D"/>
    <w:rsid w:val="00403216"/>
    <w:rsid w:val="004477DC"/>
    <w:rsid w:val="004B673B"/>
    <w:rsid w:val="004E2A89"/>
    <w:rsid w:val="00554897"/>
    <w:rsid w:val="005A4514"/>
    <w:rsid w:val="006501CF"/>
    <w:rsid w:val="006631E6"/>
    <w:rsid w:val="006924A2"/>
    <w:rsid w:val="00717A9B"/>
    <w:rsid w:val="00764695"/>
    <w:rsid w:val="00774E03"/>
    <w:rsid w:val="007B5B75"/>
    <w:rsid w:val="00870956"/>
    <w:rsid w:val="009A554C"/>
    <w:rsid w:val="009E7EF5"/>
    <w:rsid w:val="00A12B9E"/>
    <w:rsid w:val="00A900C2"/>
    <w:rsid w:val="00AD7012"/>
    <w:rsid w:val="00B52738"/>
    <w:rsid w:val="00B74AE2"/>
    <w:rsid w:val="00BF25B3"/>
    <w:rsid w:val="00C82EB8"/>
    <w:rsid w:val="00CE5E30"/>
    <w:rsid w:val="00D13755"/>
    <w:rsid w:val="00DE15BB"/>
    <w:rsid w:val="00E10DA4"/>
    <w:rsid w:val="00E159BF"/>
    <w:rsid w:val="00E43DDC"/>
    <w:rsid w:val="00EC1D95"/>
    <w:rsid w:val="00EF5970"/>
    <w:rsid w:val="00F315C8"/>
    <w:rsid w:val="00F51595"/>
    <w:rsid w:val="00FD3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4:docId w14:val="4E772C69"/>
  <w15:docId w15:val="{48838E34-7FF4-48D7-9154-10394BA79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6937"/>
    <w:pPr>
      <w:spacing w:line="256" w:lineRule="auto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3A69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078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69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3A69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A693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ody Text"/>
    <w:basedOn w:val="a"/>
    <w:link w:val="a4"/>
    <w:unhideWhenUsed/>
    <w:rsid w:val="0020788D"/>
    <w:pPr>
      <w:spacing w:after="0" w:line="240" w:lineRule="auto"/>
      <w:ind w:firstLine="709"/>
      <w:jc w:val="both"/>
    </w:pPr>
    <w:rPr>
      <w:rFonts w:eastAsia="Times New Roman"/>
      <w:sz w:val="24"/>
      <w:szCs w:val="20"/>
      <w:lang w:eastAsia="zh-CN"/>
    </w:rPr>
  </w:style>
  <w:style w:type="character" w:customStyle="1" w:styleId="a4">
    <w:name w:val="Основной текст Знак"/>
    <w:basedOn w:val="a0"/>
    <w:link w:val="a3"/>
    <w:rsid w:val="0020788D"/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a5">
    <w:name w:val="!Подраздел"/>
    <w:basedOn w:val="2"/>
    <w:next w:val="a"/>
    <w:link w:val="a6"/>
    <w:qFormat/>
    <w:rsid w:val="0020788D"/>
    <w:pPr>
      <w:keepNext w:val="0"/>
      <w:keepLines w:val="0"/>
      <w:spacing w:before="360" w:after="360" w:line="276" w:lineRule="auto"/>
      <w:ind w:left="709"/>
      <w:jc w:val="both"/>
    </w:pPr>
    <w:rPr>
      <w:rFonts w:ascii="Times New Roman" w:eastAsia="Times New Roman" w:hAnsi="Times New Roman" w:cs="Times New Roman"/>
      <w:b/>
      <w:bCs/>
      <w:iCs/>
      <w:color w:val="auto"/>
      <w:sz w:val="28"/>
      <w:szCs w:val="28"/>
      <w:lang w:eastAsia="ru-RU"/>
    </w:rPr>
  </w:style>
  <w:style w:type="character" w:customStyle="1" w:styleId="a6">
    <w:name w:val="!Подраздел Знак"/>
    <w:link w:val="a5"/>
    <w:rsid w:val="0020788D"/>
    <w:rPr>
      <w:rFonts w:ascii="Times New Roman" w:eastAsia="Times New Roman" w:hAnsi="Times New Roman" w:cs="Times New Roman"/>
      <w:b/>
      <w:bCs/>
      <w:i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078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7">
    <w:name w:val="Placeholder Text"/>
    <w:basedOn w:val="a0"/>
    <w:uiPriority w:val="99"/>
    <w:semiHidden/>
    <w:rsid w:val="003704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9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</dc:creator>
  <cp:lastModifiedBy>osiris d3</cp:lastModifiedBy>
  <cp:revision>2</cp:revision>
  <dcterms:created xsi:type="dcterms:W3CDTF">2023-09-28T20:26:00Z</dcterms:created>
  <dcterms:modified xsi:type="dcterms:W3CDTF">2023-09-28T20:26:00Z</dcterms:modified>
</cp:coreProperties>
</file>