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84" w:rsidRPr="00207865" w:rsidRDefault="00207865">
      <w:pPr>
        <w:rPr>
          <w:lang w:val="en-US"/>
        </w:rPr>
      </w:pPr>
      <w:r>
        <w:rPr>
          <w:lang w:val="en-US"/>
        </w:rPr>
        <w:t>sdfsdfsdf</w:t>
      </w:r>
      <w:bookmarkStart w:id="0" w:name="_GoBack"/>
      <w:bookmarkEnd w:id="0"/>
    </w:p>
    <w:sectPr w:rsidR="00067F84" w:rsidRPr="00207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C4"/>
    <w:rsid w:val="00067F84"/>
    <w:rsid w:val="00207865"/>
    <w:rsid w:val="0066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F1703"/>
  <w15:chartTrackingRefBased/>
  <w15:docId w15:val="{7EC1FCE0-DDEA-4AA1-A199-5CF52F09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Никита Сергеевич</dc:creator>
  <cp:keywords/>
  <dc:description/>
  <cp:lastModifiedBy>Романов Никита Сергеевич</cp:lastModifiedBy>
  <cp:revision>2</cp:revision>
  <dcterms:created xsi:type="dcterms:W3CDTF">2023-10-30T08:42:00Z</dcterms:created>
  <dcterms:modified xsi:type="dcterms:W3CDTF">2023-10-30T08:42:00Z</dcterms:modified>
</cp:coreProperties>
</file>