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126B573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Отзыв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выпускную квалификационную работу студента Косенко Н. И. на тему: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7A860ABC">
      <w:pPr>
        <w:pBdr/>
        <w:spacing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  <w:t xml:space="preserve">«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Разработка оптимизированного табличного метода доступа для СУБД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  <w:t xml:space="preserve">PostgreSQL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  <w:t xml:space="preserve">»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53F31C5A">
      <w:pPr>
        <w:suppressLineNumbers w:val="false"/>
        <w:pBdr/>
        <w:spacing w:after="57" w:before="0" w:line="276" w:lineRule="auto"/>
        <w:ind w:right="0" w:firstLine="709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овременные информационные 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истемы обрабатывают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большие данных, что предъявляет повышенные требования к производительности систем управления базами данных. Одной из наиболее распространённых реляционных систем управления базами данных является PostgreSQL, которая активно 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спользуется в корпоративных приложениях, аналитических системах и веб-сервисах благодаря своей надёжности, расширяемости и поддержке сложных механизмов обработки данных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. Работа Косенко Н.И. заключается в реализации расширения для СУБД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PostgreSQL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 которое позволит ускорить выполнение запросов за счет отличного от классического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Postgres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способа физического расположения данных в файловой системе хост-машины.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 w14:paraId="532CE2AC">
      <w:pPr>
        <w:keepLines w:val="true"/>
        <w:suppressLineNumbers w:val="false"/>
        <w:pBdr/>
        <w:spacing w:after="57" w:before="0" w:line="276" w:lineRule="auto"/>
        <w:ind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тудентом было изучено устройство механизмов работы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PostgreSQL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 данными, изучена концепция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undo-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логирования, а также проанализированы современные программные средства для написания расширений для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PostgreSQL.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 w14:paraId="77891BD0">
      <w:pPr>
        <w:suppressLineNumbers w:val="false"/>
        <w:pBdr/>
        <w:spacing w:after="57" w:before="0" w:line="276" w:lineRule="auto"/>
        <w:ind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Преимуществом работы можно считать то, что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 результате реализации нового табличного метода доступа к данным Косенко Н.И получил в повышение производительности запросов в сравнении с классическим вариантом устройства расположения данных 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PostgreSQL.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 w14:paraId="60C1F3B7">
      <w:pPr>
        <w:suppressLineNumbers w:val="false"/>
        <w:pBdr/>
        <w:spacing w:after="57" w:before="0" w:line="276" w:lineRule="auto"/>
        <w:ind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качестве недостатков  работы следует отметить неполную реализацию работы с большими кортежами в разработанном методе доступа и неполную реализацию свойства изолированности транзакций. Однако данные недостатки не снижают высокого уровня проделанной работы.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 w14:paraId="351AC2A1">
      <w:pPr>
        <w:suppressLineNumbers w:val="false"/>
        <w:pBdr/>
        <w:spacing w:after="57" w:before="0" w:line="276" w:lineRule="auto"/>
        <w:ind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Во время работы над проектом Косенко Н. И. показал себя квалифицированным специа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листом. Считаю, что выпускная квалификационная работа заслуживает оценки «хорошо» (В,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87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баллов), а Косенко Н. И. — присвоения квалификации (степени) «магистр» по направлению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подготовки (специальности) 09.04.04 «Программная инженерия»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41A5A08A">
      <w:pPr>
        <w:suppressLineNumbers w:val="false"/>
        <w:pBdr/>
        <w:spacing w:after="11" w:afterLines="0" w:before="0" w:beforeLines="0" w:line="276" w:lineRule="auto"/>
        <w:ind w:firstLine="0"/>
        <w:jc w:val="both"/>
        <w:rPr>
          <w:rFonts w:ascii="Times New Roman" w:hAnsi="Times New Roman" w:eastAsia="Times New Roman" w:cs="Times New Roman"/>
          <w:b w:val="0"/>
          <w:bCs w:val="0"/>
          <w:sz w:val="6"/>
          <w:szCs w:val="6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2"/>
          <w:szCs w:val="22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6"/>
          <w:szCs w:val="6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6"/>
          <w:szCs w:val="6"/>
          <w:highlight w:val="none"/>
        </w:rPr>
      </w:r>
    </w:p>
    <w:p w14:paraId="538BB972">
      <w:pPr>
        <w:suppressLineNumbers w:val="false"/>
        <w:pBdr/>
        <w:spacing w:after="11" w:before="0" w:line="276" w:lineRule="auto"/>
        <w:ind w:firstLine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Научный руководитель,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 w14:paraId="3E4C579B">
      <w:pPr>
        <w:suppressLineNumbers w:val="false"/>
        <w:pBdr/>
        <w:spacing w:after="11" w:before="0" w:line="276" w:lineRule="auto"/>
        <w:ind w:firstLine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к.т.н.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, доцент кафедры «Кибернетика»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</w:p>
    <w:p w14:paraId="74100A29">
      <w:pPr>
        <w:suppressLineNumbers w:val="false"/>
        <w:pBdr/>
        <w:spacing w:after="11" w:afterLines="0" w:before="0" w:beforeLines="0" w:line="276" w:lineRule="auto"/>
        <w:ind w:firstLine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НИЯУ МИФИ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/>
    </w:p>
    <w:p w14:paraId="4E1EBAB1">
      <w:pPr>
        <w:suppressLineNumbers w:val="false"/>
        <w:pBdr/>
        <w:spacing w:after="11" w:afterLines="0" w:before="0" w:beforeLines="0" w:line="276" w:lineRule="auto"/>
        <w:ind w:firstLine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ab/>
        <w:tab/>
        <w:tab/>
        <w:tab/>
        <w:tab/>
        <w:tab/>
        <w:tab/>
        <w:tab/>
        <w:tab/>
        <w:t xml:space="preserve">В.В. Климов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/_____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</w:p>
    <w:sectPr>
      <w:footnotePr/>
      <w:endnotePr/>
      <w:type w:val="nextPage"/>
      <w:pgSz w:h="16838" w:orient="portrait" w:w="11906"/>
      <w:pgMar w:top="1134" w:right="850" w:bottom="822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2026-06-06T18:57:46Z</dcterms:modified>
</cp:coreProperties>
</file>