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9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9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790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1630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3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本机重新初始化仓库截图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本机创建分支截图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10703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7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本机合并 C4 到 B1 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本机分支状态截图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本机创建学号分支并合并截图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-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本机最终版本树截图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-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-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本机首次提交截图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-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本机修改后差异截图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-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本机回退最近提交截图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-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本机提交历史截图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2658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2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790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/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>
        <w:t>仓库创建与首次提交截图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>
        <w:t>分支合并截图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