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eastAsia="Times New Roman"/>
          <w:lang w:val="en-US" w:eastAsia="en-US"/>
        </w:rPr>
        <w:t xml:space="preserve"> </w:t>
      </w:r>
      <w:r>
        <w:rPr>
          <w:lang w:val="en-US" w:eastAsia="en-US"/>
        </w:rPr>
        <w:drawing>
          <wp:inline distT="0" distB="0" distL="0" distR="0">
            <wp:extent cx="4390390" cy="1176020"/>
            <wp:effectExtent l="0" t="0" r="0" b="0"/>
            <wp:docPr id="1" name="Pict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descr="" title=""/>
                    <pic:cNvPicPr>
                      <a:picLocks noChangeAspect="1" noChangeArrowheads="1"/>
                    </pic:cNvPicPr>
                  </pic:nvPicPr>
                  <pic:blipFill>
                    <a:blip r:embed="rId2"/>
                    <a:srcRect l="-12" t="-46" r="-12" b="-46"/>
                    <a:stretch>
                      <a:fillRect/>
                    </a:stretch>
                  </pic:blipFill>
                  <pic:spPr bwMode="auto">
                    <a:xfrm>
                      <a:off x="0" y="0"/>
                      <a:ext cx="4390390" cy="1176020"/>
                    </a:xfrm>
                    <a:prstGeom prst="rect">
                      <a:avLst/>
                    </a:prstGeom>
                  </pic:spPr>
                </pic:pic>
              </a:graphicData>
            </a:graphic>
          </wp:inline>
        </w:drawing>
      </w:r>
    </w:p>
    <w:p>
      <w:pPr>
        <w:pStyle w:val="Normal"/>
        <w:jc w:val="center"/>
        <w:rPr>
          <w:b/>
          <w:sz w:val="56"/>
          <w:szCs w:val="56"/>
        </w:rPr>
      </w:pPr>
      <w:r>
        <w:rPr>
          <w:b/>
          <w:sz w:val="56"/>
          <w:szCs w:val="56"/>
        </w:rPr>
        <w:t>2026</w:t>
      </w:r>
      <w:r>
        <w:rPr>
          <w:b/>
          <w:sz w:val="56"/>
          <w:szCs w:val="56"/>
        </w:rPr>
        <w:t>年春季学期</w:t>
      </w:r>
      <w:r>
        <w:rPr>
          <w:b/>
          <w:sz w:val="56"/>
          <w:szCs w:val="56"/>
        </w:rPr>
        <w:br/>
      </w:r>
      <w:r>
        <w:rPr>
          <w:b/>
          <w:sz w:val="56"/>
          <w:szCs w:val="56"/>
        </w:rPr>
        <w:t>计算学部《软件工程》课程</w:t>
      </w:r>
    </w:p>
    <w:p>
      <w:pPr>
        <w:pStyle w:val="Normal"/>
        <w:jc w:val="center"/>
        <w:rPr>
          <w:b/>
          <w:sz w:val="56"/>
          <w:szCs w:val="56"/>
        </w:rPr>
      </w:pPr>
      <w:r>
        <w:rPr>
          <w:b/>
          <w:sz w:val="56"/>
          <w:szCs w:val="56"/>
        </w:rPr>
      </w:r>
    </w:p>
    <w:p>
      <w:pPr>
        <w:pStyle w:val="Normal"/>
        <w:jc w:val="center"/>
        <w:rPr/>
      </w:pPr>
      <w:r>
        <w:rPr/>
      </w:r>
    </w:p>
    <w:p>
      <w:pPr>
        <w:pStyle w:val="Normal"/>
        <w:jc w:val="center"/>
        <w:rPr/>
      </w:pPr>
      <w:r>
        <w:rPr/>
      </w:r>
    </w:p>
    <w:p>
      <w:pPr>
        <w:pStyle w:val="Normal"/>
        <w:jc w:val="center"/>
        <w:rPr/>
      </w:pPr>
      <w:r>
        <w:rPr/>
      </w:r>
    </w:p>
    <w:p>
      <w:pPr>
        <w:pStyle w:val="Normal"/>
        <w:jc w:val="center"/>
        <w:rPr/>
      </w:pPr>
      <w:r>
        <w:rPr>
          <w:b/>
          <w:sz w:val="56"/>
          <w:szCs w:val="56"/>
        </w:rPr>
        <w:t>Lab 1</w:t>
      </w:r>
      <w:r>
        <w:rPr>
          <w:b/>
          <w:sz w:val="56"/>
          <w:szCs w:val="56"/>
        </w:rPr>
        <w:t>实验报告</w:t>
      </w:r>
      <w:r>
        <w:rPr>
          <w:b/>
          <w:sz w:val="56"/>
          <w:szCs w:val="56"/>
        </w:rPr>
        <w:br/>
      </w:r>
    </w:p>
    <w:p>
      <w:pPr>
        <w:pStyle w:val="Normal"/>
        <w:rPr>
          <w:b/>
          <w:sz w:val="56"/>
          <w:szCs w:val="56"/>
        </w:rPr>
      </w:pPr>
      <w:r>
        <w:rPr>
          <w:b/>
          <w:sz w:val="56"/>
          <w:szCs w:val="56"/>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W w:w="7620" w:type="dxa"/>
        <w:jc w:val="center"/>
        <w:tblInd w:w="0" w:type="dxa"/>
        <w:tblLayout w:type="fixed"/>
        <w:tblCellMar>
          <w:top w:w="0" w:type="dxa"/>
          <w:start w:w="108" w:type="dxa"/>
          <w:bottom w:w="0" w:type="dxa"/>
          <w:end w:w="108" w:type="dxa"/>
        </w:tblCellMar>
      </w:tblPr>
      <w:tblGrid>
        <w:gridCol w:w="1404"/>
        <w:gridCol w:w="2247"/>
        <w:gridCol w:w="3969"/>
      </w:tblGrid>
      <w:tr>
        <w:trPr/>
        <w:tc>
          <w:tcPr>
            <w:tcW w:w="1404" w:type="dxa"/>
            <w:tcBorders>
              <w:top w:val="single" w:sz="4" w:space="0" w:color="000000"/>
              <w:start w:val="single" w:sz="4" w:space="0" w:color="000000"/>
              <w:bottom w:val="single" w:sz="4" w:space="0" w:color="000000"/>
              <w:end w:val="single" w:sz="4" w:space="0" w:color="000000"/>
            </w:tcBorders>
          </w:tcPr>
          <w:p>
            <w:pPr>
              <w:pStyle w:val="Normal"/>
              <w:spacing w:lineRule="auto" w:line="480"/>
              <w:jc w:val="center"/>
              <w:rPr>
                <w:b/>
                <w:sz w:val="24"/>
                <w:szCs w:val="28"/>
              </w:rPr>
            </w:pPr>
            <w:r>
              <w:rPr>
                <w:b/>
                <w:sz w:val="24"/>
                <w:szCs w:val="28"/>
              </w:rPr>
              <w:t>姓名</w:t>
            </w:r>
          </w:p>
        </w:tc>
        <w:tc>
          <w:tcPr>
            <w:tcW w:w="2247" w:type="dxa"/>
            <w:tcBorders>
              <w:top w:val="single" w:sz="4" w:space="0" w:color="000000"/>
              <w:start w:val="single" w:sz="4" w:space="0" w:color="000000"/>
              <w:bottom w:val="single" w:sz="4" w:space="0" w:color="000000"/>
              <w:end w:val="single" w:sz="4" w:space="0" w:color="000000"/>
            </w:tcBorders>
          </w:tcPr>
          <w:p>
            <w:pPr>
              <w:pStyle w:val="Normal"/>
              <w:spacing w:lineRule="auto" w:line="480"/>
              <w:jc w:val="center"/>
              <w:rPr/>
            </w:pPr>
            <w:r>
              <w:rPr>
                <w:b/>
                <w:sz w:val="24"/>
                <w:szCs w:val="28"/>
              </w:rPr>
              <w:t>班级</w:t>
            </w:r>
            <w:r>
              <w:rPr>
                <w:b/>
                <w:sz w:val="24"/>
                <w:szCs w:val="28"/>
              </w:rPr>
              <w:t>/</w:t>
            </w:r>
            <w:r>
              <w:rPr>
                <w:b/>
                <w:sz w:val="24"/>
                <w:szCs w:val="28"/>
              </w:rPr>
              <w:t>学号</w:t>
            </w:r>
          </w:p>
        </w:tc>
        <w:tc>
          <w:tcPr>
            <w:tcW w:w="3969" w:type="dxa"/>
            <w:tcBorders>
              <w:top w:val="single" w:sz="4" w:space="0" w:color="000000"/>
              <w:start w:val="single" w:sz="6" w:space="0" w:color="000000"/>
              <w:bottom w:val="single" w:sz="4" w:space="0" w:color="000000"/>
              <w:end w:val="single" w:sz="6" w:space="0" w:color="000000"/>
            </w:tcBorders>
          </w:tcPr>
          <w:p>
            <w:pPr>
              <w:pStyle w:val="Normal"/>
              <w:spacing w:lineRule="auto" w:line="480"/>
              <w:jc w:val="center"/>
              <w:rPr>
                <w:b/>
                <w:sz w:val="24"/>
                <w:szCs w:val="28"/>
              </w:rPr>
            </w:pPr>
            <w:r>
              <w:rPr>
                <w:b/>
                <w:sz w:val="24"/>
                <w:szCs w:val="28"/>
              </w:rPr>
              <w:t>联系方式</w:t>
            </w:r>
          </w:p>
        </w:tc>
      </w:tr>
      <w:tr>
        <w:trPr/>
        <w:tc>
          <w:tcPr>
            <w:tcW w:w="140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480"/>
              <w:rPr>
                <w:b/>
                <w:sz w:val="24"/>
                <w:szCs w:val="28"/>
              </w:rPr>
            </w:pPr>
            <w:r>
              <w:rPr>
                <w:b/>
                <w:sz w:val="24"/>
                <w:szCs w:val="28"/>
              </w:rPr>
            </w:r>
          </w:p>
        </w:tc>
        <w:tc>
          <w:tcPr>
            <w:tcW w:w="2247" w:type="dxa"/>
            <w:tcBorders>
              <w:top w:val="single" w:sz="4" w:space="0" w:color="000000"/>
              <w:start w:val="single" w:sz="4" w:space="0" w:color="000000"/>
              <w:bottom w:val="single" w:sz="4" w:space="0" w:color="000000"/>
              <w:end w:val="single" w:sz="4" w:space="0" w:color="000000"/>
            </w:tcBorders>
          </w:tcPr>
          <w:p>
            <w:r>
              <w:t>2023112455</w:t>
            </w:r>
          </w:p>
        </w:tc>
        <w:tc>
          <w:tcPr>
            <w:tcW w:w="3969" w:type="dxa"/>
            <w:tcBorders>
              <w:top w:val="single" w:sz="4" w:space="0" w:color="000000"/>
              <w:start w:val="single" w:sz="6" w:space="0" w:color="000000"/>
              <w:bottom w:val="single" w:sz="4" w:space="0" w:color="000000"/>
              <w:end w:val="single" w:sz="6" w:space="0" w:color="000000"/>
            </w:tcBorders>
          </w:tcPr>
          <w:p>
            <w:pPr>
              <w:pStyle w:val="Normal"/>
              <w:snapToGrid w:val="false"/>
              <w:spacing w:lineRule="auto" w:line="480"/>
              <w:jc w:val="center"/>
              <w:rPr>
                <w:sz w:val="24"/>
                <w:szCs w:val="28"/>
              </w:rPr>
            </w:pPr>
            <w:r>
              <w:rPr>
                <w:sz w:val="24"/>
                <w:szCs w:val="28"/>
              </w:rPr>
            </w:r>
          </w:p>
        </w:tc>
      </w:tr>
    </w:tbl>
    <w:p>
      <w:pPr>
        <w:pStyle w:val="Normal"/>
        <w:rPr/>
      </w:pPr>
      <w:r>
        <w:rPr/>
      </w:r>
    </w:p>
    <w:p>
      <w:pPr>
        <w:pStyle w:val="Normal"/>
        <w:rPr/>
      </w:pPr>
      <w:r>
        <w:rPr/>
      </w:r>
    </w:p>
    <w:p>
      <w:pPr>
        <w:sectPr>
          <w:headerReference w:type="default" r:id="rId3"/>
          <w:type w:val="nextPage"/>
          <w:pgSz w:w="11906" w:h="16838"/>
          <w:pgMar w:left="1800" w:right="1800" w:gutter="0" w:header="851" w:top="1440" w:footer="0" w:bottom="1440"/>
          <w:pgNumType w:start="1" w:fmt="upperRoman"/>
          <w:formProt w:val="false"/>
          <w:textDirection w:val="lrTb"/>
          <w:docGrid w:type="lines" w:linePitch="312" w:charSpace="0"/>
        </w:sectPr>
        <w:pStyle w:val="Normal"/>
        <w:rPr/>
      </w:pPr>
      <w:r>
        <w:rPr/>
      </w:r>
    </w:p>
    <w:p>
      <w:pPr>
        <w:pStyle w:val="Normal"/>
        <w:jc w:val="center"/>
        <w:rPr>
          <w:rFonts w:eastAsia="黑体;SimHei"/>
          <w:b/>
          <w:sz w:val="28"/>
          <w:szCs w:val="28"/>
        </w:rPr>
      </w:pPr>
      <w:r>
        <w:rPr>
          <w:rFonts w:eastAsia="黑体;SimHei"/>
          <w:b/>
          <w:sz w:val="28"/>
          <w:szCs w:val="28"/>
        </w:rPr>
        <w:t>目  录</w:t>
      </w:r>
    </w:p>
    <w:sdt>
      <w:sdtPr>
        <w:docPartObj>
          <w:docPartGallery w:val="Table of Contents"/>
          <w:docPartUnique w:val="true"/>
        </w:docPartObj>
      </w:sdtPr>
      <w:sdtContent>
        <w:p>
          <w:pPr>
            <w:pStyle w:val="TOC1"/>
            <w:rPr>
              <w:rFonts w:ascii="等线;DengXian" w:hAnsi="等线;DengXian" w:eastAsia="等线;DengXian" w:cs="等线;DengXian"/>
              <w:szCs w:val="22"/>
              <w:lang w:val="en-US" w:eastAsia="en-US"/>
            </w:rPr>
          </w:pPr>
          <w:r>
            <w:fldChar w:fldCharType="begin"/>
          </w:r>
          <w:r>
            <w:rPr>
              <w:rStyle w:val="IndexLink"/>
              <w:lang w:val="en-US" w:eastAsia="en-US"/>
            </w:rPr>
            <w:instrText xml:space="preserve"> TOC \o "1-4" \h \z \u </w:instrText>
          </w:r>
          <w:r>
            <w:rPr>
              <w:rStyle w:val="IndexLink"/>
              <w:lang w:val="en-US" w:eastAsia="en-US"/>
            </w:rPr>
            <w:fldChar w:fldCharType="separate"/>
          </w:r>
          <w:hyperlink w:anchor="__RefHeading___Toc166175466">
            <w:r>
              <w:rPr>
                <w:rStyle w:val="IndexLink"/>
                <w:lang w:val="en-US" w:eastAsia="en-US"/>
              </w:rPr>
              <w:t>1</w:t>
            </w:r>
            <w:r>
              <w:rPr>
                <w:rStyle w:val="IndexLink"/>
                <w:rFonts w:eastAsia="等线;DengXian" w:cs="等线;DengXian" w:ascii="等线;DengXian" w:hAnsi="等线;DengXian"/>
                <w:szCs w:val="22"/>
                <w:lang w:val="en-US" w:eastAsia="en-US"/>
              </w:rPr>
              <w:tab/>
            </w:r>
            <w:r>
              <w:rPr>
                <w:rStyle w:val="IndexLink"/>
                <w:lang w:val="en-US" w:eastAsia="en-US"/>
              </w:rPr>
              <w:t>实验要求</w:t>
            </w:r>
            <w:r>
              <w:rPr>
                <w:rStyle w:val="IndexLink"/>
                <w:lang w:val="en-US" w:eastAsia="en-US"/>
              </w:rPr>
              <w:tab/>
              <w:t>1</w:t>
            </w:r>
          </w:hyperlink>
        </w:p>
        <w:p>
          <w:pPr>
            <w:pStyle w:val="TOC1"/>
            <w:rPr>
              <w:rFonts w:ascii="等线;DengXian" w:hAnsi="等线;DengXian" w:eastAsia="等线;DengXian" w:cs="等线;DengXian"/>
              <w:szCs w:val="22"/>
              <w:lang w:val="en-US" w:eastAsia="en-US"/>
            </w:rPr>
          </w:pPr>
          <w:hyperlink w:anchor="__RefHeading___Toc166175467">
            <w:r>
              <w:rPr>
                <w:rStyle w:val="IndexLink"/>
                <w:lang w:val="en-US" w:eastAsia="en-US"/>
              </w:rPr>
              <w:t>2</w:t>
            </w:r>
            <w:r>
              <w:rPr>
                <w:rStyle w:val="IndexLink"/>
                <w:rFonts w:eastAsia="等线;DengXian" w:cs="等线;DengXian" w:ascii="等线;DengXian" w:hAnsi="等线;DengXian"/>
                <w:szCs w:val="22"/>
                <w:lang w:val="en-US" w:eastAsia="en-US"/>
              </w:rPr>
              <w:tab/>
            </w:r>
            <w:r>
              <w:rPr>
                <w:rStyle w:val="IndexLink"/>
                <w:lang w:val="en-US" w:eastAsia="en-US"/>
              </w:rPr>
              <w:t>待求解问题描述</w:t>
            </w:r>
            <w:r>
              <w:rPr>
                <w:rStyle w:val="IndexLink"/>
                <w:lang w:val="en-US" w:eastAsia="en-US"/>
              </w:rPr>
              <w:tab/>
              <w:t>1</w:t>
            </w:r>
          </w:hyperlink>
        </w:p>
        <w:p>
          <w:pPr>
            <w:pStyle w:val="TOC1"/>
            <w:rPr>
              <w:rFonts w:ascii="等线;DengXian" w:hAnsi="等线;DengXian" w:eastAsia="等线;DengXian" w:cs="等线;DengXian"/>
              <w:szCs w:val="22"/>
              <w:lang w:val="en-US" w:eastAsia="en-US"/>
            </w:rPr>
          </w:pPr>
          <w:hyperlink w:anchor="__RefHeading___Toc166175468">
            <w:r>
              <w:rPr>
                <w:rStyle w:val="IndexLink"/>
                <w:lang w:val="en-US" w:eastAsia="en-US"/>
              </w:rPr>
              <w:t>3</w:t>
            </w:r>
            <w:r>
              <w:rPr>
                <w:rStyle w:val="IndexLink"/>
                <w:rFonts w:eastAsia="等线;DengXian" w:cs="等线;DengXian" w:ascii="等线;DengXian" w:hAnsi="等线;DengXian"/>
                <w:szCs w:val="22"/>
                <w:lang w:val="en-US" w:eastAsia="en-US"/>
              </w:rPr>
              <w:tab/>
            </w:r>
            <w:r>
              <w:rPr>
                <w:rStyle w:val="IndexLink"/>
                <w:lang w:val="en-US" w:eastAsia="en-US"/>
              </w:rPr>
              <w:t>算法与数据结构设计</w:t>
            </w:r>
            <w:r>
              <w:rPr>
                <w:rStyle w:val="IndexLink"/>
                <w:lang w:val="en-US" w:eastAsia="en-US"/>
              </w:rPr>
              <w:tab/>
              <w:t>1</w:t>
            </w:r>
          </w:hyperlink>
        </w:p>
        <w:p>
          <w:pPr>
            <w:pStyle w:val="TOC2"/>
            <w:tabs>
              <w:tab w:val="clear" w:pos="420"/>
              <w:tab w:val="left" w:pos="1260" w:leader="none"/>
              <w:tab w:val="right" w:pos="8296" w:leader="dot"/>
            </w:tabs>
            <w:rPr>
              <w:rFonts w:ascii="等线;DengXian" w:hAnsi="等线;DengXian" w:eastAsia="等线;DengXian" w:cs="等线;DengXian"/>
              <w:szCs w:val="22"/>
              <w:lang w:val="en-US" w:eastAsia="en-US"/>
            </w:rPr>
          </w:pPr>
          <w:hyperlink w:anchor="__RefHeading___Toc166175469">
            <w:r>
              <w:rPr>
                <w:rStyle w:val="IndexLink"/>
                <w:lang w:val="en-US" w:eastAsia="en-US"/>
              </w:rPr>
              <w:t>3.1</w:t>
            </w:r>
            <w:r>
              <w:rPr>
                <w:rStyle w:val="IndexLink"/>
                <w:rFonts w:eastAsia="等线;DengXian" w:cs="等线;DengXian" w:ascii="等线;DengXian" w:hAnsi="等线;DengXian"/>
                <w:szCs w:val="22"/>
                <w:lang w:val="en-US" w:eastAsia="en-US"/>
              </w:rPr>
              <w:tab/>
            </w:r>
            <w:r>
              <w:rPr>
                <w:rStyle w:val="IndexLink"/>
                <w:lang w:val="en-US" w:eastAsia="en-US"/>
              </w:rPr>
              <w:t>设计思路与算法流程图</w:t>
            </w:r>
            <w:r>
              <w:rPr>
                <w:rStyle w:val="IndexLink"/>
                <w:lang w:val="en-US" w:eastAsia="en-US"/>
              </w:rPr>
              <w:tab/>
              <w:t>1</w:t>
            </w:r>
          </w:hyperlink>
        </w:p>
        <w:p>
          <w:pPr>
            <w:pStyle w:val="TOC2"/>
            <w:tabs>
              <w:tab w:val="clear" w:pos="420"/>
              <w:tab w:val="left" w:pos="1260" w:leader="none"/>
              <w:tab w:val="right" w:pos="8296" w:leader="dot"/>
            </w:tabs>
            <w:rPr>
              <w:rFonts w:ascii="等线;DengXian" w:hAnsi="等线;DengXian" w:eastAsia="等线;DengXian" w:cs="等线;DengXian"/>
              <w:szCs w:val="22"/>
              <w:lang w:val="en-US" w:eastAsia="en-US"/>
            </w:rPr>
          </w:pPr>
          <w:hyperlink w:anchor="__RefHeading___Toc166175470">
            <w:r>
              <w:rPr>
                <w:rStyle w:val="IndexLink"/>
                <w:lang w:val="en-US" w:eastAsia="en-US"/>
              </w:rPr>
              <w:t>3.2</w:t>
            </w:r>
            <w:r>
              <w:rPr>
                <w:rStyle w:val="IndexLink"/>
                <w:rFonts w:eastAsia="等线;DengXian" w:cs="等线;DengXian" w:ascii="等线;DengXian" w:hAnsi="等线;DengXian"/>
                <w:szCs w:val="22"/>
                <w:lang w:val="en-US" w:eastAsia="en-US"/>
              </w:rPr>
              <w:tab/>
            </w:r>
            <w:r>
              <w:rPr>
                <w:rStyle w:val="IndexLink"/>
                <w:lang w:val="en-US" w:eastAsia="en-US"/>
              </w:rPr>
              <w:t>数据结构设计</w:t>
            </w:r>
            <w:r>
              <w:rPr>
                <w:rStyle w:val="IndexLink"/>
                <w:lang w:val="en-US" w:eastAsia="en-US"/>
              </w:rPr>
              <w:tab/>
              <w:t>1</w:t>
            </w:r>
          </w:hyperlink>
        </w:p>
        <w:p>
          <w:pPr>
            <w:pStyle w:val="TOC2"/>
            <w:tabs>
              <w:tab w:val="clear" w:pos="420"/>
              <w:tab w:val="left" w:pos="1260" w:leader="none"/>
              <w:tab w:val="right" w:pos="8296" w:leader="dot"/>
            </w:tabs>
            <w:rPr>
              <w:rFonts w:ascii="等线;DengXian" w:hAnsi="等线;DengXian" w:eastAsia="等线;DengXian" w:cs="等线;DengXian"/>
              <w:szCs w:val="22"/>
              <w:lang w:val="en-US" w:eastAsia="en-US"/>
            </w:rPr>
          </w:pPr>
          <w:hyperlink w:anchor="__RefHeading___Toc166175471">
            <w:r>
              <w:rPr>
                <w:rStyle w:val="IndexLink"/>
                <w:lang w:val="en-US" w:eastAsia="en-US"/>
              </w:rPr>
              <w:t>3.3</w:t>
            </w:r>
            <w:r>
              <w:rPr>
                <w:rStyle w:val="IndexLink"/>
                <w:rFonts w:eastAsia="等线;DengXian" w:cs="等线;DengXian" w:ascii="等线;DengXian" w:hAnsi="等线;DengXian"/>
                <w:szCs w:val="22"/>
                <w:lang w:val="en-US" w:eastAsia="en-US"/>
              </w:rPr>
              <w:tab/>
            </w:r>
            <w:r>
              <w:rPr>
                <w:rStyle w:val="IndexLink"/>
                <w:lang w:val="en-US" w:eastAsia="en-US"/>
              </w:rPr>
              <w:t>算法时间复杂度分析</w:t>
            </w:r>
            <w:r>
              <w:rPr>
                <w:rStyle w:val="IndexLink"/>
                <w:lang w:val="en-US" w:eastAsia="en-US"/>
              </w:rPr>
              <w:tab/>
              <w:t>1</w:t>
            </w:r>
          </w:hyperlink>
        </w:p>
        <w:p>
          <w:pPr>
            <w:pStyle w:val="TOC1"/>
            <w:rPr>
              <w:rFonts w:ascii="等线;DengXian" w:hAnsi="等线;DengXian" w:eastAsia="等线;DengXian" w:cs="等线;DengXian"/>
              <w:szCs w:val="22"/>
              <w:lang w:val="en-US" w:eastAsia="en-US"/>
            </w:rPr>
          </w:pPr>
          <w:hyperlink w:anchor="__RefHeading___Toc166175472">
            <w:r>
              <w:rPr>
                <w:rStyle w:val="IndexLink"/>
                <w:lang w:val="en-US" w:eastAsia="en-US"/>
              </w:rPr>
              <w:t>4</w:t>
            </w:r>
            <w:r>
              <w:rPr>
                <w:rStyle w:val="IndexLink"/>
                <w:rFonts w:eastAsia="等线;DengXian" w:cs="等线;DengXian" w:ascii="等线;DengXian" w:hAnsi="等线;DengXian"/>
                <w:szCs w:val="22"/>
                <w:lang w:val="en-US" w:eastAsia="en-US"/>
              </w:rPr>
              <w:tab/>
            </w:r>
            <w:r>
              <w:rPr>
                <w:rStyle w:val="IndexLink"/>
                <w:lang w:val="en-US" w:eastAsia="en-US"/>
              </w:rPr>
              <w:t>实验与测试</w:t>
            </w:r>
            <w:r>
              <w:rPr>
                <w:rStyle w:val="IndexLink"/>
                <w:lang w:val="en-US" w:eastAsia="en-US"/>
              </w:rPr>
              <w:tab/>
              <w:t>1</w:t>
            </w:r>
          </w:hyperlink>
        </w:p>
        <w:p>
          <w:pPr>
            <w:pStyle w:val="TOC2"/>
            <w:tabs>
              <w:tab w:val="clear" w:pos="420"/>
              <w:tab w:val="left" w:pos="1260" w:leader="none"/>
              <w:tab w:val="right" w:pos="8296" w:leader="dot"/>
            </w:tabs>
            <w:rPr>
              <w:rFonts w:ascii="等线;DengXian" w:hAnsi="等线;DengXian" w:eastAsia="等线;DengXian" w:cs="等线;DengXian"/>
              <w:szCs w:val="22"/>
              <w:lang w:val="en-US" w:eastAsia="en-US"/>
            </w:rPr>
          </w:pPr>
          <w:hyperlink w:anchor="__RefHeading___Toc166175473">
            <w:r>
              <w:rPr>
                <w:rStyle w:val="IndexLink"/>
                <w:lang w:val="en-US" w:eastAsia="en-US"/>
              </w:rPr>
              <w:t>4.1</w:t>
            </w:r>
            <w:r>
              <w:rPr>
                <w:rStyle w:val="IndexLink"/>
                <w:rFonts w:eastAsia="等线;DengXian" w:cs="等线;DengXian" w:ascii="等线;DengXian" w:hAnsi="等线;DengXian"/>
                <w:szCs w:val="22"/>
                <w:lang w:val="en-US" w:eastAsia="en-US"/>
              </w:rPr>
              <w:tab/>
            </w:r>
            <w:r>
              <w:rPr>
                <w:rStyle w:val="IndexLink"/>
                <w:lang w:val="en-US" w:eastAsia="en-US"/>
              </w:rPr>
              <w:t>读取文本文件并展示有向图</w:t>
            </w:r>
            <w:r>
              <w:rPr>
                <w:rStyle w:val="IndexLink"/>
                <w:lang w:val="en-US" w:eastAsia="en-US"/>
              </w:rPr>
              <w:tab/>
              <w:t>2</w:t>
            </w:r>
          </w:hyperlink>
        </w:p>
        <w:p>
          <w:pPr>
            <w:pStyle w:val="TOC2"/>
            <w:tabs>
              <w:tab w:val="clear" w:pos="420"/>
              <w:tab w:val="left" w:pos="1260" w:leader="none"/>
              <w:tab w:val="right" w:pos="8296" w:leader="dot"/>
            </w:tabs>
            <w:rPr>
              <w:rFonts w:ascii="等线;DengXian" w:hAnsi="等线;DengXian" w:eastAsia="等线;DengXian" w:cs="等线;DengXian"/>
              <w:szCs w:val="22"/>
              <w:lang w:val="en-US" w:eastAsia="en-US"/>
            </w:rPr>
          </w:pPr>
          <w:hyperlink w:anchor="__RefHeading___Toc166175474">
            <w:r>
              <w:rPr>
                <w:rStyle w:val="IndexLink"/>
                <w:lang w:val="en-US" w:eastAsia="en-US"/>
              </w:rPr>
              <w:t>4.2</w:t>
            </w:r>
            <w:r>
              <w:rPr>
                <w:rStyle w:val="IndexLink"/>
                <w:rFonts w:eastAsia="等线;DengXian" w:cs="等线;DengXian" w:ascii="等线;DengXian" w:hAnsi="等线;DengXian"/>
                <w:szCs w:val="22"/>
                <w:lang w:val="en-US" w:eastAsia="en-US"/>
              </w:rPr>
              <w:tab/>
            </w:r>
            <w:r>
              <w:rPr>
                <w:rStyle w:val="IndexLink"/>
                <w:lang w:val="en-US" w:eastAsia="en-US"/>
              </w:rPr>
              <w:t>查询桥接词</w:t>
            </w:r>
            <w:r>
              <w:rPr>
                <w:rStyle w:val="IndexLink"/>
                <w:lang w:val="en-US" w:eastAsia="en-US"/>
              </w:rPr>
              <w:tab/>
              <w:t>2</w:t>
            </w:r>
          </w:hyperlink>
        </w:p>
        <w:p>
          <w:pPr>
            <w:pStyle w:val="TOC2"/>
            <w:tabs>
              <w:tab w:val="clear" w:pos="420"/>
              <w:tab w:val="left" w:pos="1260" w:leader="none"/>
              <w:tab w:val="right" w:pos="8296" w:leader="dot"/>
            </w:tabs>
            <w:rPr>
              <w:rFonts w:ascii="等线;DengXian" w:hAnsi="等线;DengXian" w:eastAsia="等线;DengXian" w:cs="等线;DengXian"/>
              <w:szCs w:val="22"/>
              <w:lang w:val="en-US" w:eastAsia="en-US"/>
            </w:rPr>
          </w:pPr>
          <w:hyperlink w:anchor="__RefHeading___Toc166175475">
            <w:r>
              <w:rPr>
                <w:rStyle w:val="IndexLink"/>
                <w:lang w:val="en-US" w:eastAsia="en-US"/>
              </w:rPr>
              <w:t>4.3</w:t>
            </w:r>
            <w:r>
              <w:rPr>
                <w:rStyle w:val="IndexLink"/>
                <w:rFonts w:eastAsia="等线;DengXian" w:cs="等线;DengXian" w:ascii="等线;DengXian" w:hAnsi="等线;DengXian"/>
                <w:szCs w:val="22"/>
                <w:lang w:val="en-US" w:eastAsia="en-US"/>
              </w:rPr>
              <w:tab/>
            </w:r>
            <w:r>
              <w:rPr>
                <w:rStyle w:val="IndexLink"/>
                <w:lang w:val="en-US" w:eastAsia="en-US"/>
              </w:rPr>
              <w:t>根据桥接词生成新文本</w:t>
            </w:r>
            <w:r>
              <w:rPr>
                <w:rStyle w:val="IndexLink"/>
                <w:lang w:val="en-US" w:eastAsia="en-US"/>
              </w:rPr>
              <w:tab/>
              <w:t>2</w:t>
            </w:r>
          </w:hyperlink>
        </w:p>
        <w:p>
          <w:pPr>
            <w:pStyle w:val="TOC2"/>
            <w:tabs>
              <w:tab w:val="clear" w:pos="420"/>
              <w:tab w:val="left" w:pos="1260" w:leader="none"/>
              <w:tab w:val="right" w:pos="8296" w:leader="dot"/>
            </w:tabs>
            <w:rPr>
              <w:rFonts w:ascii="等线;DengXian" w:hAnsi="等线;DengXian" w:eastAsia="等线;DengXian" w:cs="等线;DengXian"/>
              <w:szCs w:val="22"/>
              <w:lang w:val="en-US" w:eastAsia="en-US"/>
            </w:rPr>
          </w:pPr>
          <w:hyperlink w:anchor="__RefHeading___Toc166175476">
            <w:r>
              <w:rPr>
                <w:rStyle w:val="IndexLink"/>
                <w:lang w:val="en-US" w:eastAsia="en-US"/>
              </w:rPr>
              <w:t>4.4</w:t>
            </w:r>
            <w:r>
              <w:rPr>
                <w:rStyle w:val="IndexLink"/>
                <w:rFonts w:eastAsia="等线;DengXian" w:cs="等线;DengXian" w:ascii="等线;DengXian" w:hAnsi="等线;DengXian"/>
                <w:szCs w:val="22"/>
                <w:lang w:val="en-US" w:eastAsia="en-US"/>
              </w:rPr>
              <w:tab/>
            </w:r>
            <w:r>
              <w:rPr>
                <w:rStyle w:val="IndexLink"/>
                <w:lang w:val="en-US" w:eastAsia="en-US"/>
              </w:rPr>
              <w:t>计算最短路径</w:t>
            </w:r>
            <w:r>
              <w:rPr>
                <w:rStyle w:val="IndexLink"/>
                <w:lang w:val="en-US" w:eastAsia="en-US"/>
              </w:rPr>
              <w:tab/>
              <w:t>3</w:t>
            </w:r>
          </w:hyperlink>
        </w:p>
        <w:p>
          <w:pPr>
            <w:pStyle w:val="TOC2"/>
            <w:tabs>
              <w:tab w:val="clear" w:pos="420"/>
              <w:tab w:val="left" w:pos="1260" w:leader="none"/>
              <w:tab w:val="right" w:pos="8296" w:leader="dot"/>
            </w:tabs>
            <w:rPr>
              <w:rFonts w:ascii="等线;DengXian" w:hAnsi="等线;DengXian" w:eastAsia="等线;DengXian" w:cs="等线;DengXian"/>
              <w:szCs w:val="22"/>
              <w:lang w:val="en-US" w:eastAsia="en-US"/>
            </w:rPr>
          </w:pPr>
          <w:hyperlink w:anchor="__RefHeading___Toc166175477">
            <w:r>
              <w:rPr>
                <w:rStyle w:val="IndexLink"/>
                <w:lang w:val="en-US" w:eastAsia="en-US"/>
              </w:rPr>
              <w:t>4.5</w:t>
            </w:r>
            <w:r>
              <w:rPr>
                <w:rStyle w:val="IndexLink"/>
                <w:rFonts w:eastAsia="等线;DengXian" w:cs="等线;DengXian" w:ascii="等线;DengXian" w:hAnsi="等线;DengXian"/>
                <w:szCs w:val="22"/>
                <w:lang w:val="en-US" w:eastAsia="en-US"/>
              </w:rPr>
              <w:tab/>
            </w:r>
            <w:r>
              <w:rPr>
                <w:rStyle w:val="IndexLink"/>
                <w:lang w:val="en-US" w:eastAsia="en-US"/>
              </w:rPr>
              <w:t>随机游走</w:t>
            </w:r>
            <w:r>
              <w:rPr>
                <w:rStyle w:val="IndexLink"/>
                <w:lang w:val="en-US" w:eastAsia="en-US"/>
              </w:rPr>
              <w:tab/>
              <w:t>3</w:t>
            </w:r>
          </w:hyperlink>
        </w:p>
        <w:p>
          <w:pPr>
            <w:pStyle w:val="TOC1"/>
            <w:rPr>
              <w:rFonts w:ascii="等线;DengXian" w:hAnsi="等线;DengXian" w:eastAsia="等线;DengXian" w:cs="等线;DengXian"/>
              <w:szCs w:val="22"/>
              <w:lang w:val="en-US" w:eastAsia="en-US"/>
            </w:rPr>
          </w:pPr>
          <w:hyperlink w:anchor="__RefHeading___Toc166175478">
            <w:r>
              <w:rPr>
                <w:rStyle w:val="IndexLink"/>
                <w:lang w:val="en-US" w:eastAsia="en-US"/>
              </w:rPr>
              <w:t>5</w:t>
            </w:r>
            <w:r>
              <w:rPr>
                <w:rStyle w:val="IndexLink"/>
                <w:rFonts w:eastAsia="等线;DengXian" w:cs="等线;DengXian" w:ascii="等线;DengXian" w:hAnsi="等线;DengXian"/>
                <w:szCs w:val="22"/>
                <w:lang w:val="en-US" w:eastAsia="en-US"/>
              </w:rPr>
              <w:tab/>
            </w:r>
            <w:r>
              <w:rPr>
                <w:rStyle w:val="IndexLink"/>
                <w:lang w:val="en-US" w:eastAsia="en-US"/>
              </w:rPr>
              <w:t>编程语言与开发环境</w:t>
            </w:r>
            <w:r>
              <w:rPr>
                <w:rStyle w:val="IndexLink"/>
                <w:lang w:val="en-US" w:eastAsia="en-US"/>
              </w:rPr>
              <w:tab/>
              <w:t>3</w:t>
            </w:r>
          </w:hyperlink>
        </w:p>
        <w:p>
          <w:pPr>
            <w:pStyle w:val="TOC1"/>
            <w:rPr>
              <w:rFonts w:ascii="等线;DengXian" w:hAnsi="等线;DengXian" w:eastAsia="等线;DengXian" w:cs="等线;DengXian"/>
              <w:szCs w:val="22"/>
              <w:lang w:val="en-US" w:eastAsia="en-US"/>
            </w:rPr>
          </w:pPr>
          <w:hyperlink w:anchor="__RefHeading___Toc166175479">
            <w:r>
              <w:rPr>
                <w:rStyle w:val="IndexLink"/>
                <w:lang w:val="en-US" w:eastAsia="en-US"/>
              </w:rPr>
              <w:t>6</w:t>
            </w:r>
            <w:r>
              <w:rPr>
                <w:rStyle w:val="IndexLink"/>
                <w:rFonts w:eastAsia="等线;DengXian" w:cs="等线;DengXian" w:ascii="等线;DengXian" w:hAnsi="等线;DengXian"/>
                <w:szCs w:val="22"/>
                <w:lang w:val="en-US" w:eastAsia="en-US"/>
              </w:rPr>
              <w:tab/>
            </w:r>
            <w:r>
              <w:rPr>
                <w:rStyle w:val="IndexLink"/>
                <w:lang w:val="en-US" w:eastAsia="en-US"/>
              </w:rPr>
              <w:t>结对编程</w:t>
            </w:r>
            <w:r>
              <w:rPr>
                <w:rStyle w:val="IndexLink"/>
                <w:lang w:val="en-US" w:eastAsia="en-US"/>
              </w:rPr>
              <w:tab/>
              <w:t>3</w:t>
            </w:r>
          </w:hyperlink>
        </w:p>
        <w:p>
          <w:pPr>
            <w:pStyle w:val="TOC2"/>
            <w:tabs>
              <w:tab w:val="clear" w:pos="420"/>
              <w:tab w:val="left" w:pos="1260" w:leader="none"/>
              <w:tab w:val="right" w:pos="8296" w:leader="dot"/>
            </w:tabs>
            <w:rPr>
              <w:rFonts w:ascii="等线;DengXian" w:hAnsi="等线;DengXian" w:eastAsia="等线;DengXian" w:cs="等线;DengXian"/>
              <w:szCs w:val="22"/>
              <w:lang w:val="en-US" w:eastAsia="en-US"/>
            </w:rPr>
          </w:pPr>
          <w:hyperlink w:anchor="__RefHeading___Toc166175480">
            <w:r>
              <w:rPr>
                <w:rStyle w:val="IndexLink"/>
                <w:lang w:val="en-US" w:eastAsia="en-US"/>
              </w:rPr>
              <w:t>6.1</w:t>
            </w:r>
            <w:r>
              <w:rPr>
                <w:rStyle w:val="IndexLink"/>
                <w:rFonts w:eastAsia="等线;DengXian" w:cs="等线;DengXian" w:ascii="等线;DengXian" w:hAnsi="等线;DengXian"/>
                <w:szCs w:val="22"/>
                <w:lang w:val="en-US" w:eastAsia="en-US"/>
              </w:rPr>
              <w:tab/>
            </w:r>
            <w:r>
              <w:rPr>
                <w:rStyle w:val="IndexLink"/>
                <w:lang w:val="en-US" w:eastAsia="en-US"/>
              </w:rPr>
              <w:t>分组依据</w:t>
            </w:r>
            <w:r>
              <w:rPr>
                <w:rStyle w:val="IndexLink"/>
                <w:lang w:val="en-US" w:eastAsia="en-US"/>
              </w:rPr>
              <w:tab/>
              <w:t>3</w:t>
            </w:r>
          </w:hyperlink>
        </w:p>
        <w:p>
          <w:pPr>
            <w:pStyle w:val="TOC2"/>
            <w:tabs>
              <w:tab w:val="clear" w:pos="420"/>
              <w:tab w:val="left" w:pos="1260" w:leader="none"/>
              <w:tab w:val="right" w:pos="8296" w:leader="dot"/>
            </w:tabs>
            <w:rPr>
              <w:rFonts w:ascii="等线;DengXian" w:hAnsi="等线;DengXian" w:eastAsia="等线;DengXian" w:cs="等线;DengXian"/>
              <w:szCs w:val="22"/>
              <w:lang w:val="en-US" w:eastAsia="en-US"/>
            </w:rPr>
          </w:pPr>
          <w:hyperlink w:anchor="__RefHeading___Toc166175481">
            <w:r>
              <w:rPr>
                <w:rStyle w:val="IndexLink"/>
                <w:lang w:val="en-US" w:eastAsia="en-US"/>
              </w:rPr>
              <w:t>6.2</w:t>
            </w:r>
            <w:r>
              <w:rPr>
                <w:rStyle w:val="IndexLink"/>
                <w:rFonts w:eastAsia="等线;DengXian" w:cs="等线;DengXian" w:ascii="等线;DengXian" w:hAnsi="等线;DengXian"/>
                <w:szCs w:val="22"/>
                <w:lang w:val="en-US" w:eastAsia="en-US"/>
              </w:rPr>
              <w:tab/>
            </w:r>
            <w:r>
              <w:rPr>
                <w:rStyle w:val="IndexLink"/>
                <w:lang w:val="en-US" w:eastAsia="en-US"/>
              </w:rPr>
              <w:t>角色切换与任务分工</w:t>
            </w:r>
            <w:r>
              <w:rPr>
                <w:rStyle w:val="IndexLink"/>
                <w:lang w:val="en-US" w:eastAsia="en-US"/>
              </w:rPr>
              <w:tab/>
              <w:t>3</w:t>
            </w:r>
          </w:hyperlink>
        </w:p>
        <w:p>
          <w:pPr>
            <w:pStyle w:val="TOC2"/>
            <w:tabs>
              <w:tab w:val="clear" w:pos="420"/>
              <w:tab w:val="left" w:pos="1260" w:leader="none"/>
              <w:tab w:val="right" w:pos="8296" w:leader="dot"/>
            </w:tabs>
            <w:rPr>
              <w:rFonts w:ascii="等线;DengXian" w:hAnsi="等线;DengXian" w:eastAsia="等线;DengXian" w:cs="等线;DengXian"/>
              <w:szCs w:val="22"/>
              <w:lang w:val="en-US" w:eastAsia="en-US"/>
            </w:rPr>
          </w:pPr>
          <w:hyperlink w:anchor="__RefHeading___Toc166175482">
            <w:r>
              <w:rPr>
                <w:rStyle w:val="IndexLink"/>
                <w:lang w:val="en-US" w:eastAsia="en-US"/>
              </w:rPr>
              <w:t>6.3</w:t>
            </w:r>
            <w:r>
              <w:rPr>
                <w:rStyle w:val="IndexLink"/>
                <w:rFonts w:eastAsia="等线;DengXian" w:cs="等线;DengXian" w:ascii="等线;DengXian" w:hAnsi="等线;DengXian"/>
                <w:szCs w:val="22"/>
                <w:lang w:val="en-US" w:eastAsia="en-US"/>
              </w:rPr>
              <w:tab/>
            </w:r>
            <w:r>
              <w:rPr>
                <w:rStyle w:val="IndexLink"/>
                <w:lang w:val="en-US" w:eastAsia="en-US"/>
              </w:rPr>
              <w:t>工作照片</w:t>
            </w:r>
            <w:r>
              <w:rPr>
                <w:rStyle w:val="IndexLink"/>
                <w:lang w:val="en-US" w:eastAsia="en-US"/>
              </w:rPr>
              <w:tab/>
              <w:t>4</w:t>
            </w:r>
          </w:hyperlink>
        </w:p>
        <w:p>
          <w:pPr>
            <w:pStyle w:val="TOC2"/>
            <w:tabs>
              <w:tab w:val="clear" w:pos="420"/>
              <w:tab w:val="left" w:pos="1260" w:leader="none"/>
              <w:tab w:val="right" w:pos="8296" w:leader="dot"/>
            </w:tabs>
            <w:rPr>
              <w:rFonts w:ascii="等线;DengXian" w:hAnsi="等线;DengXian" w:eastAsia="等线;DengXian" w:cs="等线;DengXian"/>
              <w:szCs w:val="22"/>
              <w:lang w:val="en-US" w:eastAsia="en-US"/>
            </w:rPr>
          </w:pPr>
          <w:hyperlink w:anchor="__RefHeading___Toc166175483">
            <w:r>
              <w:rPr>
                <w:rStyle w:val="IndexLink"/>
                <w:lang w:val="en-US" w:eastAsia="en-US"/>
              </w:rPr>
              <w:t>6.4</w:t>
            </w:r>
            <w:r>
              <w:rPr>
                <w:rStyle w:val="IndexLink"/>
                <w:rFonts w:eastAsia="等线;DengXian" w:cs="等线;DengXian" w:ascii="等线;DengXian" w:hAnsi="等线;DengXian"/>
                <w:szCs w:val="22"/>
                <w:lang w:val="en-US" w:eastAsia="en-US"/>
              </w:rPr>
              <w:tab/>
            </w:r>
            <w:r>
              <w:rPr>
                <w:rStyle w:val="IndexLink"/>
                <w:lang w:val="en-US" w:eastAsia="en-US"/>
              </w:rPr>
              <w:t>工作日志</w:t>
            </w:r>
            <w:r>
              <w:rPr>
                <w:rStyle w:val="IndexLink"/>
                <w:lang w:val="en-US" w:eastAsia="en-US"/>
              </w:rPr>
              <w:tab/>
              <w:t>4</w:t>
            </w:r>
          </w:hyperlink>
        </w:p>
        <w:p>
          <w:pPr>
            <w:pStyle w:val="TOC1"/>
            <w:rPr>
              <w:rFonts w:ascii="等线;DengXian" w:hAnsi="等线;DengXian" w:eastAsia="等线;DengXian" w:cs="等线;DengXian"/>
              <w:szCs w:val="22"/>
              <w:lang w:val="en-US" w:eastAsia="en-US"/>
            </w:rPr>
          </w:pPr>
          <w:hyperlink w:anchor="__RefHeading___Toc166175484">
            <w:r>
              <w:rPr>
                <w:rStyle w:val="IndexLink"/>
                <w:lang w:val="en-US" w:eastAsia="en-US"/>
              </w:rPr>
              <w:t>7</w:t>
            </w:r>
            <w:r>
              <w:rPr>
                <w:rStyle w:val="IndexLink"/>
                <w:rFonts w:eastAsia="等线;DengXian" w:cs="等线;DengXian" w:ascii="等线;DengXian" w:hAnsi="等线;DengXian"/>
                <w:szCs w:val="22"/>
                <w:lang w:val="en-US" w:eastAsia="en-US"/>
              </w:rPr>
              <w:tab/>
            </w:r>
            <w:r>
              <w:rPr>
                <w:rStyle w:val="IndexLink"/>
                <w:lang w:val="en-US" w:eastAsia="en-US"/>
              </w:rPr>
              <w:t>Git</w:t>
            </w:r>
            <w:r>
              <w:rPr>
                <w:rStyle w:val="IndexLink"/>
                <w:lang w:val="en-US" w:eastAsia="en-US"/>
              </w:rPr>
              <w:t>操作过程</w:t>
            </w:r>
            <w:r>
              <w:rPr>
                <w:rStyle w:val="IndexLink"/>
                <w:lang w:val="en-US" w:eastAsia="en-US"/>
              </w:rPr>
              <w:tab/>
              <w:t>4</w:t>
            </w:r>
          </w:hyperlink>
        </w:p>
        <w:p>
          <w:pPr>
            <w:pStyle w:val="TOC2"/>
            <w:tabs>
              <w:tab w:val="clear" w:pos="420"/>
              <w:tab w:val="left" w:pos="1260" w:leader="none"/>
              <w:tab w:val="right" w:pos="8296" w:leader="dot"/>
            </w:tabs>
            <w:rPr>
              <w:rFonts w:ascii="等线;DengXian" w:hAnsi="等线;DengXian" w:eastAsia="等线;DengXian" w:cs="等线;DengXian"/>
              <w:szCs w:val="22"/>
              <w:lang w:val="en-US" w:eastAsia="en-US"/>
            </w:rPr>
          </w:pPr>
          <w:hyperlink w:anchor="__RefHeading___Toc166175485">
            <w:r>
              <w:rPr>
                <w:rStyle w:val="IndexLink"/>
                <w:lang w:val="en-US" w:eastAsia="en-US"/>
              </w:rPr>
              <w:t>7.1</w:t>
            </w:r>
            <w:r>
              <w:rPr>
                <w:rStyle w:val="IndexLink"/>
                <w:rFonts w:eastAsia="等线;DengXian" w:cs="等线;DengXian" w:ascii="等线;DengXian" w:hAnsi="等线;DengXian"/>
                <w:szCs w:val="22"/>
                <w:lang w:val="en-US" w:eastAsia="en-US"/>
              </w:rPr>
              <w:tab/>
            </w:r>
            <w:r>
              <w:rPr>
                <w:rStyle w:val="IndexLink"/>
                <w:lang w:val="en-US" w:eastAsia="en-US"/>
              </w:rPr>
              <w:t>实验场景</w:t>
            </w:r>
            <w:r>
              <w:rPr>
                <w:rStyle w:val="IndexLink"/>
                <w:lang w:val="en-US" w:eastAsia="en-US"/>
              </w:rPr>
              <w:t>(1)</w:t>
            </w:r>
            <w:r>
              <w:rPr>
                <w:rStyle w:val="IndexLink"/>
                <w:lang w:val="en-US" w:eastAsia="en-US"/>
              </w:rPr>
              <w:t>：仓库创建与提交</w:t>
            </w:r>
            <w:r>
              <w:rPr>
                <w:rStyle w:val="IndexLink"/>
                <w:lang w:val="en-US" w:eastAsia="en-US"/>
              </w:rPr>
              <w:tab/>
              <w:t>4</w:t>
            </w:r>
          </w:hyperlink>
        </w:p>
        <w:p>
          <w:pPr>
            <w:pStyle w:val="TOC2"/>
            <w:tabs>
              <w:tab w:val="clear" w:pos="420"/>
              <w:tab w:val="left" w:pos="1260" w:leader="none"/>
              <w:tab w:val="right" w:pos="8296" w:leader="dot"/>
            </w:tabs>
            <w:rPr>
              <w:rFonts w:ascii="等线;DengXian" w:hAnsi="等线;DengXian" w:eastAsia="等线;DengXian" w:cs="等线;DengXian"/>
              <w:szCs w:val="22"/>
              <w:lang w:val="en-US" w:eastAsia="en-US"/>
            </w:rPr>
          </w:pPr>
          <w:hyperlink w:anchor="__RefHeading___Toc166175486">
            <w:r>
              <w:rPr>
                <w:rStyle w:val="IndexLink"/>
                <w:lang w:val="en-US" w:eastAsia="en-US"/>
              </w:rPr>
              <w:t>7.2</w:t>
            </w:r>
            <w:r>
              <w:rPr>
                <w:rStyle w:val="IndexLink"/>
                <w:rFonts w:eastAsia="等线;DengXian" w:cs="等线;DengXian" w:ascii="等线;DengXian" w:hAnsi="等线;DengXian"/>
                <w:szCs w:val="22"/>
                <w:lang w:val="en-US" w:eastAsia="en-US"/>
              </w:rPr>
              <w:tab/>
            </w:r>
            <w:r>
              <w:rPr>
                <w:rStyle w:val="IndexLink"/>
                <w:lang w:val="en-US" w:eastAsia="en-US"/>
              </w:rPr>
              <w:t>实验场景</w:t>
            </w:r>
            <w:r>
              <w:rPr>
                <w:rStyle w:val="IndexLink"/>
                <w:lang w:val="en-US" w:eastAsia="en-US"/>
              </w:rPr>
              <w:t>(2)</w:t>
            </w:r>
            <w:r>
              <w:rPr>
                <w:rStyle w:val="IndexLink"/>
                <w:lang w:val="en-US" w:eastAsia="en-US"/>
              </w:rPr>
              <w:t>：分支管理</w:t>
            </w:r>
            <w:r>
              <w:rPr>
                <w:rStyle w:val="IndexLink"/>
                <w:lang w:val="en-US" w:eastAsia="en-US"/>
              </w:rPr>
              <w:tab/>
              <w:t>4</w:t>
            </w:r>
          </w:hyperlink>
        </w:p>
        <w:p>
          <w:pPr>
            <w:pStyle w:val="TOC1"/>
            <w:rPr>
              <w:rFonts w:ascii="等线;DengXian" w:hAnsi="等线;DengXian" w:eastAsia="等线;DengXian" w:cs="等线;DengXian"/>
              <w:szCs w:val="22"/>
              <w:lang w:val="en-US" w:eastAsia="en-US"/>
            </w:rPr>
          </w:pPr>
          <w:hyperlink w:anchor="__RefHeading___Toc166175487">
            <w:r>
              <w:rPr>
                <w:rStyle w:val="IndexLink"/>
                <w:lang w:val="en-US" w:eastAsia="en-US"/>
              </w:rPr>
              <w:t>8</w:t>
            </w:r>
            <w:r>
              <w:rPr>
                <w:rStyle w:val="IndexLink"/>
                <w:rFonts w:eastAsia="等线;DengXian" w:cs="等线;DengXian" w:ascii="等线;DengXian" w:hAnsi="等线;DengXian"/>
                <w:szCs w:val="22"/>
                <w:lang w:val="en-US" w:eastAsia="en-US"/>
              </w:rPr>
              <w:tab/>
            </w:r>
            <w:r>
              <w:rPr>
                <w:rStyle w:val="IndexLink"/>
                <w:lang w:val="en-US" w:eastAsia="en-US"/>
              </w:rPr>
              <w:t>在</w:t>
            </w:r>
            <w:r>
              <w:rPr>
                <w:rStyle w:val="IndexLink"/>
                <w:lang w:val="en-US" w:eastAsia="en-US"/>
              </w:rPr>
              <w:t>IDE</w:t>
            </w:r>
            <w:r>
              <w:rPr>
                <w:rStyle w:val="IndexLink"/>
                <w:lang w:val="en-US" w:eastAsia="en-US"/>
              </w:rPr>
              <w:t>中使用</w:t>
            </w:r>
            <w:r>
              <w:rPr>
                <w:rStyle w:val="IndexLink"/>
                <w:lang w:val="en-US" w:eastAsia="en-US"/>
              </w:rPr>
              <w:t>Git Plugin</w:t>
              <w:tab/>
              <w:t>4</w:t>
            </w:r>
          </w:hyperlink>
        </w:p>
        <w:p>
          <w:pPr>
            <w:pStyle w:val="TOC1"/>
            <w:rPr>
              <w:rFonts w:ascii="等线;DengXian" w:hAnsi="等线;DengXian" w:eastAsia="等线;DengXian" w:cs="等线;DengXian"/>
              <w:szCs w:val="22"/>
              <w:lang w:val="en-US" w:eastAsia="en-US"/>
            </w:rPr>
          </w:pPr>
          <w:hyperlink w:anchor="__RefHeading___Toc166175488">
            <w:r>
              <w:rPr>
                <w:rStyle w:val="IndexLink"/>
                <w:lang w:val="en-US" w:eastAsia="en-US"/>
              </w:rPr>
              <w:t>9</w:t>
            </w:r>
            <w:r>
              <w:rPr>
                <w:rStyle w:val="IndexLink"/>
                <w:rFonts w:eastAsia="等线;DengXian" w:cs="等线;DengXian" w:ascii="等线;DengXian" w:hAnsi="等线;DengXian"/>
                <w:szCs w:val="22"/>
                <w:lang w:val="en-US" w:eastAsia="en-US"/>
              </w:rPr>
              <w:tab/>
            </w:r>
            <w:r>
              <w:rPr>
                <w:rStyle w:val="IndexLink"/>
                <w:lang w:val="en-US" w:eastAsia="en-US"/>
              </w:rPr>
              <w:t>小结</w:t>
            </w:r>
            <w:r>
              <w:rPr>
                <w:rStyle w:val="IndexLink"/>
                <w:lang w:val="en-US" w:eastAsia="en-US"/>
              </w:rPr>
              <w:tab/>
              <w:t>4</w:t>
            </w:r>
          </w:hyperlink>
          <w:r>
            <w:rPr>
              <w:rStyle w:val="IndexLink"/>
              <w:lang w:val="en-US" w:eastAsia="en-US"/>
            </w:rPr>
            <w:fldChar w:fldCharType="end"/>
          </w:r>
        </w:p>
      </w:sdtContent>
    </w:sdt>
    <w:p>
      <w:pPr>
        <w:pStyle w:val="Normal"/>
        <w:rPr>
          <w:rFonts w:ascii="等线;DengXian" w:hAnsi="等线;DengXian" w:eastAsia="等线;DengXian" w:cs="等线;DengXian"/>
          <w:color w:val="FF0000"/>
          <w:szCs w:val="22"/>
          <w:lang w:val="en-US" w:eastAsia="en-US"/>
        </w:rPr>
      </w:pPr>
      <w:r>
        <w:rPr>
          <w:rFonts w:eastAsia="等线;DengXian" w:cs="等线;DengXian" w:ascii="等线;DengXian" w:hAnsi="等线;DengXian"/>
          <w:color w:val="FF0000"/>
          <w:szCs w:val="22"/>
          <w:lang w:val="en-US" w:eastAsia="en-US"/>
        </w:rPr>
      </w:r>
    </w:p>
    <w:p>
      <w:pPr>
        <w:pStyle w:val="Normal"/>
        <w:rPr>
          <w:color w:val="FF0000"/>
        </w:rPr>
      </w:pPr>
      <w:r>
        <w:rPr>
          <w:color w:val="FF0000"/>
          <w:highlight w:val="yellow"/>
        </w:rPr>
        <w:t>[</w:t>
      </w:r>
      <w:r>
        <w:rPr>
          <w:color w:val="FF0000"/>
          <w:highlight w:val="yellow"/>
        </w:rPr>
        <w:t>文档全部完成之后，请</w:t>
      </w:r>
      <w:r>
        <w:rPr>
          <w:color w:val="FF0000"/>
          <w:highlight w:val="yellow"/>
        </w:rPr>
        <w:t>在</w:t>
      </w:r>
      <w:r>
        <w:rPr>
          <w:color w:val="FF0000"/>
          <w:highlight w:val="yellow"/>
        </w:rPr>
        <w:t>上述区域</w:t>
      </w:r>
      <w:r>
        <w:rPr>
          <w:color w:val="FF0000"/>
          <w:highlight w:val="yellow"/>
        </w:rPr>
        <w:t>点击右键，选择“更新域”，在打开的对话框中选择“更新整个目录”</w:t>
      </w:r>
      <w:r>
        <w:rPr>
          <w:color w:val="FF0000"/>
          <w:highlight w:val="yellow"/>
        </w:rPr>
        <w:t>]</w:t>
      </w:r>
    </w:p>
    <w:p>
      <w:pPr>
        <w:sectPr>
          <w:headerReference w:type="default" r:id="rId4"/>
          <w:headerReference w:type="first" r:id="rId5"/>
          <w:footerReference w:type="default" r:id="rId6"/>
          <w:type w:val="nextPage"/>
          <w:pgSz w:w="11906" w:h="16838"/>
          <w:pgMar w:left="1800" w:right="1800" w:gutter="0" w:header="851" w:top="1440" w:footer="992" w:bottom="1440"/>
          <w:pgNumType w:start="1" w:fmt="upperRoman"/>
          <w:formProt w:val="false"/>
          <w:textDirection w:val="lrTb"/>
          <w:docGrid w:type="lines" w:linePitch="312" w:charSpace="0"/>
        </w:sectPr>
        <w:pStyle w:val="Normal"/>
        <w:rPr>
          <w:color w:val="FF0000"/>
        </w:rPr>
      </w:pPr>
      <w:r>
        <w:rPr>
          <w:color w:val="FF0000"/>
        </w:rPr>
      </w:r>
    </w:p>
    <w:p>
      <w:pPr>
        <w:pStyle w:val="Heading1"/>
        <w:numPr>
          <w:ilvl w:val="0"/>
          <w:numId w:val="3"/>
        </w:numPr>
        <w:spacing w:lineRule="auto" w:line="420" w:before="120" w:after="120"/>
        <w:rPr>
          <w:sz w:val="32"/>
          <w:szCs w:val="32"/>
        </w:rPr>
      </w:pPr>
      <w:bookmarkStart w:id="0" w:name="__RefHeading___Toc166175466"/>
      <w:bookmarkEnd w:id="0"/>
      <w:r>
        <w:rPr>
          <w:sz w:val="32"/>
          <w:szCs w:val="32"/>
        </w:rPr>
        <w:t>实验要求</w:t>
      </w:r>
    </w:p>
    <w:p>
      <w:pPr>
        <w:pStyle w:val="Normal"/>
        <w:ind w:start="420" w:end="0"/>
        <w:rPr/>
      </w:pPr>
      <w:r>
        <w:t>本实验要求基于英文文本构建带权有向图，并在图上实现图展示、桥接词查询、根据桥接词生成新文本、最短路径、PageRank 和随机游走等功能。同时还要求结合大模型辅助完成设计、编码与测试，并使用 Git / GitHub 记录完整的软件工程实践过程。就我自己的理解，这次实验并不只是把几个算法函数写出来，而是要把需求分析、模块划分、编码实现、测试验证和版本管理串成一个完整的小项目。</w:t>
      </w:r>
    </w:p>
    <w:p>
      <w:pPr>
        <w:pStyle w:val="Heading1"/>
        <w:numPr>
          <w:ilvl w:val="0"/>
          <w:numId w:val="3"/>
        </w:numPr>
        <w:spacing w:lineRule="auto" w:line="420" w:before="120" w:after="120"/>
        <w:rPr>
          <w:sz w:val="32"/>
          <w:szCs w:val="32"/>
        </w:rPr>
      </w:pPr>
      <w:bookmarkStart w:id="1" w:name="__RefHeading___Toc166175467"/>
      <w:bookmarkEnd w:id="1"/>
      <w:r>
        <w:rPr>
          <w:sz w:val="32"/>
          <w:szCs w:val="32"/>
        </w:rPr>
        <w:t>待求解</w:t>
      </w:r>
      <w:r>
        <w:rPr>
          <w:sz w:val="32"/>
          <w:szCs w:val="32"/>
        </w:rPr>
        <w:t>问题描述</w:t>
      </w:r>
    </w:p>
    <w:p>
      <w:pPr>
        <w:pStyle w:val="Normal"/>
        <w:spacing w:lineRule="auto" w:line="300"/>
        <w:ind w:firstLine="420" w:end="0"/>
        <w:rPr/>
      </w:pPr>
      <w:r>
        <w:t>本实验需要解决的问题是：如何把一段英文文本中的单词顺序关系表示成一个带权有向图，并在这个图上完成多种操作。输入是英文文本文件，文本中可能包含字母、标点、空格和换行，因此程序需要先把非字母字符视为分隔符，再统一转成小写并提取单词序列。输出包括生成的有向图、桥接词查询结果、根据桥接词生成的新文本、最短路径、PageRank 值和随机游走结果。约束条件主要包括：只处理英文单词；边权表示相邻关系出现次数；对于不存在的单词或不存在的路径应给出提示；随机游走在无后继边或遇到重复边时结束。我的理解是，这个实验的关键在于先完成“文本到图”的抽象，后续各项功能都建立在同一个图结构上。</w:t>
      </w:r>
    </w:p>
    <w:p>
      <w:pPr>
        <w:pStyle w:val="Normal"/>
        <w:spacing w:lineRule="auto" w:line="300"/>
        <w:ind w:start="420" w:end="0"/>
        <w:rPr/>
      </w:pPr>
      <w:r>
        <w:t>以上描述已经从输入数据、输出数据和约束条件三个方面进行了说明。</w:t>
      </w:r>
    </w:p>
    <w:p>
      <w:pPr>
        <w:pStyle w:val="Heading1"/>
        <w:numPr>
          <w:ilvl w:val="0"/>
          <w:numId w:val="3"/>
        </w:numPr>
        <w:spacing w:lineRule="auto" w:line="420" w:before="120" w:after="120"/>
        <w:rPr>
          <w:sz w:val="32"/>
          <w:szCs w:val="32"/>
        </w:rPr>
      </w:pPr>
      <w:bookmarkStart w:id="2" w:name="__RefHeading___Toc166175468"/>
      <w:bookmarkEnd w:id="2"/>
      <w:r>
        <w:rPr>
          <w:sz w:val="32"/>
          <w:szCs w:val="32"/>
        </w:rPr>
        <w:t>算法</w:t>
      </w:r>
      <w:r>
        <w:rPr>
          <w:sz w:val="32"/>
          <w:szCs w:val="32"/>
        </w:rPr>
        <w:t>与数据结构</w:t>
      </w:r>
      <w:r>
        <w:rPr>
          <w:sz w:val="32"/>
          <w:szCs w:val="32"/>
        </w:rPr>
        <w:t>设计</w:t>
      </w:r>
    </w:p>
    <w:p>
      <w:pPr>
        <w:pStyle w:val="Heading2"/>
        <w:numPr>
          <w:ilvl w:val="1"/>
          <w:numId w:val="3"/>
        </w:numPr>
        <w:spacing w:before="0" w:after="0"/>
        <w:rPr>
          <w:rFonts w:ascii="Times New Roman" w:hAnsi="Times New Roman"/>
          <w:sz w:val="30"/>
          <w:szCs w:val="30"/>
        </w:rPr>
      </w:pPr>
      <w:bookmarkStart w:id="3" w:name="__RefHeading___Toc166175469"/>
      <w:bookmarkEnd w:id="3"/>
      <w:r>
        <w:rPr>
          <w:rFonts w:ascii="Times New Roman" w:hAnsi="Times New Roman"/>
          <w:sz w:val="30"/>
          <w:szCs w:val="30"/>
        </w:rPr>
        <w:t>设计思路与算法流程图</w:t>
      </w:r>
    </w:p>
    <w:p>
      <w:pPr>
        <w:pStyle w:val="Normal"/>
        <w:spacing w:lineRule="auto" w:line="300"/>
        <w:ind w:firstLine="420" w:end="0"/>
        <w:rPr/>
      </w:pPr>
      <w:r>
        <w:t>程序整体流程为：读取文本文件，进行规范化处理，得到单词序列；然后根据相邻单词构建带权有向图；图建立完成后，再调用图展示、桥接词查询、新文本生成、最短路径、PageRank 和随机游走等模块。具体来说，构图时遍历所有相邻单词对并累计边权；桥接词查询时寻找满足 word1→x→word2 的中间结点；新文本生成时对输入新句子的相邻单词对检查并插入桥接词；最短路径采用 Dijkstra 算法；PageRank 采用迭代方法；随机游走从随机起点出发，沿随机边前进，直到没有后继边或出现重复边。</w:t>
      </w:r>
    </w:p>
    <w:p>
      <w:pPr>
        <w:pStyle w:val="Normal"/>
        <w:spacing w:lineRule="auto" w:line="300"/>
        <w:ind w:firstLine="420" w:end="0"/>
        <w:rPr/>
      </w:pPr>
      <w:r>
        <w:t>如果用流程图表示，可以概括为：输入文本→文本预处理→生成单词序列→构建带权有向图→根据用户选择执行对应功能→输出结果。若细化，也可以分别为文本构图、图展示、桥接词、新文本生成、最短路径、PageRank 和随机游走几个模块绘制流程图。</w:t>
      </w:r>
    </w:p>
    <w:p>
      <w:pPr>
        <w:pStyle w:val="Normal"/>
        <w:spacing w:lineRule="auto" w:line="300"/>
        <w:ind w:firstLine="420" w:end="0"/>
        <w:rPr/>
      </w:pPr>
      <w:r>
        <w:t>如采用大模型辅助，可以使用如“请用 Java 设计带权有向图结构”“请实现 Dijkstra / PageRank / 随机游走模块”等提示词。实际使用中，大模型能够较快给出代码框架和思路，但在输出格式、边界情况和实验要求细节方面仍然需要结合测试进行人工修改。</w:t>
      </w:r>
    </w:p>
    <w:p>
      <w:pPr>
        <w:pStyle w:val="Heading2"/>
        <w:numPr>
          <w:ilvl w:val="1"/>
          <w:numId w:val="3"/>
        </w:numPr>
        <w:spacing w:before="0" w:after="0"/>
        <w:rPr>
          <w:rFonts w:ascii="Times New Roman" w:hAnsi="Times New Roman"/>
          <w:sz w:val="30"/>
          <w:szCs w:val="30"/>
        </w:rPr>
      </w:pPr>
      <w:bookmarkStart w:id="4" w:name="__RefHeading___Toc166175470"/>
      <w:bookmarkEnd w:id="4"/>
      <w:r>
        <w:rPr>
          <w:rFonts w:ascii="Times New Roman" w:hAnsi="Times New Roman"/>
          <w:sz w:val="30"/>
          <w:szCs w:val="30"/>
        </w:rPr>
        <w:t>数据结构设计</w:t>
      </w:r>
    </w:p>
    <w:p>
      <w:pPr>
        <w:pStyle w:val="Normal"/>
        <w:spacing w:lineRule="auto" w:line="300"/>
        <w:ind w:firstLine="420" w:end="0"/>
        <w:rPr/>
      </w:pPr>
      <w:r>
        <w:t>本实验中最重要的数据结构是带权有向图。当前仓库中采用的核心表示方式是 Map&lt;String, Map&lt;String, Integer&gt;&gt; adjacency：外层 Map 的键表示起点单词，内层 Map 的键表示终点单词，值表示该边出现的次数。除此之外，还使用 List&lt;String&gt; 保存规范化后的单词序列，使用 PriorityQueue 和前驱映射实现 Dijkstra，使用 Map&lt;String, Double&gt; 保存 PageRank 值，使用 Set 记录随机游走已经访问过的边，图渲染模块则需要保存结点位置等信息。这样的设计比较直接，也方便调试和测试。</w:t>
      </w:r>
    </w:p>
    <w:p>
      <w:pPr>
        <w:pStyle w:val="Normal"/>
        <w:spacing w:lineRule="auto" w:line="300"/>
        <w:ind w:firstLine="420" w:end="0"/>
        <w:rPr/>
      </w:pPr>
      <w:r>
        <w:t>如果结合大模型辅助数据结构设计，可以使用“请设计适合单词带权有向图的 Java 邻接表结构”等提示词。实际实现时，我更倾向于保留当前这种简洁的邻接表表示，因为它更贴合本实验规模，也更便于验证。</w:t>
      </w:r>
    </w:p>
    <w:p>
      <w:pPr>
        <w:pStyle w:val="Heading2"/>
        <w:numPr>
          <w:ilvl w:val="1"/>
          <w:numId w:val="3"/>
        </w:numPr>
        <w:spacing w:before="0" w:after="0"/>
        <w:rPr>
          <w:rFonts w:ascii="Times New Roman" w:hAnsi="Times New Roman"/>
          <w:sz w:val="30"/>
          <w:szCs w:val="30"/>
        </w:rPr>
      </w:pPr>
      <w:bookmarkStart w:id="5" w:name="__RefHeading___Toc166175471"/>
      <w:bookmarkEnd w:id="5"/>
      <w:r>
        <w:rPr>
          <w:rFonts w:ascii="Times New Roman" w:hAnsi="Times New Roman"/>
          <w:sz w:val="30"/>
          <w:szCs w:val="30"/>
        </w:rPr>
        <w:t>算法时间复杂度分析</w:t>
      </w:r>
    </w:p>
    <w:p>
      <w:pPr>
        <w:pStyle w:val="Normal"/>
        <w:spacing w:lineRule="auto" w:line="300"/>
        <w:ind w:start="420" w:end="0"/>
        <w:rPr/>
      </w:pPr>
      <w:r>
        <w:t>设规范化后共有 n 个单词，图中结点数为 V，边数为 E。根据文本构图需要遍历相邻单词对，时间复杂度为 O(n)；图展示需要处理所有结点与边，复杂度约为 O(V+E)；桥接词查询主要枚举 word1 的后继，复杂度可记为 O(V)；根据桥接词生成新文本，若输入句子有 k 个单词，则复杂度约为 O(kV)；最短路径使用 Dijkstra，复杂度为 O((V+E)logV)；PageRank 若迭代 T 轮，则复杂度约为 O(T(V+E))；随机游走在最坏情况下访问边数不超过 E，因此复杂度可记为 O(E)。</w:t>
      </w:r>
    </w:p>
    <w:p>
      <w:pPr>
        <w:pStyle w:val="Normal"/>
        <w:spacing w:lineRule="auto" w:line="300"/>
        <w:ind w:firstLine="420" w:end="0"/>
        <w:rPr/>
      </w:pPr>
      <w:r>
        <w:t>以上复杂度分析与当前仓库所使用的邻接表实现方式是一致的。</w:t>
      </w:r>
    </w:p>
    <w:p>
      <w:pPr>
        <w:pStyle w:val="Normal"/>
        <w:spacing w:lineRule="auto" w:line="300"/>
        <w:ind w:firstLine="420" w:end="0"/>
        <w:rPr/>
      </w:pPr>
      <w:r>
        <w:t>大模型可以帮助给出复杂度分析的基本框架，但仍需要结合实际数据结构确认。</w:t>
      </w:r>
    </w:p>
    <w:p>
      <w:pPr>
        <w:pStyle w:val="Heading2"/>
        <w:numPr>
          <w:ilvl w:val="1"/>
          <w:numId w:val="3"/>
        </w:numPr>
        <w:spacing w:before="0" w:after="0"/>
        <w:rPr>
          <w:rFonts w:ascii="Times New Roman" w:hAnsi="Times New Roman"/>
          <w:sz w:val="30"/>
          <w:szCs w:val="30"/>
        </w:rPr>
      </w:pPr>
      <w:bookmarkStart w:id="7" w:name="OLE_LINK1"/>
      <w:bookmarkEnd w:id="7"/>
      <w:r>
        <w:rPr>
          <w:rFonts w:ascii="Times New Roman" w:hAnsi="Times New Roman"/>
          <w:sz w:val="30"/>
          <w:szCs w:val="30"/>
        </w:rPr>
        <w:t>算法代码的生成</w:t>
      </w:r>
    </w:p>
    <w:p>
      <w:pPr>
        <w:pStyle w:val="Normal"/>
        <w:spacing w:lineRule="auto" w:line="300"/>
        <w:ind w:firstLine="420" w:end="0"/>
        <w:rPr/>
      </w:pPr>
      <w:r>
        <w:t>在算法代码生成阶段，大模型适合帮助完成文本规整化、图结构、Dijkstra、PageRank 和随机游走等模块的初始框架。例如可以使用“请用 Java 实现英文文本预处理函数”“请实现带权有向图类”“请实现最短路径和 PageRank 模块”等提示词。实际使用中，我觉得大模型最大的作用是提高搭框架的效率，但实验要求中的字符串输出、异常情况处理和边界测试仍然需要自己结合运行结果继续修改和验证。</w:t>
      </w:r>
    </w:p>
    <w:p>
      <w:pPr>
        <w:pStyle w:val="Heading1"/>
        <w:numPr>
          <w:ilvl w:val="0"/>
          <w:numId w:val="3"/>
        </w:numPr>
        <w:spacing w:lineRule="auto" w:line="420" w:before="120" w:after="120"/>
        <w:rPr>
          <w:sz w:val="32"/>
          <w:szCs w:val="32"/>
        </w:rPr>
      </w:pPr>
      <w:bookmarkStart w:id="8" w:name="__RefHeading___Toc166175472"/>
      <w:bookmarkEnd w:id="8"/>
      <w:r>
        <w:rPr>
          <w:sz w:val="32"/>
          <w:szCs w:val="32"/>
        </w:rPr>
        <w:t>实验</w:t>
      </w:r>
      <w:r>
        <w:rPr>
          <w:sz w:val="32"/>
          <w:szCs w:val="32"/>
        </w:rPr>
        <w:t>与测试</w:t>
      </w:r>
    </w:p>
    <w:p>
      <w:pPr>
        <w:pStyle w:val="Normal"/>
        <w:spacing w:lineRule="auto" w:line="300"/>
        <w:ind w:firstLine="420" w:end="0"/>
        <w:rPr/>
      </w:pPr>
      <w:r>
        <w:t>实验手册要求使用 Easy Test.txt 和 Cursed Be The Treasure.txt 进行测试。当前仓库中还保留了 sample.txt，并围绕这一核心样例编写了完整的单元测试和集成测试。我在填写报告时，以最新仓库版本的真实运行结果和截图证据为依据。</w:t>
      </w:r>
    </w:p>
    <w:p>
      <w:pPr>
        <w:pStyle w:val="Normal"/>
        <w:spacing w:lineRule="auto" w:line="300"/>
        <w:ind w:firstLine="420" w:end="0"/>
        <w:rPr/>
      </w:pPr>
      <w:r>
        <w:t>针对每一项功能，我都考虑了正常输入、异常输入和边界输入，以便更充分地验证程序正确性。</w:t>
      </w:r>
    </w:p>
    <w:p>
      <w:pPr>
        <w:pStyle w:val="Normal"/>
        <w:spacing w:lineRule="auto" w:line="300"/>
        <w:ind w:firstLine="420" w:end="0"/>
        <w:rPr>
          <w:b/>
          <w:bCs/>
          <w:color w:val="0000FF"/>
        </w:rPr>
      </w:pPr>
      <w:r>
        <w:t>下面各部分主要填写当前仓库中最稳定、最容易复现的实验结果，并附上实际运行截图。</w:t>
      </w:r>
    </w:p>
    <w:p>
      <w:pPr>
        <w:pStyle w:val="Heading2"/>
        <w:numPr>
          <w:ilvl w:val="1"/>
          <w:numId w:val="3"/>
        </w:numPr>
        <w:spacing w:before="0" w:after="0"/>
        <w:rPr>
          <w:rFonts w:ascii="Times New Roman" w:hAnsi="Times New Roman"/>
          <w:sz w:val="30"/>
          <w:szCs w:val="30"/>
        </w:rPr>
      </w:pPr>
      <w:bookmarkStart w:id="9" w:name="__RefHeading___Toc166175473"/>
      <w:bookmarkEnd w:id="9"/>
      <w:r>
        <w:rPr>
          <w:rFonts w:ascii="Times New Roman" w:hAnsi="Times New Roman"/>
          <w:sz w:val="30"/>
          <w:szCs w:val="30"/>
        </w:rPr>
        <w:t>读取文本文件并展示有向图</w:t>
      </w:r>
    </w:p>
    <w:p>
      <w:pPr>
        <w:pStyle w:val="Normal"/>
        <w:ind w:firstLine="424" w:end="0"/>
        <w:rPr>
          <w:b/>
          <w:color w:val="0070C0"/>
        </w:rPr>
      </w:pPr>
      <w:r>
        <w:t>To @ explore strange new worlds,</w:t>
        <w:br/>
        <w:t>To seek out new life and new civilizations</w:t>
      </w:r>
    </w:p>
    <w:p>
      <w:pPr>
        <w:pStyle w:val="Normal"/>
        <w:ind w:firstLine="424" w:end="0"/>
        <w:rPr>
          <w:b/>
          <w:color w:val="0070C0"/>
        </w:rPr>
      </w:pPr>
      <w:r>
        <w:rPr>
          <w:b/>
          <w:color w:val="0070C0"/>
        </w:rPr>
      </w:r>
    </w:p>
    <w:p>
      <w:pPr>
        <w:pStyle w:val="Normal"/>
        <w:ind w:firstLine="424" w:end="0"/>
        <w:rPr>
          <w:b/>
          <w:color w:val="0070C0"/>
        </w:rPr>
      </w:pPr>
      <w:r>
        <w:t>手工分析可以得到 10 个结点、12 条边：to-&gt;explore，explore-&gt;strange，strange-&gt;new，new-&gt;worlds，worlds-&gt;to，to-&gt;seek，seek-&gt;out，out-&gt;new，new-&gt;life，life-&gt;and，and-&gt;new，new-&gt;civilizations。</w:t>
      </w:r>
    </w:p>
    <w:p>
      <w:pPr>
        <w:pStyle w:val="Normal"/>
        <w:ind w:firstLine="424" w:end="0"/>
        <w:rPr>
          <w:b/>
          <w:color w:val="0070C0"/>
        </w:rPr>
      </w:pPr>
      <w:r>
        <w:rPr>
          <w:b/>
          <w:color w:val="0070C0"/>
        </w:rPr>
      </w:r>
    </w:p>
    <w:p>
      <w:pPr>
        <w:pStyle w:val="Normal"/>
        <w:ind w:firstLine="424" w:end="0"/>
        <w:rPr>
          <w:b/>
          <w:color w:val="0070C0"/>
        </w:rPr>
      </w:pPr>
      <w:r>
        <w:t>程序实际运行结果显示：Words: 10，Edges: 12，并成功把图像保存到 out/directed-graph.png。</w:t>
      </w:r>
    </w:p>
    <w:p>
      <w:pPr>
        <w:pStyle w:val="Normal"/>
        <w:ind w:firstLine="424" w:end="0"/>
        <w:rPr>
          <w:b/>
          <w:color w:val="0070C0"/>
        </w:rPr>
      </w:pPr>
      <w:r>
        <w:rPr>
          <w:b/>
          <w:color w:val="0070C0"/>
        </w:rPr>
      </w:r>
    </w:p>
    <w:p>
      <w:pPr>
        <w:pStyle w:val="Normal"/>
        <w:ind w:firstLine="424" w:end="0"/>
        <w:rPr>
          <w:b/>
          <w:color w:val="0070C0"/>
        </w:rPr>
      </w:pPr>
      <w:r>
        <w:t>二者一致。</w:t>
      </w:r>
    </w:p>
    <w:p>
      <w:pPr>
        <w:pStyle w:val="Normal"/>
        <w:ind w:firstLine="424" w:end="0"/>
        <w:rPr>
          <w:b/>
          <w:color w:val="0070C0"/>
        </w:rPr>
      </w:pPr>
      <w:r>
        <w:rPr>
          <w:b/>
          <w:color w:val="0070C0"/>
        </w:rPr>
      </w:r>
    </w:p>
    <w:p>
      <w:pPr>
        <w:pStyle w:val="Normal"/>
        <w:ind w:firstLine="424" w:end="0"/>
        <w:rPr>
          <w:b/>
          <w:color w:val="0070C0"/>
        </w:rPr>
      </w:pPr>
      <w:r>
        <w:rPr>
          <w:b/>
          <w:color w:val="0070C0"/>
        </w:rPr>
        <w:t>给出实际运行得到结果的界面截图。</w:t>
      </w:r>
    </w:p>
    <w:p>
      <w:pPr>
        <w:jc w:val="center"/>
      </w:pPr>
      <w:r>
        <w:drawing>
          <wp:inline xmlns:a="http://schemas.openxmlformats.org/drawingml/2006/main" xmlns:pic="http://schemas.openxmlformats.org/drawingml/2006/picture">
            <wp:extent cx="4937760" cy="870966"/>
            <wp:docPr id="2" name="Picture 2"/>
            <wp:cNvGraphicFramePr>
              <a:graphicFrameLocks noChangeAspect="1"/>
            </wp:cNvGraphicFramePr>
            <a:graphic>
              <a:graphicData uri="http://schemas.openxmlformats.org/drawingml/2006/picture">
                <pic:pic>
                  <pic:nvPicPr>
                    <pic:cNvPr id="0" name="screenshot_graph_text.png"/>
                    <pic:cNvPicPr/>
                  </pic:nvPicPr>
                  <pic:blipFill>
                    <a:blip r:embed="rId15"/>
                    <a:stretch>
                      <a:fillRect/>
                    </a:stretch>
                  </pic:blipFill>
                  <pic:spPr>
                    <a:xfrm>
                      <a:off x="0" y="0"/>
                      <a:ext cx="4937760" cy="870966"/>
                    </a:xfrm>
                    <a:prstGeom prst="rect"/>
                  </pic:spPr>
                </pic:pic>
              </a:graphicData>
            </a:graphic>
          </wp:inline>
        </w:drawing>
      </w:r>
    </w:p>
    <w:p>
      <w:pPr>
        <w:jc w:val="center"/>
      </w:pPr>
      <w:r>
        <w:t>图展示运行截图</w:t>
      </w:r>
    </w:p>
    <w:p>
      <w:pPr>
        <w:jc w:val="center"/>
      </w:pPr>
      <w:r>
        <w:drawing>
          <wp:inline xmlns:a="http://schemas.openxmlformats.org/drawingml/2006/main" xmlns:pic="http://schemas.openxmlformats.org/drawingml/2006/picture">
            <wp:extent cx="4937760" cy="3526971"/>
            <wp:docPr id="3" name="Picture 3"/>
            <wp:cNvGraphicFramePr>
              <a:graphicFrameLocks noChangeAspect="1"/>
            </wp:cNvGraphicFramePr>
            <a:graphic>
              <a:graphicData uri="http://schemas.openxmlformats.org/drawingml/2006/picture">
                <pic:pic>
                  <pic:nvPicPr>
                    <pic:cNvPr id="0" name="directed-graph-latest.png"/>
                    <pic:cNvPicPr/>
                  </pic:nvPicPr>
                  <pic:blipFill>
                    <a:blip r:embed="rId16"/>
                    <a:stretch>
                      <a:fillRect/>
                    </a:stretch>
                  </pic:blipFill>
                  <pic:spPr>
                    <a:xfrm>
                      <a:off x="0" y="0"/>
                      <a:ext cx="4937760" cy="3526971"/>
                    </a:xfrm>
                    <a:prstGeom prst="rect"/>
                  </pic:spPr>
                </pic:pic>
              </a:graphicData>
            </a:graphic>
          </wp:inline>
        </w:drawing>
      </w:r>
    </w:p>
    <w:p>
      <w:pPr>
        <w:jc w:val="center"/>
      </w:pPr>
      <w:r>
        <w:drawing>
          <wp:inline xmlns:a="http://schemas.openxmlformats.org/drawingml/2006/main" xmlns:pic="http://schemas.openxmlformats.org/drawingml/2006/picture">
            <wp:extent cx="4937760" cy="768096"/>
            <wp:docPr id="4" name="Picture 4"/>
            <wp:cNvGraphicFramePr>
              <a:graphicFrameLocks noChangeAspect="1"/>
            </wp:cNvGraphicFramePr>
            <a:graphic>
              <a:graphicData uri="http://schemas.openxmlformats.org/drawingml/2006/picture">
                <pic:pic>
                  <pic:nvPicPr>
                    <pic:cNvPr id="0" name="screenshot_bridge.png"/>
                    <pic:cNvPicPr/>
                  </pic:nvPicPr>
                  <pic:blipFill>
                    <a:blip r:embed="rId17"/>
                    <a:stretch>
                      <a:fillRect/>
                    </a:stretch>
                  </pic:blipFill>
                  <pic:spPr>
                    <a:xfrm>
                      <a:off x="0" y="0"/>
                      <a:ext cx="4937760" cy="768096"/>
                    </a:xfrm>
                    <a:prstGeom prst="rect"/>
                  </pic:spPr>
                </pic:pic>
              </a:graphicData>
            </a:graphic>
          </wp:inline>
        </w:drawing>
      </w:r>
    </w:p>
    <w:p>
      <w:pPr>
        <w:jc w:val="center"/>
      </w:pPr>
      <w:r>
        <w:t>桥接词查询截图</w:t>
      </w:r>
    </w:p>
    <w:p>
      <w:pPr>
        <w:jc w:val="center"/>
      </w:pPr>
      <w:r>
        <w:t>程序生成的有向图</w:t>
      </w:r>
    </w:p>
    <w:p>
      <w:pPr>
        <w:jc w:val="center"/>
      </w:pPr>
      <w:r>
        <w:drawing>
          <wp:inline xmlns:a="http://schemas.openxmlformats.org/drawingml/2006/main" xmlns:pic="http://schemas.openxmlformats.org/drawingml/2006/picture">
            <wp:extent cx="4937760" cy="665226"/>
            <wp:docPr id="5" name="Picture 5"/>
            <wp:cNvGraphicFramePr>
              <a:graphicFrameLocks noChangeAspect="1"/>
            </wp:cNvGraphicFramePr>
            <a:graphic>
              <a:graphicData uri="http://schemas.openxmlformats.org/drawingml/2006/picture">
                <pic:pic>
                  <pic:nvPicPr>
                    <pic:cNvPr id="0" name="screenshot_new_text.png"/>
                    <pic:cNvPicPr/>
                  </pic:nvPicPr>
                  <pic:blipFill>
                    <a:blip r:embed="rId18"/>
                    <a:stretch>
                      <a:fillRect/>
                    </a:stretch>
                  </pic:blipFill>
                  <pic:spPr>
                    <a:xfrm>
                      <a:off x="0" y="0"/>
                      <a:ext cx="4937760" cy="665226"/>
                    </a:xfrm>
                    <a:prstGeom prst="rect"/>
                  </pic:spPr>
                </pic:pic>
              </a:graphicData>
            </a:graphic>
          </wp:inline>
        </w:drawing>
      </w:r>
    </w:p>
    <w:p>
      <w:pPr>
        <w:jc w:val="center"/>
      </w:pPr>
      <w:r>
        <w:t>新文本生成截图</w:t>
      </w:r>
    </w:p>
    <w:p>
      <w:pPr>
        <w:pStyle w:val="Normal"/>
        <w:ind w:start="420" w:end="0"/>
        <w:rPr>
          <w:b/>
          <w:color w:val="0070C0"/>
        </w:rPr>
      </w:pPr>
      <w:r>
        <w:rPr>
          <w:b/>
          <w:color w:val="0070C0"/>
        </w:rPr>
      </w:r>
    </w:p>
    <w:p>
      <w:pPr>
        <w:jc w:val="center"/>
      </w:pPr>
      <w:r>
        <w:drawing>
          <wp:inline xmlns:a="http://schemas.openxmlformats.org/drawingml/2006/main" xmlns:pic="http://schemas.openxmlformats.org/drawingml/2006/picture">
            <wp:extent cx="4937760" cy="870966"/>
            <wp:docPr id="6" name="Picture 6"/>
            <wp:cNvGraphicFramePr>
              <a:graphicFrameLocks noChangeAspect="1"/>
            </wp:cNvGraphicFramePr>
            <a:graphic>
              <a:graphicData uri="http://schemas.openxmlformats.org/drawingml/2006/picture">
                <pic:pic>
                  <pic:nvPicPr>
                    <pic:cNvPr id="0" name="screenshot_shortest_path.png"/>
                    <pic:cNvPicPr/>
                  </pic:nvPicPr>
                  <pic:blipFill>
                    <a:blip r:embed="rId19"/>
                    <a:stretch>
                      <a:fillRect/>
                    </a:stretch>
                  </pic:blipFill>
                  <pic:spPr>
                    <a:xfrm>
                      <a:off x="0" y="0"/>
                      <a:ext cx="4937760" cy="870966"/>
                    </a:xfrm>
                    <a:prstGeom prst="rect"/>
                  </pic:spPr>
                </pic:pic>
              </a:graphicData>
            </a:graphic>
          </wp:inline>
        </w:drawing>
      </w:r>
    </w:p>
    <w:p>
      <w:pPr>
        <w:jc w:val="center"/>
      </w:pPr>
      <w:r>
        <w:drawing>
          <wp:inline xmlns:a="http://schemas.openxmlformats.org/drawingml/2006/main" xmlns:pic="http://schemas.openxmlformats.org/drawingml/2006/picture">
            <wp:extent cx="4937760" cy="665226"/>
            <wp:docPr id="7" name="Picture 7"/>
            <wp:cNvGraphicFramePr>
              <a:graphicFrameLocks noChangeAspect="1"/>
            </wp:cNvGraphicFramePr>
            <a:graphic>
              <a:graphicData uri="http://schemas.openxmlformats.org/drawingml/2006/picture">
                <pic:pic>
                  <pic:nvPicPr>
                    <pic:cNvPr id="0" name="screenshot_pagerank.png"/>
                    <pic:cNvPicPr/>
                  </pic:nvPicPr>
                  <pic:blipFill>
                    <a:blip r:embed="rId20"/>
                    <a:stretch>
                      <a:fillRect/>
                    </a:stretch>
                  </pic:blipFill>
                  <pic:spPr>
                    <a:xfrm>
                      <a:off x="0" y="0"/>
                      <a:ext cx="4937760" cy="665226"/>
                    </a:xfrm>
                    <a:prstGeom prst="rect"/>
                  </pic:spPr>
                </pic:pic>
              </a:graphicData>
            </a:graphic>
          </wp:inline>
        </w:drawing>
      </w:r>
    </w:p>
    <w:p>
      <w:pPr>
        <w:jc w:val="center"/>
      </w:pPr>
      <w:r>
        <w:t>PageRank 截图</w:t>
      </w:r>
    </w:p>
    <w:p>
      <w:pPr>
        <w:jc w:val="center"/>
      </w:pPr>
      <w:r>
        <w:t>最短路径截图</w:t>
      </w:r>
    </w:p>
    <w:p>
      <w:pPr>
        <w:pStyle w:val="Heading2"/>
        <w:numPr>
          <w:ilvl w:val="1"/>
          <w:numId w:val="3"/>
        </w:numPr>
        <w:spacing w:before="0" w:after="0"/>
        <w:rPr>
          <w:rFonts w:ascii="Times New Roman" w:hAnsi="Times New Roman"/>
          <w:sz w:val="30"/>
          <w:szCs w:val="30"/>
        </w:rPr>
      </w:pPr>
      <w:bookmarkStart w:id="10" w:name="__RefHeading___Toc166175474"/>
      <w:bookmarkEnd w:id="10"/>
      <w:r>
        <w:rPr>
          <w:rFonts w:ascii="Times New Roman" w:hAnsi="Times New Roman"/>
          <w:sz w:val="30"/>
          <w:szCs w:val="30"/>
        </w:rPr>
        <w:t>查询桥接词</w:t>
      </w:r>
    </w:p>
    <w:tbl>
      <w:tblPr>
        <w:tblW w:w="8522" w:type="dxa"/>
        <w:jc w:val="start"/>
        <w:tblInd w:w="0" w:type="dxa"/>
        <w:tblLayout w:type="fixed"/>
        <w:tblCellMar>
          <w:top w:w="0" w:type="dxa"/>
          <w:start w:w="108" w:type="dxa"/>
          <w:bottom w:w="0" w:type="dxa"/>
          <w:end w:w="108" w:type="dxa"/>
        </w:tblCellMar>
      </w:tblPr>
      <w:tblGrid>
        <w:gridCol w:w="675"/>
        <w:gridCol w:w="1843"/>
        <w:gridCol w:w="2414"/>
        <w:gridCol w:w="1959"/>
        <w:gridCol w:w="1631"/>
      </w:tblGrid>
      <w:tr>
        <w:trPr/>
        <w:tc>
          <w:tcPr>
            <w:tcW w:w="675" w:type="dxa"/>
            <w:tcBorders>
              <w:top w:val="single" w:sz="4" w:space="0" w:color="000000"/>
              <w:start w:val="single" w:sz="4" w:space="0" w:color="000000"/>
              <w:bottom w:val="single" w:sz="4" w:space="0" w:color="000000"/>
              <w:end w:val="single" w:sz="4" w:space="0" w:color="000000"/>
            </w:tcBorders>
          </w:tcPr>
          <w:p>
            <w:pPr>
              <w:pStyle w:val="Normal"/>
              <w:jc w:val="center"/>
              <w:rPr/>
            </w:pPr>
            <w:r>
              <w:rPr/>
              <w:t>序号</w:t>
            </w:r>
          </w:p>
        </w:tc>
        <w:tc>
          <w:tcPr>
            <w:tcW w:w="1843" w:type="dxa"/>
            <w:tcBorders>
              <w:top w:val="single" w:sz="4" w:space="0" w:color="000000"/>
              <w:start w:val="single" w:sz="4" w:space="0" w:color="000000"/>
              <w:bottom w:val="single" w:sz="4" w:space="0" w:color="000000"/>
              <w:end w:val="single" w:sz="4" w:space="0" w:color="000000"/>
            </w:tcBorders>
          </w:tcPr>
          <w:p>
            <w:pPr>
              <w:pStyle w:val="Normal"/>
              <w:jc w:val="center"/>
              <w:rPr/>
            </w:pPr>
            <w:r>
              <w:rPr/>
              <w:t>输入（</w:t>
            </w:r>
            <w:r>
              <w:rPr/>
              <w:t>2</w:t>
            </w:r>
            <w:r>
              <w:rPr/>
              <w:t>个单词）</w:t>
            </w:r>
          </w:p>
        </w:tc>
        <w:tc>
          <w:tcPr>
            <w:tcW w:w="2414" w:type="dxa"/>
            <w:tcBorders>
              <w:top w:val="single" w:sz="4" w:space="0" w:color="000000"/>
              <w:start w:val="single" w:sz="4" w:space="0" w:color="000000"/>
              <w:bottom w:val="single" w:sz="4" w:space="0" w:color="000000"/>
              <w:end w:val="single" w:sz="4" w:space="0" w:color="000000"/>
            </w:tcBorders>
          </w:tcPr>
          <w:p>
            <w:pPr>
              <w:pStyle w:val="Normal"/>
              <w:jc w:val="center"/>
              <w:rPr/>
            </w:pPr>
            <w:r>
              <w:rPr/>
              <w:t>期望输出</w:t>
            </w:r>
          </w:p>
        </w:tc>
        <w:tc>
          <w:tcPr>
            <w:tcW w:w="1959" w:type="dxa"/>
            <w:tcBorders>
              <w:top w:val="single" w:sz="4" w:space="0" w:color="000000"/>
              <w:start w:val="single" w:sz="4" w:space="0" w:color="000000"/>
              <w:bottom w:val="single" w:sz="4" w:space="0" w:color="000000"/>
              <w:end w:val="single" w:sz="4" w:space="0" w:color="000000"/>
            </w:tcBorders>
          </w:tcPr>
          <w:p>
            <w:pPr>
              <w:pStyle w:val="Normal"/>
              <w:jc w:val="center"/>
              <w:rPr/>
            </w:pPr>
            <w:r>
              <w:rPr/>
              <w:t>实际输出</w:t>
            </w:r>
          </w:p>
        </w:tc>
        <w:tc>
          <w:tcPr>
            <w:tcW w:w="1631" w:type="dxa"/>
            <w:tcBorders>
              <w:top w:val="single" w:sz="4" w:space="0" w:color="000000"/>
              <w:start w:val="single" w:sz="4" w:space="0" w:color="000000"/>
              <w:bottom w:val="single" w:sz="4" w:space="0" w:color="000000"/>
              <w:end w:val="single" w:sz="4" w:space="0" w:color="000000"/>
            </w:tcBorders>
          </w:tcPr>
          <w:p>
            <w:pPr>
              <w:pStyle w:val="Normal"/>
              <w:jc w:val="center"/>
              <w:rPr/>
            </w:pPr>
            <w:r>
              <w:rPr/>
              <w:t>运行是否正确</w:t>
            </w:r>
          </w:p>
        </w:tc>
      </w:tr>
      <w:tr>
        <w:trPr/>
        <w:tc>
          <w:tcPr>
            <w:tcW w:w="675" w:type="dxa"/>
            <w:tcBorders>
              <w:top w:val="single" w:sz="4" w:space="0" w:color="000000"/>
              <w:start w:val="single" w:sz="4" w:space="0" w:color="000000"/>
              <w:bottom w:val="single" w:sz="4" w:space="0" w:color="000000"/>
              <w:end w:val="single" w:sz="4" w:space="0" w:color="000000"/>
            </w:tcBorders>
          </w:tcPr>
          <w:p>
            <w:r>
              <w:t>1</w:t>
            </w:r>
          </w:p>
        </w:tc>
        <w:tc>
          <w:tcPr>
            <w:tcW w:w="1843" w:type="dxa"/>
            <w:tcBorders>
              <w:top w:val="single" w:sz="4" w:space="0" w:color="000000"/>
              <w:start w:val="single" w:sz="4" w:space="0" w:color="000000"/>
              <w:bottom w:val="single" w:sz="4" w:space="0" w:color="000000"/>
              <w:end w:val="single" w:sz="4" w:space="0" w:color="000000"/>
            </w:tcBorders>
          </w:tcPr>
          <w:p>
            <w:r>
              <w:t>explore, new</w:t>
            </w:r>
          </w:p>
        </w:tc>
        <w:tc>
          <w:tcPr>
            <w:tcW w:w="2414" w:type="dxa"/>
            <w:tcBorders>
              <w:top w:val="single" w:sz="4" w:space="0" w:color="000000"/>
              <w:start w:val="single" w:sz="4" w:space="0" w:color="000000"/>
              <w:bottom w:val="single" w:sz="4" w:space="0" w:color="000000"/>
              <w:end w:val="single" w:sz="4" w:space="0" w:color="000000"/>
            </w:tcBorders>
          </w:tcPr>
          <w:p>
            <w:r>
              <w:t>The bridge words from "explore" to "new" is: "strange".</w:t>
            </w:r>
          </w:p>
        </w:tc>
        <w:tc>
          <w:tcPr>
            <w:tcW w:w="1959" w:type="dxa"/>
            <w:tcBorders>
              <w:top w:val="single" w:sz="4" w:space="0" w:color="000000"/>
              <w:start w:val="single" w:sz="4" w:space="0" w:color="000000"/>
              <w:bottom w:val="single" w:sz="4" w:space="0" w:color="000000"/>
              <w:end w:val="single" w:sz="4" w:space="0" w:color="000000"/>
            </w:tcBorders>
          </w:tcPr>
          <w:p>
            <w:r>
              <w:t>The bridge words from "explore" to "new" is: "strange".</w:t>
            </w:r>
          </w:p>
        </w:tc>
        <w:tc>
          <w:tcPr>
            <w:tcW w:w="1631" w:type="dxa"/>
            <w:tcBorders>
              <w:top w:val="single" w:sz="4" w:space="0" w:color="000000"/>
              <w:start w:val="single" w:sz="4" w:space="0" w:color="000000"/>
              <w:bottom w:val="single" w:sz="4" w:space="0" w:color="000000"/>
              <w:end w:val="single" w:sz="4" w:space="0" w:color="000000"/>
            </w:tcBorders>
          </w:tcPr>
          <w:p>
            <w:r>
              <w:t>正确</w:t>
            </w:r>
          </w:p>
        </w:tc>
      </w:tr>
      <w:tr>
        <w:trPr/>
        <w:tc>
          <w:tcPr>
            <w:tcW w:w="675" w:type="dxa"/>
            <w:tcBorders>
              <w:top w:val="single" w:sz="4" w:space="0" w:color="000000"/>
              <w:start w:val="single" w:sz="4" w:space="0" w:color="000000"/>
              <w:bottom w:val="single" w:sz="4" w:space="0" w:color="000000"/>
              <w:end w:val="single" w:sz="4" w:space="0" w:color="000000"/>
            </w:tcBorders>
          </w:tcPr>
          <w:p>
            <w:r>
              <w:t>2</w:t>
            </w:r>
          </w:p>
        </w:tc>
        <w:tc>
          <w:tcPr>
            <w:tcW w:w="1843" w:type="dxa"/>
            <w:tcBorders>
              <w:top w:val="single" w:sz="4" w:space="0" w:color="000000"/>
              <w:start w:val="single" w:sz="4" w:space="0" w:color="000000"/>
              <w:bottom w:val="single" w:sz="4" w:space="0" w:color="000000"/>
              <w:end w:val="single" w:sz="4" w:space="0" w:color="000000"/>
            </w:tcBorders>
          </w:tcPr>
          <w:p>
            <w:r>
              <w:t>to, explore</w:t>
            </w:r>
          </w:p>
        </w:tc>
        <w:tc>
          <w:tcPr>
            <w:tcW w:w="2414" w:type="dxa"/>
            <w:tcBorders>
              <w:top w:val="single" w:sz="4" w:space="0" w:color="000000"/>
              <w:start w:val="single" w:sz="4" w:space="0" w:color="000000"/>
              <w:bottom w:val="single" w:sz="4" w:space="0" w:color="000000"/>
              <w:end w:val="single" w:sz="4" w:space="0" w:color="000000"/>
            </w:tcBorders>
          </w:tcPr>
          <w:p>
            <w:r>
              <w:t>No bridge words from "to" to "explore"!</w:t>
            </w:r>
          </w:p>
        </w:tc>
        <w:tc>
          <w:tcPr>
            <w:tcW w:w="1959" w:type="dxa"/>
            <w:tcBorders>
              <w:top w:val="single" w:sz="4" w:space="0" w:color="000000"/>
              <w:start w:val="single" w:sz="4" w:space="0" w:color="000000"/>
              <w:bottom w:val="single" w:sz="4" w:space="0" w:color="000000"/>
              <w:end w:val="single" w:sz="4" w:space="0" w:color="000000"/>
            </w:tcBorders>
          </w:tcPr>
          <w:p>
            <w:r>
              <w:t>No bridge words from "to" to "explore"!</w:t>
            </w:r>
          </w:p>
        </w:tc>
        <w:tc>
          <w:tcPr>
            <w:tcW w:w="1631" w:type="dxa"/>
            <w:tcBorders>
              <w:top w:val="single" w:sz="4" w:space="0" w:color="000000"/>
              <w:start w:val="single" w:sz="4" w:space="0" w:color="000000"/>
              <w:bottom w:val="single" w:sz="4" w:space="0" w:color="000000"/>
              <w:end w:val="single" w:sz="4" w:space="0" w:color="000000"/>
            </w:tcBorders>
          </w:tcPr>
          <w:p>
            <w:r>
              <w:t>正确</w:t>
            </w:r>
          </w:p>
        </w:tc>
      </w:tr>
      <w:tr>
        <w:trPr/>
        <w:tc>
          <w:tcPr>
            <w:tcW w:w="675" w:type="dxa"/>
            <w:tcBorders>
              <w:top w:val="single" w:sz="4" w:space="0" w:color="000000"/>
              <w:start w:val="single" w:sz="4" w:space="0" w:color="000000"/>
              <w:bottom w:val="single" w:sz="4" w:space="0" w:color="000000"/>
              <w:end w:val="single" w:sz="4" w:space="0" w:color="000000"/>
            </w:tcBorders>
          </w:tcPr>
          <w:p>
            <w:r>
              <w:t>3</w:t>
            </w:r>
          </w:p>
        </w:tc>
        <w:tc>
          <w:tcPr>
            <w:tcW w:w="1843" w:type="dxa"/>
            <w:tcBorders>
              <w:top w:val="single" w:sz="4" w:space="0" w:color="000000"/>
              <w:start w:val="single" w:sz="4" w:space="0" w:color="000000"/>
              <w:bottom w:val="single" w:sz="4" w:space="0" w:color="000000"/>
              <w:end w:val="single" w:sz="4" w:space="0" w:color="000000"/>
            </w:tcBorders>
          </w:tcPr>
          <w:p>
            <w:r>
              <w:t>exciting, new</w:t>
            </w:r>
          </w:p>
        </w:tc>
        <w:tc>
          <w:tcPr>
            <w:tcW w:w="2414" w:type="dxa"/>
            <w:tcBorders>
              <w:top w:val="single" w:sz="4" w:space="0" w:color="000000"/>
              <w:start w:val="single" w:sz="4" w:space="0" w:color="000000"/>
              <w:bottom w:val="single" w:sz="4" w:space="0" w:color="000000"/>
              <w:end w:val="single" w:sz="4" w:space="0" w:color="000000"/>
            </w:tcBorders>
          </w:tcPr>
          <w:p>
            <w:r>
              <w:t>No "exciting" in the graph!</w:t>
            </w:r>
          </w:p>
        </w:tc>
        <w:tc>
          <w:tcPr>
            <w:tcW w:w="1959" w:type="dxa"/>
            <w:tcBorders>
              <w:top w:val="single" w:sz="4" w:space="0" w:color="000000"/>
              <w:start w:val="single" w:sz="4" w:space="0" w:color="000000"/>
              <w:bottom w:val="single" w:sz="4" w:space="0" w:color="000000"/>
              <w:end w:val="single" w:sz="4" w:space="0" w:color="000000"/>
            </w:tcBorders>
          </w:tcPr>
          <w:p>
            <w:r>
              <w:t>No "exciting" in the graph!</w:t>
            </w:r>
          </w:p>
        </w:tc>
        <w:tc>
          <w:tcPr>
            <w:tcW w:w="1631" w:type="dxa"/>
            <w:tcBorders>
              <w:top w:val="single" w:sz="4" w:space="0" w:color="000000"/>
              <w:start w:val="single" w:sz="4" w:space="0" w:color="000000"/>
              <w:bottom w:val="single" w:sz="4" w:space="0" w:color="000000"/>
              <w:end w:val="single" w:sz="4" w:space="0" w:color="000000"/>
            </w:tcBorders>
          </w:tcPr>
          <w:p>
            <w:r>
              <w:t>正确</w:t>
            </w:r>
          </w:p>
        </w:tc>
      </w:tr>
    </w:tbl>
    <w:p>
      <w:pPr>
        <w:pStyle w:val="Normal"/>
        <w:ind w:firstLine="424" w:end="0"/>
        <w:rPr>
          <w:b/>
          <w:color w:val="0070C0"/>
        </w:rPr>
      </w:pPr>
      <w:r>
        <w:rPr>
          <w:b/>
          <w:color w:val="0070C0"/>
        </w:rPr>
        <w:t>给出实际运行得到结果的界面截图。</w:t>
      </w:r>
    </w:p>
    <w:p>
      <w:pPr>
        <w:jc w:val="center"/>
      </w:pPr>
      <w:r>
        <w:drawing>
          <wp:inline xmlns:a="http://schemas.openxmlformats.org/drawingml/2006/main" xmlns:pic="http://schemas.openxmlformats.org/drawingml/2006/picture">
            <wp:extent cx="4937760" cy="665226"/>
            <wp:docPr id="8" name="Picture 8"/>
            <wp:cNvGraphicFramePr>
              <a:graphicFrameLocks noChangeAspect="1"/>
            </wp:cNvGraphicFramePr>
            <a:graphic>
              <a:graphicData uri="http://schemas.openxmlformats.org/drawingml/2006/picture">
                <pic:pic>
                  <pic:nvPicPr>
                    <pic:cNvPr id="0" name="screenshot_random_walk.png"/>
                    <pic:cNvPicPr/>
                  </pic:nvPicPr>
                  <pic:blipFill>
                    <a:blip r:embed="rId21"/>
                    <a:stretch>
                      <a:fillRect/>
                    </a:stretch>
                  </pic:blipFill>
                  <pic:spPr>
                    <a:xfrm>
                      <a:off x="0" y="0"/>
                      <a:ext cx="4937760" cy="665226"/>
                    </a:xfrm>
                    <a:prstGeom prst="rect"/>
                  </pic:spPr>
                </pic:pic>
              </a:graphicData>
            </a:graphic>
          </wp:inline>
        </w:drawing>
      </w:r>
    </w:p>
    <w:p>
      <w:pPr>
        <w:jc w:val="center"/>
      </w:pPr>
      <w:r>
        <w:t>随机游走截图</w:t>
      </w:r>
    </w:p>
    <w:p>
      <w:pPr>
        <w:jc w:val="center"/>
      </w:pPr>
      <w:r>
        <w:drawing>
          <wp:inline xmlns:a="http://schemas.openxmlformats.org/drawingml/2006/main" xmlns:pic="http://schemas.openxmlformats.org/drawingml/2006/picture">
            <wp:extent cx="4937760" cy="1796796"/>
            <wp:docPr id="9" name="Picture 9"/>
            <wp:cNvGraphicFramePr>
              <a:graphicFrameLocks noChangeAspect="1"/>
            </wp:cNvGraphicFramePr>
            <a:graphic>
              <a:graphicData uri="http://schemas.openxmlformats.org/drawingml/2006/picture">
                <pic:pic>
                  <pic:nvPicPr>
                    <pic:cNvPr id="0" name="screenshot_tests.png"/>
                    <pic:cNvPicPr/>
                  </pic:nvPicPr>
                  <pic:blipFill>
                    <a:blip r:embed="rId22"/>
                    <a:stretch>
                      <a:fillRect/>
                    </a:stretch>
                  </pic:blipFill>
                  <pic:spPr>
                    <a:xfrm>
                      <a:off x="0" y="0"/>
                      <a:ext cx="4937760" cy="1796796"/>
                    </a:xfrm>
                    <a:prstGeom prst="rect"/>
                  </pic:spPr>
                </pic:pic>
              </a:graphicData>
            </a:graphic>
          </wp:inline>
        </w:drawing>
      </w:r>
    </w:p>
    <w:p>
      <w:pPr>
        <w:jc w:val="center"/>
      </w:pPr>
      <w:r>
        <w:t>测试通过截图</w:t>
      </w:r>
    </w:p>
    <w:p>
      <w:pPr>
        <w:pStyle w:val="Normal"/>
        <w:rPr>
          <w:b/>
          <w:color w:val="0070C0"/>
        </w:rPr>
      </w:pPr>
      <w:r>
        <w:rPr>
          <w:b/>
          <w:color w:val="0070C0"/>
        </w:rPr>
      </w:r>
    </w:p>
    <w:p>
      <w:pPr>
        <w:pStyle w:val="Heading2"/>
        <w:numPr>
          <w:ilvl w:val="1"/>
          <w:numId w:val="3"/>
        </w:numPr>
        <w:spacing w:before="0" w:after="0"/>
        <w:rPr>
          <w:rFonts w:ascii="Times New Roman" w:hAnsi="Times New Roman"/>
          <w:sz w:val="30"/>
          <w:szCs w:val="30"/>
        </w:rPr>
      </w:pPr>
      <w:bookmarkStart w:id="11" w:name="__RefHeading___Toc166175475"/>
      <w:bookmarkEnd w:id="11"/>
      <w:r>
        <w:rPr>
          <w:rFonts w:ascii="Times New Roman" w:hAnsi="Times New Roman"/>
          <w:sz w:val="30"/>
          <w:szCs w:val="30"/>
        </w:rPr>
        <w:t>根据桥接词生成新文本</w:t>
      </w:r>
    </w:p>
    <w:tbl>
      <w:tblPr>
        <w:tblW w:w="5000" w:type="pct"/>
        <w:jc w:val="start"/>
        <w:tblInd w:w="0" w:type="dxa"/>
        <w:tblLayout w:type="fixed"/>
        <w:tblCellMar>
          <w:top w:w="0" w:type="dxa"/>
          <w:start w:w="108" w:type="dxa"/>
          <w:bottom w:w="0" w:type="dxa"/>
          <w:end w:w="108" w:type="dxa"/>
        </w:tblCellMar>
      </w:tblPr>
      <w:tblGrid>
        <w:gridCol w:w="658"/>
        <w:gridCol w:w="1797"/>
        <w:gridCol w:w="2352"/>
        <w:gridCol w:w="1909"/>
        <w:gridCol w:w="1590"/>
      </w:tblGrid>
      <w:tr>
        <w:trPr/>
        <w:tc>
          <w:tcPr>
            <w:tcW w:w="658" w:type="dxa"/>
            <w:tcBorders>
              <w:top w:val="single" w:sz="4" w:space="0" w:color="000000"/>
              <w:start w:val="single" w:sz="4" w:space="0" w:color="000000"/>
              <w:bottom w:val="single" w:sz="4" w:space="0" w:color="000000"/>
              <w:end w:val="single" w:sz="4" w:space="0" w:color="000000"/>
            </w:tcBorders>
          </w:tcPr>
          <w:p>
            <w:pPr>
              <w:pStyle w:val="Normal"/>
              <w:jc w:val="center"/>
              <w:rPr/>
            </w:pPr>
            <w:r>
              <w:rPr/>
              <w:t>序号</w:t>
            </w:r>
          </w:p>
        </w:tc>
        <w:tc>
          <w:tcPr>
            <w:tcW w:w="1797" w:type="dxa"/>
            <w:tcBorders>
              <w:top w:val="single" w:sz="4" w:space="0" w:color="000000"/>
              <w:start w:val="single" w:sz="4" w:space="0" w:color="000000"/>
              <w:bottom w:val="single" w:sz="4" w:space="0" w:color="000000"/>
              <w:end w:val="single" w:sz="4" w:space="0" w:color="000000"/>
            </w:tcBorders>
          </w:tcPr>
          <w:p>
            <w:pPr>
              <w:pStyle w:val="Normal"/>
              <w:jc w:val="center"/>
              <w:rPr/>
            </w:pPr>
            <w:r>
              <w:rPr/>
              <w:t>输入（一行文本）</w:t>
            </w:r>
          </w:p>
        </w:tc>
        <w:tc>
          <w:tcPr>
            <w:tcW w:w="2352" w:type="dxa"/>
            <w:tcBorders>
              <w:top w:val="single" w:sz="4" w:space="0" w:color="000000"/>
              <w:start w:val="single" w:sz="4" w:space="0" w:color="000000"/>
              <w:bottom w:val="single" w:sz="4" w:space="0" w:color="000000"/>
              <w:end w:val="single" w:sz="4" w:space="0" w:color="000000"/>
            </w:tcBorders>
          </w:tcPr>
          <w:p>
            <w:pPr>
              <w:pStyle w:val="Normal"/>
              <w:jc w:val="center"/>
              <w:rPr/>
            </w:pPr>
            <w:r>
              <w:rPr/>
              <w:t>期望输出</w:t>
            </w:r>
          </w:p>
        </w:tc>
        <w:tc>
          <w:tcPr>
            <w:tcW w:w="1909" w:type="dxa"/>
            <w:tcBorders>
              <w:top w:val="single" w:sz="4" w:space="0" w:color="000000"/>
              <w:start w:val="single" w:sz="4" w:space="0" w:color="000000"/>
              <w:bottom w:val="single" w:sz="4" w:space="0" w:color="000000"/>
              <w:end w:val="single" w:sz="4" w:space="0" w:color="000000"/>
            </w:tcBorders>
          </w:tcPr>
          <w:p>
            <w:pPr>
              <w:pStyle w:val="Normal"/>
              <w:jc w:val="center"/>
              <w:rPr/>
            </w:pPr>
            <w:r>
              <w:rPr/>
              <w:t>实际输出</w:t>
            </w:r>
          </w:p>
        </w:tc>
        <w:tc>
          <w:tcPr>
            <w:tcW w:w="1590" w:type="dxa"/>
            <w:tcBorders>
              <w:top w:val="single" w:sz="4" w:space="0" w:color="000000"/>
              <w:start w:val="single" w:sz="4" w:space="0" w:color="000000"/>
              <w:bottom w:val="single" w:sz="4" w:space="0" w:color="000000"/>
              <w:end w:val="single" w:sz="4" w:space="0" w:color="000000"/>
            </w:tcBorders>
          </w:tcPr>
          <w:p>
            <w:pPr>
              <w:pStyle w:val="Normal"/>
              <w:jc w:val="center"/>
              <w:rPr/>
            </w:pPr>
            <w:r>
              <w:rPr/>
              <w:t>运行是否正确</w:t>
            </w:r>
          </w:p>
        </w:tc>
      </w:tr>
      <w:tr>
        <w:trPr/>
        <w:tc>
          <w:tcPr>
            <w:tcW w:w="658" w:type="dxa"/>
            <w:tcBorders>
              <w:top w:val="single" w:sz="4" w:space="0" w:color="000000"/>
              <w:start w:val="single" w:sz="4" w:space="0" w:color="000000"/>
              <w:bottom w:val="single" w:sz="4" w:space="0" w:color="000000"/>
              <w:end w:val="single" w:sz="4" w:space="0" w:color="000000"/>
            </w:tcBorders>
          </w:tcPr>
          <w:p>
            <w:r>
              <w:t>1</w:t>
            </w:r>
          </w:p>
        </w:tc>
        <w:tc>
          <w:tcPr>
            <w:tcW w:w="1797" w:type="dxa"/>
            <w:tcBorders>
              <w:top w:val="single" w:sz="4" w:space="0" w:color="000000"/>
              <w:start w:val="single" w:sz="4" w:space="0" w:color="000000"/>
              <w:bottom w:val="single" w:sz="4" w:space="0" w:color="000000"/>
              <w:end w:val="single" w:sz="4" w:space="0" w:color="000000"/>
            </w:tcBorders>
          </w:tcPr>
          <w:p>
            <w:r>
              <w:t>Seek to explore new and exciting synergies</w:t>
            </w:r>
          </w:p>
        </w:tc>
        <w:tc>
          <w:tcPr>
            <w:tcW w:w="2352" w:type="dxa"/>
            <w:tcBorders>
              <w:top w:val="single" w:sz="4" w:space="0" w:color="000000"/>
              <w:start w:val="single" w:sz="4" w:space="0" w:color="000000"/>
              <w:bottom w:val="single" w:sz="4" w:space="0" w:color="000000"/>
              <w:end w:val="single" w:sz="4" w:space="0" w:color="000000"/>
            </w:tcBorders>
          </w:tcPr>
          <w:p>
            <w:r>
              <w:t>seek to explore strange new life and exciting synergies</w:t>
            </w:r>
          </w:p>
        </w:tc>
        <w:tc>
          <w:tcPr>
            <w:tcW w:w="1909" w:type="dxa"/>
            <w:tcBorders>
              <w:top w:val="single" w:sz="4" w:space="0" w:color="000000"/>
              <w:start w:val="single" w:sz="4" w:space="0" w:color="000000"/>
              <w:bottom w:val="single" w:sz="4" w:space="0" w:color="000000"/>
              <w:end w:val="single" w:sz="4" w:space="0" w:color="000000"/>
            </w:tcBorders>
          </w:tcPr>
          <w:p>
            <w:r>
              <w:t>seek to explore strange new life and exciting synergies</w:t>
            </w:r>
          </w:p>
        </w:tc>
        <w:tc>
          <w:tcPr>
            <w:tcW w:w="1590" w:type="dxa"/>
            <w:tcBorders>
              <w:top w:val="single" w:sz="4" w:space="0" w:color="000000"/>
              <w:start w:val="single" w:sz="4" w:space="0" w:color="000000"/>
              <w:bottom w:val="single" w:sz="4" w:space="0" w:color="000000"/>
              <w:end w:val="single" w:sz="4" w:space="0" w:color="000000"/>
            </w:tcBorders>
          </w:tcPr>
          <w:p>
            <w:r>
              <w:t>正确</w:t>
            </w:r>
          </w:p>
        </w:tc>
      </w:tr>
      <w:tr>
        <w:trPr/>
        <w:tc>
          <w:tcPr>
            <w:tcW w:w="658" w:type="dxa"/>
            <w:tcBorders>
              <w:top w:val="single" w:sz="4" w:space="0" w:color="000000"/>
              <w:start w:val="single" w:sz="4" w:space="0" w:color="000000"/>
              <w:bottom w:val="single" w:sz="4" w:space="0" w:color="000000"/>
              <w:end w:val="single" w:sz="4" w:space="0" w:color="000000"/>
            </w:tcBorders>
          </w:tcPr>
          <w:p>
            <w:r>
              <w:t>2</w:t>
            </w:r>
          </w:p>
        </w:tc>
        <w:tc>
          <w:tcPr>
            <w:tcW w:w="1797" w:type="dxa"/>
            <w:tcBorders>
              <w:top w:val="single" w:sz="4" w:space="0" w:color="000000"/>
              <w:start w:val="single" w:sz="4" w:space="0" w:color="000000"/>
              <w:bottom w:val="single" w:sz="4" w:space="0" w:color="000000"/>
              <w:end w:val="single" w:sz="4" w:space="0" w:color="000000"/>
            </w:tcBorders>
          </w:tcPr>
          <w:p>
            <w:r>
              <w:t>Hello world</w:t>
            </w:r>
          </w:p>
        </w:tc>
        <w:tc>
          <w:tcPr>
            <w:tcW w:w="2352" w:type="dxa"/>
            <w:tcBorders>
              <w:top w:val="single" w:sz="4" w:space="0" w:color="000000"/>
              <w:start w:val="single" w:sz="4" w:space="0" w:color="000000"/>
              <w:bottom w:val="single" w:sz="4" w:space="0" w:color="000000"/>
              <w:end w:val="single" w:sz="4" w:space="0" w:color="000000"/>
            </w:tcBorders>
          </w:tcPr>
          <w:p>
            <w:r>
              <w:t>hello world</w:t>
            </w:r>
          </w:p>
        </w:tc>
        <w:tc>
          <w:tcPr>
            <w:tcW w:w="1909" w:type="dxa"/>
            <w:tcBorders>
              <w:top w:val="single" w:sz="4" w:space="0" w:color="000000"/>
              <w:start w:val="single" w:sz="4" w:space="0" w:color="000000"/>
              <w:bottom w:val="single" w:sz="4" w:space="0" w:color="000000"/>
              <w:end w:val="single" w:sz="4" w:space="0" w:color="000000"/>
            </w:tcBorders>
          </w:tcPr>
          <w:p>
            <w:r>
              <w:t>hello world</w:t>
            </w:r>
          </w:p>
        </w:tc>
        <w:tc>
          <w:tcPr>
            <w:tcW w:w="1590" w:type="dxa"/>
            <w:tcBorders>
              <w:top w:val="single" w:sz="4" w:space="0" w:color="000000"/>
              <w:start w:val="single" w:sz="4" w:space="0" w:color="000000"/>
              <w:bottom w:val="single" w:sz="4" w:space="0" w:color="000000"/>
              <w:end w:val="single" w:sz="4" w:space="0" w:color="000000"/>
            </w:tcBorders>
          </w:tcPr>
          <w:p>
            <w:r>
              <w:t>正确</w:t>
            </w:r>
          </w:p>
        </w:tc>
      </w:tr>
      <w:tr>
        <w:trPr/>
        <w:tc>
          <w:tcPr>
            <w:tcW w:w="658" w:type="dxa"/>
            <w:tcBorders>
              <w:top w:val="single" w:sz="4" w:space="0" w:color="000000"/>
              <w:start w:val="single" w:sz="4" w:space="0" w:color="000000"/>
              <w:bottom w:val="single" w:sz="4" w:space="0" w:color="000000"/>
              <w:end w:val="single" w:sz="4" w:space="0" w:color="000000"/>
            </w:tcBorders>
          </w:tcPr>
          <w:p>
            <w:r>
              <w:t>3</w:t>
            </w:r>
          </w:p>
        </w:tc>
        <w:tc>
          <w:tcPr>
            <w:tcW w:w="1797" w:type="dxa"/>
            <w:tcBorders>
              <w:top w:val="single" w:sz="4" w:space="0" w:color="000000"/>
              <w:start w:val="single" w:sz="4" w:space="0" w:color="000000"/>
              <w:bottom w:val="single" w:sz="4" w:space="0" w:color="000000"/>
              <w:end w:val="single" w:sz="4" w:space="0" w:color="000000"/>
            </w:tcBorders>
          </w:tcPr>
          <w:p>
            <w:r>
              <w:t>Seek out new civilizations</w:t>
            </w:r>
          </w:p>
        </w:tc>
        <w:tc>
          <w:tcPr>
            <w:tcW w:w="2352" w:type="dxa"/>
            <w:tcBorders>
              <w:top w:val="single" w:sz="4" w:space="0" w:color="000000"/>
              <w:start w:val="single" w:sz="4" w:space="0" w:color="000000"/>
              <w:bottom w:val="single" w:sz="4" w:space="0" w:color="000000"/>
              <w:end w:val="single" w:sz="4" w:space="0" w:color="000000"/>
            </w:tcBorders>
          </w:tcPr>
          <w:p>
            <w:r>
              <w:t>seek out new civilizations</w:t>
            </w:r>
          </w:p>
        </w:tc>
        <w:tc>
          <w:tcPr>
            <w:tcW w:w="1909" w:type="dxa"/>
            <w:tcBorders>
              <w:top w:val="single" w:sz="4" w:space="0" w:color="000000"/>
              <w:start w:val="single" w:sz="4" w:space="0" w:color="000000"/>
              <w:bottom w:val="single" w:sz="4" w:space="0" w:color="000000"/>
              <w:end w:val="single" w:sz="4" w:space="0" w:color="000000"/>
            </w:tcBorders>
          </w:tcPr>
          <w:p>
            <w:r>
              <w:t>seek out new civilizations</w:t>
            </w:r>
          </w:p>
        </w:tc>
        <w:tc>
          <w:tcPr>
            <w:tcW w:w="1590" w:type="dxa"/>
            <w:tcBorders>
              <w:top w:val="single" w:sz="4" w:space="0" w:color="000000"/>
              <w:start w:val="single" w:sz="4" w:space="0" w:color="000000"/>
              <w:bottom w:val="single" w:sz="4" w:space="0" w:color="000000"/>
              <w:end w:val="single" w:sz="4" w:space="0" w:color="000000"/>
            </w:tcBorders>
          </w:tcPr>
          <w:p>
            <w:r>
              <w:t>正确</w:t>
            </w:r>
          </w:p>
        </w:tc>
      </w:tr>
    </w:tbl>
    <w:p>
      <w:pPr>
        <w:pStyle w:val="Normal"/>
        <w:ind w:firstLine="424" w:end="0"/>
        <w:rPr>
          <w:b/>
          <w:color w:val="0070C0"/>
        </w:rPr>
      </w:pPr>
      <w:r>
        <w:rPr>
          <w:b/>
          <w:color w:val="0070C0"/>
        </w:rPr>
        <w:t>给出实际运行得到结果的界面截图。</w:t>
      </w:r>
    </w:p>
    <w:p>
      <w:pPr>
        <w:jc w:val="center"/>
      </w:pPr>
      <w:r>
        <w:drawing>
          <wp:inline xmlns:a="http://schemas.openxmlformats.org/drawingml/2006/main" xmlns:pic="http://schemas.openxmlformats.org/drawingml/2006/picture">
            <wp:extent cx="4937760" cy="5796795"/>
            <wp:docPr id="10" name="Picture 10"/>
            <wp:cNvGraphicFramePr>
              <a:graphicFrameLocks noChangeAspect="1"/>
            </wp:cNvGraphicFramePr>
            <a:graphic>
              <a:graphicData uri="http://schemas.openxmlformats.org/drawingml/2006/picture">
                <pic:pic>
                  <pic:nvPicPr>
                    <pic:cNvPr id="0" name="03_r2_first_commit.png"/>
                    <pic:cNvPicPr/>
                  </pic:nvPicPr>
                  <pic:blipFill>
                    <a:blip r:embed="rId23"/>
                    <a:stretch>
                      <a:fillRect/>
                    </a:stretch>
                  </pic:blipFill>
                  <pic:spPr>
                    <a:xfrm>
                      <a:off x="0" y="0"/>
                      <a:ext cx="4937760" cy="5796795"/>
                    </a:xfrm>
                    <a:prstGeom prst="rect"/>
                  </pic:spPr>
                </pic:pic>
              </a:graphicData>
            </a:graphic>
          </wp:inline>
        </w:drawing>
      </w:r>
    </w:p>
    <w:p>
      <w:pPr>
        <w:jc w:val="center"/>
      </w:pPr>
      <w:r>
        <w:t>仓库创建与首次提交截图</w:t>
      </w:r>
    </w:p>
    <w:p>
      <w:pPr>
        <w:jc w:val="center"/>
      </w:pPr>
      <w:r>
        <w:drawing>
          <wp:inline xmlns:a="http://schemas.openxmlformats.org/drawingml/2006/main" xmlns:pic="http://schemas.openxmlformats.org/drawingml/2006/picture">
            <wp:extent cx="4937760" cy="1352811"/>
            <wp:docPr id="13" name="Picture 13"/>
            <wp:cNvGraphicFramePr>
              <a:graphicFrameLocks noChangeAspect="1"/>
            </wp:cNvGraphicFramePr>
            <a:graphic>
              <a:graphicData uri="http://schemas.openxmlformats.org/drawingml/2006/picture">
                <pic:pic>
                  <pic:nvPicPr>
                    <pic:cNvPr id="0" name="17_r6_merge_c4_into_b1.png"/>
                    <pic:cNvPicPr/>
                  </pic:nvPicPr>
                  <pic:blipFill>
                    <a:blip r:embed="rId26"/>
                    <a:stretch>
                      <a:fillRect/>
                    </a:stretch>
                  </pic:blipFill>
                  <pic:spPr>
                    <a:xfrm>
                      <a:off x="0" y="0"/>
                      <a:ext cx="4937760" cy="1352811"/>
                    </a:xfrm>
                    <a:prstGeom prst="rect"/>
                  </pic:spPr>
                </pic:pic>
              </a:graphicData>
            </a:graphic>
          </wp:inline>
        </w:drawing>
      </w:r>
    </w:p>
    <w:p>
      <w:pPr>
        <w:jc w:val="center"/>
      </w:pPr>
      <w:r>
        <w:t>分支合并截图</w:t>
      </w:r>
    </w:p>
    <w:p>
      <w:pPr>
        <w:jc w:val="center"/>
      </w:pPr>
      <w:r>
        <w:drawing>
          <wp:inline xmlns:a="http://schemas.openxmlformats.org/drawingml/2006/main" xmlns:pic="http://schemas.openxmlformats.org/drawingml/2006/picture">
            <wp:extent cx="4937760" cy="1179576"/>
            <wp:docPr id="16" name="Picture 16"/>
            <wp:cNvGraphicFramePr>
              <a:graphicFrameLocks noChangeAspect="1"/>
            </wp:cNvGraphicFramePr>
            <a:graphic>
              <a:graphicData uri="http://schemas.openxmlformats.org/drawingml/2006/picture">
                <pic:pic>
                  <pic:nvPicPr>
                    <pic:cNvPr id="0" name="screenshot_git.png"/>
                    <pic:cNvPicPr/>
                  </pic:nvPicPr>
                  <pic:blipFill>
                    <a:blip r:embed="rId29"/>
                    <a:stretch>
                      <a:fillRect/>
                    </a:stretch>
                  </pic:blipFill>
                  <pic:spPr>
                    <a:xfrm>
                      <a:off x="0" y="0"/>
                      <a:ext cx="4937760" cy="1179576"/>
                    </a:xfrm>
                    <a:prstGeom prst="rect"/>
                  </pic:spPr>
                </pic:pic>
              </a:graphicData>
            </a:graphic>
          </wp:inline>
        </w:drawing>
      </w:r>
    </w:p>
    <w:p>
      <w:pPr>
        <w:jc w:val="center"/>
      </w:pPr>
      <w:r>
        <w:t>IDE 中使用 Git 的相关截图</w:t>
      </w:r>
    </w:p>
    <w:p>
      <w:pPr>
        <w:jc w:val="center"/>
      </w:pPr>
      <w:r>
        <w:drawing>
          <wp:inline xmlns:a="http://schemas.openxmlformats.org/drawingml/2006/main" xmlns:pic="http://schemas.openxmlformats.org/drawingml/2006/picture">
            <wp:extent cx="4937760" cy="744046"/>
            <wp:docPr id="14" name="Picture 14"/>
            <wp:cNvGraphicFramePr>
              <a:graphicFrameLocks noChangeAspect="1"/>
            </wp:cNvGraphicFramePr>
            <a:graphic>
              <a:graphicData uri="http://schemas.openxmlformats.org/drawingml/2006/picture">
                <pic:pic>
                  <pic:nvPicPr>
                    <pic:cNvPr id="0" name="21_r10_push_student_branch.png"/>
                    <pic:cNvPicPr/>
                  </pic:nvPicPr>
                  <pic:blipFill>
                    <a:blip r:embed="rId27"/>
                    <a:stretch>
                      <a:fillRect/>
                    </a:stretch>
                  </pic:blipFill>
                  <pic:spPr>
                    <a:xfrm>
                      <a:off x="0" y="0"/>
                      <a:ext cx="4937760" cy="744046"/>
                    </a:xfrm>
                    <a:prstGeom prst="rect"/>
                  </pic:spPr>
                </pic:pic>
              </a:graphicData>
            </a:graphic>
          </wp:inline>
        </w:drawing>
      </w:r>
    </w:p>
    <w:p>
      <w:pPr>
        <w:jc w:val="center"/>
      </w:pPr>
      <w:r>
        <w:t>推送学号分支截图</w:t>
      </w:r>
    </w:p>
    <w:p>
      <w:pPr>
        <w:jc w:val="center"/>
      </w:pPr>
      <w:r>
        <w:drawing>
          <wp:inline xmlns:a="http://schemas.openxmlformats.org/drawingml/2006/main" xmlns:pic="http://schemas.openxmlformats.org/drawingml/2006/picture">
            <wp:extent cx="4937760" cy="2777490"/>
            <wp:docPr id="15" name="Picture 15"/>
            <wp:cNvGraphicFramePr>
              <a:graphicFrameLocks noChangeAspect="1"/>
            </wp:cNvGraphicFramePr>
            <a:graphic>
              <a:graphicData uri="http://schemas.openxmlformats.org/drawingml/2006/picture">
                <pic:pic>
                  <pic:nvPicPr>
                    <pic:cNvPr id="0" name="github-2023112455.png"/>
                    <pic:cNvPicPr/>
                  </pic:nvPicPr>
                  <pic:blipFill>
                    <a:blip r:embed="rId28"/>
                    <a:stretch>
                      <a:fillRect/>
                    </a:stretch>
                  </pic:blipFill>
                  <pic:spPr>
                    <a:xfrm>
                      <a:off x="0" y="0"/>
                      <a:ext cx="4937760" cy="2777490"/>
                    </a:xfrm>
                    <a:prstGeom prst="rect"/>
                  </pic:spPr>
                </pic:pic>
              </a:graphicData>
            </a:graphic>
          </wp:inline>
        </w:drawing>
      </w:r>
    </w:p>
    <w:p>
      <w:pPr>
        <w:jc w:val="center"/>
      </w:pPr>
      <w:r>
        <w:t>GitHub 页面截图</w:t>
      </w:r>
    </w:p>
    <w:p>
      <w:pPr>
        <w:jc w:val="center"/>
      </w:pPr>
      <w:r>
        <w:drawing>
          <wp:inline xmlns:a="http://schemas.openxmlformats.org/drawingml/2006/main" xmlns:pic="http://schemas.openxmlformats.org/drawingml/2006/picture">
            <wp:extent cx="4937760" cy="865799"/>
            <wp:docPr id="11" name="Picture 11"/>
            <wp:cNvGraphicFramePr>
              <a:graphicFrameLocks noChangeAspect="1"/>
            </wp:cNvGraphicFramePr>
            <a:graphic>
              <a:graphicData uri="http://schemas.openxmlformats.org/drawingml/2006/picture">
                <pic:pic>
                  <pic:nvPicPr>
                    <pic:cNvPr id="0" name="10_r8_remote_setup.png"/>
                    <pic:cNvPicPr/>
                  </pic:nvPicPr>
                  <pic:blipFill>
                    <a:blip r:embed="rId24"/>
                    <a:stretch>
                      <a:fillRect/>
                    </a:stretch>
                  </pic:blipFill>
                  <pic:spPr>
                    <a:xfrm>
                      <a:off x="0" y="0"/>
                      <a:ext cx="4937760" cy="865799"/>
                    </a:xfrm>
                    <a:prstGeom prst="rect"/>
                  </pic:spPr>
                </pic:pic>
              </a:graphicData>
            </a:graphic>
          </wp:inline>
        </w:drawing>
      </w:r>
    </w:p>
    <w:p>
      <w:pPr>
        <w:jc w:val="center"/>
      </w:pPr>
      <w:r>
        <w:t>配置远程仓库截图</w:t>
      </w:r>
    </w:p>
    <w:p>
      <w:pPr>
        <w:jc w:val="center"/>
      </w:pPr>
      <w:r>
        <w:drawing>
          <wp:inline xmlns:a="http://schemas.openxmlformats.org/drawingml/2006/main" xmlns:pic="http://schemas.openxmlformats.org/drawingml/2006/picture">
            <wp:extent cx="4937760" cy="744046"/>
            <wp:docPr id="12" name="Picture 12"/>
            <wp:cNvGraphicFramePr>
              <a:graphicFrameLocks noChangeAspect="1"/>
            </wp:cNvGraphicFramePr>
            <a:graphic>
              <a:graphicData uri="http://schemas.openxmlformats.org/drawingml/2006/picture">
                <pic:pic>
                  <pic:nvPicPr>
                    <pic:cNvPr id="0" name="11_r9_push_master.png"/>
                    <pic:cNvPicPr/>
                  </pic:nvPicPr>
                  <pic:blipFill>
                    <a:blip r:embed="rId25"/>
                    <a:stretch>
                      <a:fillRect/>
                    </a:stretch>
                  </pic:blipFill>
                  <pic:spPr>
                    <a:xfrm>
                      <a:off x="0" y="0"/>
                      <a:ext cx="4937760" cy="744046"/>
                    </a:xfrm>
                    <a:prstGeom prst="rect"/>
                  </pic:spPr>
                </pic:pic>
              </a:graphicData>
            </a:graphic>
          </wp:inline>
        </w:drawing>
      </w:r>
    </w:p>
    <w:p>
      <w:pPr>
        <w:jc w:val="center"/>
      </w:pPr>
      <w:r>
        <w:t>推送 GitHub 截图</w:t>
      </w:r>
    </w:p>
    <w:p>
      <w:pPr>
        <w:pStyle w:val="Normal"/>
        <w:rPr>
          <w:b/>
          <w:color w:val="0070C0"/>
        </w:rPr>
      </w:pPr>
      <w:r>
        <w:rPr>
          <w:b/>
          <w:color w:val="0070C0"/>
        </w:rPr>
      </w:r>
    </w:p>
    <w:p>
      <w:pPr>
        <w:pStyle w:val="Heading2"/>
        <w:numPr>
          <w:ilvl w:val="1"/>
          <w:numId w:val="3"/>
        </w:numPr>
        <w:spacing w:before="0" w:after="0"/>
        <w:rPr>
          <w:rFonts w:ascii="Times New Roman" w:hAnsi="Times New Roman"/>
          <w:sz w:val="30"/>
          <w:szCs w:val="30"/>
        </w:rPr>
      </w:pPr>
      <w:bookmarkStart w:id="12" w:name="__RefHeading___Toc166175476"/>
      <w:bookmarkEnd w:id="12"/>
      <w:r>
        <w:rPr>
          <w:rFonts w:ascii="Times New Roman" w:hAnsi="Times New Roman"/>
          <w:sz w:val="30"/>
          <w:szCs w:val="30"/>
        </w:rPr>
        <w:t>计算最短路径</w:t>
      </w:r>
    </w:p>
    <w:tbl>
      <w:tblPr>
        <w:tblW w:w="8522" w:type="dxa"/>
        <w:jc w:val="start"/>
        <w:tblInd w:w="0" w:type="dxa"/>
        <w:tblLayout w:type="fixed"/>
        <w:tblCellMar>
          <w:top w:w="0" w:type="dxa"/>
          <w:start w:w="108" w:type="dxa"/>
          <w:bottom w:w="0" w:type="dxa"/>
          <w:end w:w="108" w:type="dxa"/>
        </w:tblCellMar>
      </w:tblPr>
      <w:tblGrid>
        <w:gridCol w:w="675"/>
        <w:gridCol w:w="1843"/>
        <w:gridCol w:w="2414"/>
        <w:gridCol w:w="1959"/>
        <w:gridCol w:w="1631"/>
      </w:tblGrid>
      <w:tr>
        <w:trPr/>
        <w:tc>
          <w:tcPr>
            <w:tcW w:w="675" w:type="dxa"/>
            <w:tcBorders>
              <w:top w:val="single" w:sz="4" w:space="0" w:color="000000"/>
              <w:start w:val="single" w:sz="4" w:space="0" w:color="000000"/>
              <w:bottom w:val="single" w:sz="4" w:space="0" w:color="000000"/>
              <w:end w:val="single" w:sz="4" w:space="0" w:color="000000"/>
            </w:tcBorders>
          </w:tcPr>
          <w:p>
            <w:pPr>
              <w:pStyle w:val="Normal"/>
              <w:jc w:val="center"/>
              <w:rPr/>
            </w:pPr>
            <w:r>
              <w:rPr/>
              <w:t>序号</w:t>
            </w:r>
          </w:p>
        </w:tc>
        <w:tc>
          <w:tcPr>
            <w:tcW w:w="1843" w:type="dxa"/>
            <w:tcBorders>
              <w:top w:val="single" w:sz="4" w:space="0" w:color="000000"/>
              <w:start w:val="single" w:sz="4" w:space="0" w:color="000000"/>
              <w:bottom w:val="single" w:sz="4" w:space="0" w:color="000000"/>
              <w:end w:val="single" w:sz="4" w:space="0" w:color="000000"/>
            </w:tcBorders>
          </w:tcPr>
          <w:p>
            <w:pPr>
              <w:pStyle w:val="Normal"/>
              <w:jc w:val="center"/>
              <w:rPr/>
            </w:pPr>
            <w:r>
              <w:rPr/>
              <w:t>输入（两个单词、或一个单词）</w:t>
            </w:r>
          </w:p>
        </w:tc>
        <w:tc>
          <w:tcPr>
            <w:tcW w:w="2414" w:type="dxa"/>
            <w:tcBorders>
              <w:top w:val="single" w:sz="4" w:space="0" w:color="000000"/>
              <w:start w:val="single" w:sz="4" w:space="0" w:color="000000"/>
              <w:bottom w:val="single" w:sz="4" w:space="0" w:color="000000"/>
              <w:end w:val="single" w:sz="4" w:space="0" w:color="000000"/>
            </w:tcBorders>
          </w:tcPr>
          <w:p>
            <w:pPr>
              <w:pStyle w:val="Normal"/>
              <w:jc w:val="center"/>
              <w:rPr/>
            </w:pPr>
            <w:r>
              <w:rPr/>
              <w:t>期望输出</w:t>
            </w:r>
          </w:p>
        </w:tc>
        <w:tc>
          <w:tcPr>
            <w:tcW w:w="1959" w:type="dxa"/>
            <w:tcBorders>
              <w:top w:val="single" w:sz="4" w:space="0" w:color="000000"/>
              <w:start w:val="single" w:sz="4" w:space="0" w:color="000000"/>
              <w:bottom w:val="single" w:sz="4" w:space="0" w:color="000000"/>
              <w:end w:val="single" w:sz="4" w:space="0" w:color="000000"/>
            </w:tcBorders>
          </w:tcPr>
          <w:p>
            <w:pPr>
              <w:pStyle w:val="Normal"/>
              <w:jc w:val="center"/>
              <w:rPr/>
            </w:pPr>
            <w:r>
              <w:rPr/>
              <w:t>实际输出</w:t>
            </w:r>
          </w:p>
        </w:tc>
        <w:tc>
          <w:tcPr>
            <w:tcW w:w="1631" w:type="dxa"/>
            <w:tcBorders>
              <w:top w:val="single" w:sz="4" w:space="0" w:color="000000"/>
              <w:start w:val="single" w:sz="4" w:space="0" w:color="000000"/>
              <w:bottom w:val="single" w:sz="4" w:space="0" w:color="000000"/>
              <w:end w:val="single" w:sz="4" w:space="0" w:color="000000"/>
            </w:tcBorders>
          </w:tcPr>
          <w:p>
            <w:pPr>
              <w:pStyle w:val="Normal"/>
              <w:jc w:val="center"/>
              <w:rPr/>
            </w:pPr>
            <w:r>
              <w:rPr/>
              <w:t>运行是否正确</w:t>
            </w:r>
          </w:p>
        </w:tc>
      </w:tr>
      <w:tr>
        <w:trPr/>
        <w:tc>
          <w:tcPr>
            <w:tcW w:w="675" w:type="dxa"/>
            <w:tcBorders>
              <w:top w:val="single" w:sz="4" w:space="0" w:color="000000"/>
              <w:start w:val="single" w:sz="4" w:space="0" w:color="000000"/>
              <w:bottom w:val="single" w:sz="4" w:space="0" w:color="000000"/>
              <w:end w:val="single" w:sz="4" w:space="0" w:color="000000"/>
            </w:tcBorders>
          </w:tcPr>
          <w:p>
            <w:r>
              <w:t>1</w:t>
            </w:r>
          </w:p>
        </w:tc>
        <w:tc>
          <w:tcPr>
            <w:tcW w:w="1843" w:type="dxa"/>
            <w:tcBorders>
              <w:top w:val="single" w:sz="4" w:space="0" w:color="000000"/>
              <w:start w:val="single" w:sz="4" w:space="0" w:color="000000"/>
              <w:bottom w:val="single" w:sz="4" w:space="0" w:color="000000"/>
              <w:end w:val="single" w:sz="4" w:space="0" w:color="000000"/>
            </w:tcBorders>
          </w:tcPr>
          <w:p>
            <w:r>
              <w:t>to, and</w:t>
            </w:r>
          </w:p>
        </w:tc>
        <w:tc>
          <w:tcPr>
            <w:tcW w:w="2414" w:type="dxa"/>
            <w:tcBorders>
              <w:top w:val="single" w:sz="4" w:space="0" w:color="000000"/>
              <w:start w:val="single" w:sz="4" w:space="0" w:color="000000"/>
              <w:bottom w:val="single" w:sz="4" w:space="0" w:color="000000"/>
              <w:end w:val="single" w:sz="4" w:space="0" w:color="000000"/>
            </w:tcBorders>
          </w:tcPr>
          <w:p>
            <w:r>
              <w:t>存在长度为 5 的最短路径</w:t>
            </w:r>
          </w:p>
        </w:tc>
        <w:tc>
          <w:tcPr>
            <w:tcW w:w="1959" w:type="dxa"/>
            <w:tcBorders>
              <w:top w:val="single" w:sz="4" w:space="0" w:color="000000"/>
              <w:start w:val="single" w:sz="4" w:space="0" w:color="000000"/>
              <w:bottom w:val="single" w:sz="4" w:space="0" w:color="000000"/>
              <w:end w:val="single" w:sz="4" w:space="0" w:color="000000"/>
            </w:tcBorders>
          </w:tcPr>
          <w:p>
            <w:r>
              <w:t>仓库测试允许任一合法最短路径</w:t>
            </w:r>
          </w:p>
        </w:tc>
        <w:tc>
          <w:tcPr>
            <w:tcW w:w="1631" w:type="dxa"/>
            <w:tcBorders>
              <w:top w:val="single" w:sz="4" w:space="0" w:color="000000"/>
              <w:start w:val="single" w:sz="4" w:space="0" w:color="000000"/>
              <w:bottom w:val="single" w:sz="4" w:space="0" w:color="000000"/>
              <w:end w:val="single" w:sz="4" w:space="0" w:color="000000"/>
            </w:tcBorders>
          </w:tcPr>
          <w:p>
            <w:r>
              <w:t>正确</w:t>
            </w:r>
          </w:p>
        </w:tc>
      </w:tr>
      <w:tr>
        <w:trPr/>
        <w:tc>
          <w:tcPr>
            <w:tcW w:w="675" w:type="dxa"/>
            <w:tcBorders>
              <w:top w:val="single" w:sz="4" w:space="0" w:color="000000"/>
              <w:start w:val="single" w:sz="4" w:space="0" w:color="000000"/>
              <w:bottom w:val="single" w:sz="4" w:space="0" w:color="000000"/>
              <w:end w:val="single" w:sz="4" w:space="0" w:color="000000"/>
            </w:tcBorders>
          </w:tcPr>
          <w:p>
            <w:r>
              <w:t>2</w:t>
            </w:r>
          </w:p>
        </w:tc>
        <w:tc>
          <w:tcPr>
            <w:tcW w:w="1843" w:type="dxa"/>
            <w:tcBorders>
              <w:top w:val="single" w:sz="4" w:space="0" w:color="000000"/>
              <w:start w:val="single" w:sz="4" w:space="0" w:color="000000"/>
              <w:bottom w:val="single" w:sz="4" w:space="0" w:color="000000"/>
              <w:end w:val="single" w:sz="4" w:space="0" w:color="000000"/>
            </w:tcBorders>
          </w:tcPr>
          <w:p>
            <w:r>
              <w:t>civilizations, to</w:t>
            </w:r>
          </w:p>
        </w:tc>
        <w:tc>
          <w:tcPr>
            <w:tcW w:w="2414" w:type="dxa"/>
            <w:tcBorders>
              <w:top w:val="single" w:sz="4" w:space="0" w:color="000000"/>
              <w:start w:val="single" w:sz="4" w:space="0" w:color="000000"/>
              <w:bottom w:val="single" w:sz="4" w:space="0" w:color="000000"/>
              <w:end w:val="single" w:sz="4" w:space="0" w:color="000000"/>
            </w:tcBorders>
          </w:tcPr>
          <w:p>
            <w:r>
              <w:t>No path from "civilizations" to "to".</w:t>
            </w:r>
          </w:p>
        </w:tc>
        <w:tc>
          <w:tcPr>
            <w:tcW w:w="1959" w:type="dxa"/>
            <w:tcBorders>
              <w:top w:val="single" w:sz="4" w:space="0" w:color="000000"/>
              <w:start w:val="single" w:sz="4" w:space="0" w:color="000000"/>
              <w:bottom w:val="single" w:sz="4" w:space="0" w:color="000000"/>
              <w:end w:val="single" w:sz="4" w:space="0" w:color="000000"/>
            </w:tcBorders>
          </w:tcPr>
          <w:p>
            <w:r>
              <w:t>No path from "civilizations" to "to".</w:t>
            </w:r>
          </w:p>
        </w:tc>
        <w:tc>
          <w:tcPr>
            <w:tcW w:w="1631" w:type="dxa"/>
            <w:tcBorders>
              <w:top w:val="single" w:sz="4" w:space="0" w:color="000000"/>
              <w:start w:val="single" w:sz="4" w:space="0" w:color="000000"/>
              <w:bottom w:val="single" w:sz="4" w:space="0" w:color="000000"/>
              <w:end w:val="single" w:sz="4" w:space="0" w:color="000000"/>
            </w:tcBorders>
          </w:tcPr>
          <w:p>
            <w:r>
              <w:t>正确</w:t>
            </w:r>
          </w:p>
        </w:tc>
      </w:tr>
      <w:tr>
        <w:trPr/>
        <w:tc>
          <w:tcPr>
            <w:tcW w:w="675" w:type="dxa"/>
            <w:tcBorders>
              <w:top w:val="single" w:sz="4" w:space="0" w:color="000000"/>
              <w:start w:val="single" w:sz="4" w:space="0" w:color="000000"/>
              <w:bottom w:val="single" w:sz="4" w:space="0" w:color="000000"/>
              <w:end w:val="single" w:sz="4" w:space="0" w:color="000000"/>
            </w:tcBorders>
          </w:tcPr>
          <w:p>
            <w:r>
              <w:t>3</w:t>
            </w:r>
          </w:p>
        </w:tc>
        <w:tc>
          <w:tcPr>
            <w:tcW w:w="1843" w:type="dxa"/>
            <w:tcBorders>
              <w:top w:val="single" w:sz="4" w:space="0" w:color="000000"/>
              <w:start w:val="single" w:sz="4" w:space="0" w:color="000000"/>
              <w:bottom w:val="single" w:sz="4" w:space="0" w:color="000000"/>
              <w:end w:val="single" w:sz="4" w:space="0" w:color="000000"/>
            </w:tcBorders>
          </w:tcPr>
          <w:p>
            <w:r>
              <w:t>to, civilizations</w:t>
            </w:r>
          </w:p>
        </w:tc>
        <w:tc>
          <w:tcPr>
            <w:tcW w:w="2414" w:type="dxa"/>
            <w:tcBorders>
              <w:top w:val="single" w:sz="4" w:space="0" w:color="000000"/>
              <w:start w:val="single" w:sz="4" w:space="0" w:color="000000"/>
              <w:bottom w:val="single" w:sz="4" w:space="0" w:color="000000"/>
              <w:end w:val="single" w:sz="4" w:space="0" w:color="000000"/>
            </w:tcBorders>
          </w:tcPr>
          <w:p>
            <w:r>
              <w:t>to -&gt; explore -&gt; strange -&gt; new -&gt; civilizations (length: 4)</w:t>
            </w:r>
          </w:p>
        </w:tc>
        <w:tc>
          <w:tcPr>
            <w:tcW w:w="1959" w:type="dxa"/>
            <w:tcBorders>
              <w:top w:val="single" w:sz="4" w:space="0" w:color="000000"/>
              <w:start w:val="single" w:sz="4" w:space="0" w:color="000000"/>
              <w:bottom w:val="single" w:sz="4" w:space="0" w:color="000000"/>
              <w:end w:val="single" w:sz="4" w:space="0" w:color="000000"/>
            </w:tcBorders>
          </w:tcPr>
          <w:p>
            <w:r>
              <w:t>to -&gt; explore -&gt; strange -&gt; new -&gt; civilizations (length: 4)</w:t>
            </w:r>
          </w:p>
        </w:tc>
        <w:tc>
          <w:tcPr>
            <w:tcW w:w="1631" w:type="dxa"/>
            <w:tcBorders>
              <w:top w:val="single" w:sz="4" w:space="0" w:color="000000"/>
              <w:start w:val="single" w:sz="4" w:space="0" w:color="000000"/>
              <w:bottom w:val="single" w:sz="4" w:space="0" w:color="000000"/>
              <w:end w:val="single" w:sz="4" w:space="0" w:color="000000"/>
            </w:tcBorders>
          </w:tcPr>
          <w:p>
            <w:r>
              <w:t>正确</w:t>
            </w:r>
          </w:p>
        </w:tc>
      </w:tr>
    </w:tbl>
    <w:p>
      <w:pPr>
        <w:pStyle w:val="Normal"/>
        <w:ind w:firstLine="424" w:end="0"/>
        <w:rPr>
          <w:b/>
          <w:color w:val="0070C0"/>
        </w:rPr>
      </w:pPr>
      <w:r>
        <w:rPr>
          <w:b/>
          <w:color w:val="0070C0"/>
        </w:rPr>
        <w:t>给出实际运行得到结果的界面截图。</w:t>
      </w:r>
    </w:p>
    <w:p>
      <w:pPr>
        <w:pStyle w:val="Heading2"/>
        <w:numPr>
          <w:ilvl w:val="1"/>
          <w:numId w:val="3"/>
        </w:numPr>
        <w:spacing w:before="0" w:after="0"/>
        <w:rPr>
          <w:rFonts w:ascii="Times New Roman" w:hAnsi="Times New Roman"/>
          <w:sz w:val="30"/>
          <w:szCs w:val="30"/>
        </w:rPr>
      </w:pPr>
      <w:r>
        <w:rPr>
          <w:rFonts w:ascii="Times New Roman" w:hAnsi="Times New Roman"/>
          <w:sz w:val="30"/>
          <w:szCs w:val="30"/>
        </w:rPr>
        <w:t>计算</w:t>
      </w:r>
      <w:r>
        <w:rPr>
          <w:rFonts w:ascii="Times New Roman" w:hAnsi="Times New Roman"/>
          <w:sz w:val="30"/>
          <w:szCs w:val="30"/>
        </w:rPr>
        <w:t>PageRank</w:t>
      </w:r>
      <w:r>
        <w:rPr>
          <w:rFonts w:ascii="Times New Roman" w:hAnsi="Times New Roman"/>
          <w:sz w:val="30"/>
          <w:szCs w:val="30"/>
        </w:rPr>
        <w:t>值</w:t>
      </w:r>
    </w:p>
    <w:tbl>
      <w:tblPr>
        <w:tblW w:w="8522" w:type="dxa"/>
        <w:jc w:val="start"/>
        <w:tblInd w:w="0" w:type="dxa"/>
        <w:tblLayout w:type="fixed"/>
        <w:tblCellMar>
          <w:top w:w="0" w:type="dxa"/>
          <w:start w:w="108" w:type="dxa"/>
          <w:bottom w:w="0" w:type="dxa"/>
          <w:end w:w="108" w:type="dxa"/>
        </w:tblCellMar>
      </w:tblPr>
      <w:tblGrid>
        <w:gridCol w:w="675"/>
        <w:gridCol w:w="1843"/>
        <w:gridCol w:w="2414"/>
        <w:gridCol w:w="1959"/>
        <w:gridCol w:w="1631"/>
      </w:tblGrid>
      <w:tr>
        <w:trPr/>
        <w:tc>
          <w:tcPr>
            <w:tcW w:w="675" w:type="dxa"/>
            <w:tcBorders>
              <w:top w:val="single" w:sz="4" w:space="0" w:color="000000"/>
              <w:start w:val="single" w:sz="4" w:space="0" w:color="000000"/>
              <w:bottom w:val="single" w:sz="4" w:space="0" w:color="000000"/>
              <w:end w:val="single" w:sz="4" w:space="0" w:color="000000"/>
            </w:tcBorders>
          </w:tcPr>
          <w:p>
            <w:pPr>
              <w:pStyle w:val="Normal"/>
              <w:jc w:val="center"/>
              <w:rPr/>
            </w:pPr>
            <w:r>
              <w:rPr/>
              <w:t>序号</w:t>
            </w:r>
          </w:p>
        </w:tc>
        <w:tc>
          <w:tcPr>
            <w:tcW w:w="1843" w:type="dxa"/>
            <w:tcBorders>
              <w:top w:val="single" w:sz="4" w:space="0" w:color="000000"/>
              <w:start w:val="single" w:sz="4" w:space="0" w:color="000000"/>
              <w:bottom w:val="single" w:sz="4" w:space="0" w:color="000000"/>
              <w:end w:val="single" w:sz="4" w:space="0" w:color="000000"/>
            </w:tcBorders>
          </w:tcPr>
          <w:p>
            <w:pPr>
              <w:pStyle w:val="Normal"/>
              <w:jc w:val="center"/>
              <w:rPr/>
            </w:pPr>
            <w:r>
              <w:rPr/>
              <w:t>单词</w:t>
            </w:r>
          </w:p>
        </w:tc>
        <w:tc>
          <w:tcPr>
            <w:tcW w:w="2414" w:type="dxa"/>
            <w:tcBorders>
              <w:top w:val="single" w:sz="4" w:space="0" w:color="000000"/>
              <w:start w:val="single" w:sz="4" w:space="0" w:color="000000"/>
              <w:bottom w:val="single" w:sz="4" w:space="0" w:color="000000"/>
              <w:end w:val="single" w:sz="4" w:space="0" w:color="000000"/>
            </w:tcBorders>
          </w:tcPr>
          <w:p>
            <w:pPr>
              <w:pStyle w:val="Normal"/>
              <w:jc w:val="center"/>
              <w:rPr/>
            </w:pPr>
            <w:r>
              <w:rPr/>
              <w:t>期望输出</w:t>
            </w:r>
          </w:p>
        </w:tc>
        <w:tc>
          <w:tcPr>
            <w:tcW w:w="1959" w:type="dxa"/>
            <w:tcBorders>
              <w:top w:val="single" w:sz="4" w:space="0" w:color="000000"/>
              <w:start w:val="single" w:sz="4" w:space="0" w:color="000000"/>
              <w:bottom w:val="single" w:sz="4" w:space="0" w:color="000000"/>
              <w:end w:val="single" w:sz="4" w:space="0" w:color="000000"/>
            </w:tcBorders>
          </w:tcPr>
          <w:p>
            <w:pPr>
              <w:pStyle w:val="Normal"/>
              <w:jc w:val="center"/>
              <w:rPr/>
            </w:pPr>
            <w:r>
              <w:rPr/>
              <w:t>实际输出</w:t>
            </w:r>
          </w:p>
        </w:tc>
        <w:tc>
          <w:tcPr>
            <w:tcW w:w="1631" w:type="dxa"/>
            <w:tcBorders>
              <w:top w:val="single" w:sz="4" w:space="0" w:color="000000"/>
              <w:start w:val="single" w:sz="4" w:space="0" w:color="000000"/>
              <w:bottom w:val="single" w:sz="4" w:space="0" w:color="000000"/>
              <w:end w:val="single" w:sz="4" w:space="0" w:color="000000"/>
            </w:tcBorders>
          </w:tcPr>
          <w:p>
            <w:pPr>
              <w:pStyle w:val="Normal"/>
              <w:jc w:val="center"/>
              <w:rPr/>
            </w:pPr>
            <w:r>
              <w:rPr/>
              <w:t>运行是否正确</w:t>
            </w:r>
          </w:p>
        </w:tc>
      </w:tr>
      <w:tr>
        <w:trPr/>
        <w:tc>
          <w:tcPr>
            <w:tcW w:w="675" w:type="dxa"/>
            <w:tcBorders>
              <w:top w:val="single" w:sz="4" w:space="0" w:color="000000"/>
              <w:start w:val="single" w:sz="4" w:space="0" w:color="000000"/>
              <w:bottom w:val="single" w:sz="4" w:space="0" w:color="000000"/>
              <w:end w:val="single" w:sz="4" w:space="0" w:color="000000"/>
            </w:tcBorders>
          </w:tcPr>
          <w:p>
            <w:r>
              <w:t>1</w:t>
            </w:r>
          </w:p>
        </w:tc>
        <w:tc>
          <w:tcPr>
            <w:tcW w:w="1843" w:type="dxa"/>
            <w:tcBorders>
              <w:top w:val="single" w:sz="4" w:space="0" w:color="000000"/>
              <w:start w:val="single" w:sz="4" w:space="0" w:color="000000"/>
              <w:bottom w:val="single" w:sz="4" w:space="0" w:color="000000"/>
              <w:end w:val="single" w:sz="4" w:space="0" w:color="000000"/>
            </w:tcBorders>
          </w:tcPr>
          <w:p>
            <w:r>
              <w:t>new</w:t>
            </w:r>
          </w:p>
        </w:tc>
        <w:tc>
          <w:tcPr>
            <w:tcW w:w="2414" w:type="dxa"/>
            <w:tcBorders>
              <w:top w:val="single" w:sz="4" w:space="0" w:color="000000"/>
              <w:start w:val="single" w:sz="4" w:space="0" w:color="000000"/>
              <w:bottom w:val="single" w:sz="4" w:space="0" w:color="000000"/>
              <w:end w:val="single" w:sz="4" w:space="0" w:color="000000"/>
            </w:tcBorders>
          </w:tcPr>
          <w:p>
            <w:r>
              <w:t>接近 0.24</w:t>
            </w:r>
          </w:p>
        </w:tc>
        <w:tc>
          <w:tcPr>
            <w:tcW w:w="1959" w:type="dxa"/>
            <w:tcBorders>
              <w:top w:val="single" w:sz="4" w:space="0" w:color="000000"/>
              <w:start w:val="single" w:sz="4" w:space="0" w:color="000000"/>
              <w:bottom w:val="single" w:sz="4" w:space="0" w:color="000000"/>
              <w:end w:val="single" w:sz="4" w:space="0" w:color="000000"/>
            </w:tcBorders>
          </w:tcPr>
          <w:p>
            <w:r>
              <w:t>0.2405888935099065</w:t>
            </w:r>
          </w:p>
        </w:tc>
        <w:tc>
          <w:tcPr>
            <w:tcW w:w="1631" w:type="dxa"/>
            <w:tcBorders>
              <w:top w:val="single" w:sz="4" w:space="0" w:color="000000"/>
              <w:start w:val="single" w:sz="4" w:space="0" w:color="000000"/>
              <w:bottom w:val="single" w:sz="4" w:space="0" w:color="000000"/>
              <w:end w:val="single" w:sz="4" w:space="0" w:color="000000"/>
            </w:tcBorders>
          </w:tcPr>
          <w:p>
            <w:r>
              <w:t>正确</w:t>
            </w:r>
          </w:p>
        </w:tc>
      </w:tr>
      <w:tr>
        <w:trPr/>
        <w:tc>
          <w:tcPr>
            <w:tcW w:w="675" w:type="dxa"/>
            <w:tcBorders>
              <w:top w:val="single" w:sz="4" w:space="0" w:color="000000"/>
              <w:start w:val="single" w:sz="4" w:space="0" w:color="000000"/>
              <w:bottom w:val="single" w:sz="4" w:space="0" w:color="000000"/>
              <w:end w:val="single" w:sz="4" w:space="0" w:color="000000"/>
            </w:tcBorders>
          </w:tcPr>
          <w:p>
            <w:r>
              <w:t>2</w:t>
            </w:r>
          </w:p>
        </w:tc>
        <w:tc>
          <w:tcPr>
            <w:tcW w:w="1843" w:type="dxa"/>
            <w:tcBorders>
              <w:top w:val="single" w:sz="4" w:space="0" w:color="000000"/>
              <w:start w:val="single" w:sz="4" w:space="0" w:color="000000"/>
              <w:bottom w:val="single" w:sz="4" w:space="0" w:color="000000"/>
              <w:end w:val="single" w:sz="4" w:space="0" w:color="000000"/>
            </w:tcBorders>
          </w:tcPr>
          <w:p>
            <w:r>
              <w:t>missing</w:t>
            </w:r>
          </w:p>
        </w:tc>
        <w:tc>
          <w:tcPr>
            <w:tcW w:w="2414" w:type="dxa"/>
            <w:tcBorders>
              <w:top w:val="single" w:sz="4" w:space="0" w:color="000000"/>
              <w:start w:val="single" w:sz="4" w:space="0" w:color="000000"/>
              <w:bottom w:val="single" w:sz="4" w:space="0" w:color="000000"/>
              <w:end w:val="single" w:sz="4" w:space="0" w:color="000000"/>
            </w:tcBorders>
          </w:tcPr>
          <w:p>
            <w:r>
              <w:t>Word not found in graph.</w:t>
            </w:r>
          </w:p>
        </w:tc>
        <w:tc>
          <w:tcPr>
            <w:tcW w:w="1959" w:type="dxa"/>
            <w:tcBorders>
              <w:top w:val="single" w:sz="4" w:space="0" w:color="000000"/>
              <w:start w:val="single" w:sz="4" w:space="0" w:color="000000"/>
              <w:bottom w:val="single" w:sz="4" w:space="0" w:color="000000"/>
              <w:end w:val="single" w:sz="4" w:space="0" w:color="000000"/>
            </w:tcBorders>
          </w:tcPr>
          <w:p>
            <w:r>
              <w:t>Word not found in graph.</w:t>
            </w:r>
          </w:p>
        </w:tc>
        <w:tc>
          <w:tcPr>
            <w:tcW w:w="1631" w:type="dxa"/>
            <w:tcBorders>
              <w:top w:val="single" w:sz="4" w:space="0" w:color="000000"/>
              <w:start w:val="single" w:sz="4" w:space="0" w:color="000000"/>
              <w:bottom w:val="single" w:sz="4" w:space="0" w:color="000000"/>
              <w:end w:val="single" w:sz="4" w:space="0" w:color="000000"/>
            </w:tcBorders>
          </w:tcPr>
          <w:p>
            <w:r>
              <w:t>正确</w:t>
            </w:r>
          </w:p>
        </w:tc>
      </w:tr>
      <w:tr>
        <w:trPr/>
        <w:tc>
          <w:tcPr>
            <w:tcW w:w="675" w:type="dxa"/>
            <w:tcBorders>
              <w:top w:val="single" w:sz="4" w:space="0" w:color="000000"/>
              <w:start w:val="single" w:sz="4" w:space="0" w:color="000000"/>
              <w:bottom w:val="single" w:sz="4" w:space="0" w:color="000000"/>
              <w:end w:val="single" w:sz="4" w:space="0" w:color="000000"/>
            </w:tcBorders>
          </w:tcPr>
          <w:p>
            <w:r>
              <w:t>3</w:t>
            </w:r>
          </w:p>
        </w:tc>
        <w:tc>
          <w:tcPr>
            <w:tcW w:w="1843" w:type="dxa"/>
            <w:tcBorders>
              <w:top w:val="single" w:sz="4" w:space="0" w:color="000000"/>
              <w:start w:val="single" w:sz="4" w:space="0" w:color="000000"/>
              <w:bottom w:val="single" w:sz="4" w:space="0" w:color="000000"/>
              <w:end w:val="single" w:sz="4" w:space="0" w:color="000000"/>
            </w:tcBorders>
          </w:tcPr>
          <w:p>
            <w:r>
              <w:t>sink node 场景</w:t>
            </w:r>
          </w:p>
        </w:tc>
        <w:tc>
          <w:tcPr>
            <w:tcW w:w="2414" w:type="dxa"/>
            <w:tcBorders>
              <w:top w:val="single" w:sz="4" w:space="0" w:color="000000"/>
              <w:start w:val="single" w:sz="4" w:space="0" w:color="000000"/>
              <w:bottom w:val="single" w:sz="4" w:space="0" w:color="000000"/>
              <w:end w:val="single" w:sz="4" w:space="0" w:color="000000"/>
            </w:tcBorders>
          </w:tcPr>
          <w:p>
            <w:r>
              <w:t>结果稳定、测试通过</w:t>
            </w:r>
          </w:p>
        </w:tc>
        <w:tc>
          <w:tcPr>
            <w:tcW w:w="1959" w:type="dxa"/>
            <w:tcBorders>
              <w:top w:val="single" w:sz="4" w:space="0" w:color="000000"/>
              <w:start w:val="single" w:sz="4" w:space="0" w:color="000000"/>
              <w:bottom w:val="single" w:sz="4" w:space="0" w:color="000000"/>
              <w:end w:val="single" w:sz="4" w:space="0" w:color="000000"/>
            </w:tcBorders>
          </w:tcPr>
          <w:p>
            <w:r>
              <w:t>仓库测试通过</w:t>
            </w:r>
          </w:p>
        </w:tc>
        <w:tc>
          <w:tcPr>
            <w:tcW w:w="1631" w:type="dxa"/>
            <w:tcBorders>
              <w:top w:val="single" w:sz="4" w:space="0" w:color="000000"/>
              <w:start w:val="single" w:sz="4" w:space="0" w:color="000000"/>
              <w:bottom w:val="single" w:sz="4" w:space="0" w:color="000000"/>
              <w:end w:val="single" w:sz="4" w:space="0" w:color="000000"/>
            </w:tcBorders>
          </w:tcPr>
          <w:p>
            <w:r>
              <w:t>正确</w:t>
            </w:r>
          </w:p>
        </w:tc>
      </w:tr>
    </w:tbl>
    <w:p>
      <w:pPr>
        <w:pStyle w:val="Heading2"/>
        <w:numPr>
          <w:ilvl w:val="1"/>
          <w:numId w:val="3"/>
        </w:numPr>
        <w:spacing w:before="0" w:after="0"/>
        <w:rPr>
          <w:rFonts w:ascii="Times New Roman" w:hAnsi="Times New Roman"/>
          <w:sz w:val="30"/>
          <w:szCs w:val="30"/>
        </w:rPr>
      </w:pPr>
      <w:bookmarkStart w:id="13" w:name="__RefHeading___Toc166175477"/>
      <w:bookmarkEnd w:id="13"/>
      <w:r>
        <w:rPr>
          <w:rFonts w:ascii="Times New Roman" w:hAnsi="Times New Roman"/>
          <w:sz w:val="30"/>
          <w:szCs w:val="30"/>
        </w:rPr>
        <w:t>随机游走</w:t>
      </w:r>
    </w:p>
    <w:p>
      <w:pPr>
        <w:pStyle w:val="Normal"/>
        <w:ind w:firstLine="424" w:end="0"/>
        <w:rPr>
          <w:b/>
          <w:color w:val="0070C0"/>
        </w:rPr>
      </w:pPr>
      <w:r>
        <w:t>该功能无输入，我分别记录了仓库测试中的随机游走结果以及本次重新运行得到的结果。</w:t>
      </w:r>
    </w:p>
    <w:p>
      <w:pPr>
        <w:pStyle w:val="Normal"/>
        <w:rPr>
          <w:b/>
          <w:color w:val="0070C0"/>
        </w:rPr>
      </w:pPr>
      <w:r>
        <w:rPr>
          <w:b/>
          <w:color w:val="0070C0"/>
        </w:rPr>
      </w:r>
    </w:p>
    <w:tbl>
      <w:tblPr>
        <w:tblW w:w="5000" w:type="pct"/>
        <w:jc w:val="start"/>
        <w:tblInd w:w="0" w:type="dxa"/>
        <w:tblLayout w:type="fixed"/>
        <w:tblCellMar>
          <w:top w:w="0" w:type="dxa"/>
          <w:start w:w="108" w:type="dxa"/>
          <w:bottom w:w="0" w:type="dxa"/>
          <w:end w:w="108" w:type="dxa"/>
        </w:tblCellMar>
      </w:tblPr>
      <w:tblGrid>
        <w:gridCol w:w="672"/>
        <w:gridCol w:w="5372"/>
        <w:gridCol w:w="2262"/>
      </w:tblGrid>
      <w:tr>
        <w:trPr/>
        <w:tc>
          <w:tcPr>
            <w:tcW w:w="672" w:type="dxa"/>
            <w:tcBorders>
              <w:top w:val="single" w:sz="4" w:space="0" w:color="000000"/>
              <w:start w:val="single" w:sz="4" w:space="0" w:color="000000"/>
              <w:bottom w:val="single" w:sz="4" w:space="0" w:color="000000"/>
              <w:end w:val="single" w:sz="4" w:space="0" w:color="000000"/>
            </w:tcBorders>
          </w:tcPr>
          <w:p>
            <w:pPr>
              <w:pStyle w:val="Normal"/>
              <w:rPr/>
            </w:pPr>
            <w:r>
              <w:rPr/>
              <w:t>序号</w:t>
            </w:r>
          </w:p>
        </w:tc>
        <w:tc>
          <w:tcPr>
            <w:tcW w:w="5372" w:type="dxa"/>
            <w:tcBorders>
              <w:top w:val="single" w:sz="4" w:space="0" w:color="000000"/>
              <w:start w:val="single" w:sz="4" w:space="0" w:color="000000"/>
              <w:bottom w:val="single" w:sz="4" w:space="0" w:color="000000"/>
              <w:end w:val="single" w:sz="4" w:space="0" w:color="000000"/>
            </w:tcBorders>
          </w:tcPr>
          <w:p>
            <w:pPr>
              <w:pStyle w:val="Normal"/>
              <w:jc w:val="center"/>
              <w:rPr/>
            </w:pPr>
            <w:r>
              <w:rPr/>
              <w:t>实际输出</w:t>
            </w:r>
          </w:p>
        </w:tc>
        <w:tc>
          <w:tcPr>
            <w:tcW w:w="2262" w:type="dxa"/>
            <w:tcBorders>
              <w:top w:val="single" w:sz="4" w:space="0" w:color="000000"/>
              <w:start w:val="single" w:sz="4" w:space="0" w:color="000000"/>
              <w:bottom w:val="single" w:sz="4" w:space="0" w:color="000000"/>
              <w:end w:val="single" w:sz="4" w:space="0" w:color="000000"/>
            </w:tcBorders>
          </w:tcPr>
          <w:p>
            <w:pPr>
              <w:pStyle w:val="Normal"/>
              <w:jc w:val="center"/>
              <w:rPr/>
            </w:pPr>
            <w:r>
              <w:rPr/>
              <w:t>程序运行是否正确</w:t>
            </w:r>
          </w:p>
        </w:tc>
      </w:tr>
      <w:tr>
        <w:trPr/>
        <w:tc>
          <w:tcPr>
            <w:tcW w:w="672" w:type="dxa"/>
            <w:tcBorders>
              <w:top w:val="single" w:sz="4" w:space="0" w:color="000000"/>
              <w:start w:val="single" w:sz="4" w:space="0" w:color="000000"/>
              <w:bottom w:val="single" w:sz="4" w:space="0" w:color="000000"/>
              <w:end w:val="single" w:sz="4" w:space="0" w:color="000000"/>
            </w:tcBorders>
          </w:tcPr>
          <w:p>
            <w:r>
              <w:t>1</w:t>
            </w:r>
          </w:p>
        </w:tc>
        <w:tc>
          <w:tcPr>
            <w:tcW w:w="5372" w:type="dxa"/>
            <w:tcBorders>
              <w:top w:val="single" w:sz="4" w:space="0" w:color="000000"/>
              <w:start w:val="single" w:sz="4" w:space="0" w:color="000000"/>
              <w:bottom w:val="single" w:sz="4" w:space="0" w:color="000000"/>
              <w:end w:val="single" w:sz="4" w:space="0" w:color="000000"/>
            </w:tcBorders>
          </w:tcPr>
          <w:p>
            <w:r>
              <w:t>worlds to seek out new civilizations</w:t>
            </w:r>
          </w:p>
        </w:tc>
        <w:tc>
          <w:tcPr>
            <w:tcW w:w="2262" w:type="dxa"/>
            <w:tcBorders>
              <w:top w:val="single" w:sz="4" w:space="0" w:color="000000"/>
              <w:start w:val="single" w:sz="4" w:space="0" w:color="000000"/>
              <w:bottom w:val="single" w:sz="4" w:space="0" w:color="000000"/>
              <w:end w:val="single" w:sz="4" w:space="0" w:color="000000"/>
            </w:tcBorders>
          </w:tcPr>
          <w:p>
            <w:r>
              <w:t>正确</w:t>
            </w:r>
          </w:p>
        </w:tc>
      </w:tr>
      <w:tr>
        <w:trPr/>
        <w:tc>
          <w:tcPr>
            <w:tcW w:w="672" w:type="dxa"/>
            <w:tcBorders>
              <w:top w:val="single" w:sz="4" w:space="0" w:color="000000"/>
              <w:start w:val="single" w:sz="4" w:space="0" w:color="000000"/>
              <w:bottom w:val="single" w:sz="4" w:space="0" w:color="000000"/>
              <w:end w:val="single" w:sz="4" w:space="0" w:color="000000"/>
            </w:tcBorders>
          </w:tcPr>
          <w:p>
            <w:r>
              <w:t>2</w:t>
            </w:r>
          </w:p>
        </w:tc>
        <w:tc>
          <w:tcPr>
            <w:tcW w:w="5372" w:type="dxa"/>
            <w:tcBorders>
              <w:top w:val="single" w:sz="4" w:space="0" w:color="000000"/>
              <w:start w:val="single" w:sz="4" w:space="0" w:color="000000"/>
              <w:bottom w:val="single" w:sz="4" w:space="0" w:color="000000"/>
              <w:end w:val="single" w:sz="4" w:space="0" w:color="000000"/>
            </w:tcBorders>
          </w:tcPr>
          <w:p>
            <w:r>
              <w:t>alpha beta gamma beta</w:t>
            </w:r>
          </w:p>
        </w:tc>
        <w:tc>
          <w:tcPr>
            <w:tcW w:w="2262" w:type="dxa"/>
            <w:tcBorders>
              <w:top w:val="single" w:sz="4" w:space="0" w:color="000000"/>
              <w:start w:val="single" w:sz="4" w:space="0" w:color="000000"/>
              <w:bottom w:val="single" w:sz="4" w:space="0" w:color="000000"/>
              <w:end w:val="single" w:sz="4" w:space="0" w:color="000000"/>
            </w:tcBorders>
          </w:tcPr>
          <w:p>
            <w:r>
              <w:t>正确</w:t>
            </w:r>
          </w:p>
        </w:tc>
      </w:tr>
      <w:tr>
        <w:trPr/>
        <w:tc>
          <w:tcPr>
            <w:tcW w:w="672" w:type="dxa"/>
            <w:tcBorders>
              <w:top w:val="single" w:sz="4" w:space="0" w:color="000000"/>
              <w:start w:val="single" w:sz="4" w:space="0" w:color="000000"/>
              <w:bottom w:val="single" w:sz="4" w:space="0" w:color="000000"/>
              <w:end w:val="single" w:sz="4" w:space="0" w:color="000000"/>
            </w:tcBorders>
          </w:tcPr>
          <w:p>
            <w:r>
              <w:t>3</w:t>
            </w:r>
          </w:p>
        </w:tc>
        <w:tc>
          <w:tcPr>
            <w:tcW w:w="5372" w:type="dxa"/>
            <w:tcBorders>
              <w:top w:val="single" w:sz="4" w:space="0" w:color="000000"/>
              <w:start w:val="single" w:sz="4" w:space="0" w:color="000000"/>
              <w:bottom w:val="single" w:sz="4" w:space="0" w:color="000000"/>
              <w:end w:val="single" w:sz="4" w:space="0" w:color="000000"/>
            </w:tcBorders>
          </w:tcPr>
          <w:p>
            <w:r>
              <w:t>a b c a</w:t>
            </w:r>
          </w:p>
        </w:tc>
        <w:tc>
          <w:tcPr>
            <w:tcW w:w="2262" w:type="dxa"/>
            <w:tcBorders>
              <w:top w:val="single" w:sz="4" w:space="0" w:color="000000"/>
              <w:start w:val="single" w:sz="4" w:space="0" w:color="000000"/>
              <w:bottom w:val="single" w:sz="4" w:space="0" w:color="000000"/>
              <w:end w:val="single" w:sz="4" w:space="0" w:color="000000"/>
            </w:tcBorders>
          </w:tcPr>
          <w:p>
            <w:r>
              <w:t>正确</w:t>
            </w:r>
          </w:p>
        </w:tc>
      </w:tr>
    </w:tbl>
    <w:p>
      <w:pPr>
        <w:pStyle w:val="Normal"/>
        <w:ind w:start="420" w:end="0"/>
        <w:rPr/>
      </w:pPr>
      <w:r>
        <w:rPr/>
      </w:r>
    </w:p>
    <w:p>
      <w:pPr>
        <w:pStyle w:val="Normal"/>
        <w:ind w:firstLine="424" w:end="0"/>
        <w:rPr>
          <w:b/>
          <w:color w:val="0070C0"/>
        </w:rPr>
      </w:pPr>
      <w:r>
        <w:rPr>
          <w:b/>
          <w:color w:val="0070C0"/>
        </w:rPr>
        <w:t>给出实际运行得到结果的界面截图。</w:t>
      </w:r>
    </w:p>
    <w:p>
      <w:pPr>
        <w:pStyle w:val="Normal"/>
        <w:ind w:start="420" w:end="0"/>
        <w:rPr>
          <w:b/>
          <w:color w:val="0070C0"/>
        </w:rPr>
      </w:pPr>
      <w:r>
        <w:rPr>
          <w:b/>
          <w:color w:val="0070C0"/>
        </w:rPr>
      </w:r>
    </w:p>
    <w:p>
      <w:pPr>
        <w:pStyle w:val="Heading1"/>
        <w:numPr>
          <w:ilvl w:val="0"/>
          <w:numId w:val="3"/>
        </w:numPr>
        <w:spacing w:lineRule="auto" w:line="420" w:before="120" w:after="120"/>
        <w:rPr>
          <w:sz w:val="32"/>
          <w:szCs w:val="32"/>
        </w:rPr>
      </w:pPr>
      <w:bookmarkStart w:id="14" w:name="__RefHeading___Toc166175478"/>
      <w:bookmarkEnd w:id="14"/>
      <w:r>
        <w:rPr>
          <w:sz w:val="32"/>
          <w:szCs w:val="32"/>
        </w:rPr>
        <w:t>编程语言与</w:t>
      </w:r>
      <w:r>
        <w:rPr>
          <w:sz w:val="32"/>
          <w:szCs w:val="32"/>
        </w:rPr>
        <w:t>开发</w:t>
      </w:r>
      <w:r>
        <w:rPr>
          <w:sz w:val="32"/>
          <w:szCs w:val="32"/>
        </w:rPr>
        <w:t>环境</w:t>
      </w:r>
    </w:p>
    <w:p>
      <w:pPr>
        <w:pStyle w:val="Normal"/>
        <w:ind w:firstLine="424" w:end="0"/>
        <w:rPr>
          <w:b/>
          <w:color w:val="0070C0"/>
        </w:rPr>
      </w:pPr>
      <w:r>
        <w:t>编程语言为 Java。仓库 README 中推荐使用 JDK 23；项目本身是 IntelliJ IDEA 工程，仓库中保留了 .idea 和 .iml 文件，说明主要开发环境为 IDEA + Java。当前环境下程序与测试均能够正常运行。</w:t>
      </w:r>
    </w:p>
    <w:p>
      <w:pPr>
        <w:pStyle w:val="Normal"/>
        <w:ind w:firstLine="424" w:end="0"/>
        <w:rPr/>
      </w:pPr>
      <w:r>
        <w:t>本实验中，大模型主要用于辅助梳理模块结构、生成初始代码框架、设计测试思路以及整理实验报告。</w:t>
      </w:r>
    </w:p>
    <w:p>
      <w:pPr>
        <w:pStyle w:val="Heading1"/>
        <w:numPr>
          <w:ilvl w:val="0"/>
          <w:numId w:val="3"/>
        </w:numPr>
        <w:spacing w:lineRule="auto" w:line="420" w:before="120" w:after="120"/>
        <w:rPr>
          <w:sz w:val="32"/>
          <w:szCs w:val="32"/>
        </w:rPr>
      </w:pPr>
      <w:bookmarkStart w:id="15" w:name="__RefHeading___Toc166175484"/>
      <w:bookmarkEnd w:id="15"/>
      <w:r>
        <w:rPr>
          <w:sz w:val="32"/>
          <w:szCs w:val="32"/>
        </w:rPr>
        <w:t>G</w:t>
      </w:r>
      <w:r>
        <w:rPr>
          <w:sz w:val="32"/>
          <w:szCs w:val="32"/>
        </w:rPr>
        <w:t>it</w:t>
      </w:r>
      <w:r>
        <w:rPr>
          <w:sz w:val="32"/>
          <w:szCs w:val="32"/>
        </w:rPr>
        <w:t>操作过程</w:t>
      </w:r>
    </w:p>
    <w:p>
      <w:pPr>
        <w:pStyle w:val="Heading2"/>
        <w:numPr>
          <w:ilvl w:val="1"/>
          <w:numId w:val="3"/>
        </w:numPr>
        <w:spacing w:before="0" w:after="0"/>
        <w:rPr>
          <w:rFonts w:ascii="Times New Roman" w:hAnsi="Times New Roman"/>
          <w:sz w:val="30"/>
          <w:szCs w:val="30"/>
        </w:rPr>
      </w:pPr>
      <w:bookmarkStart w:id="16" w:name="__RefHeading___Toc166175485"/>
      <w:bookmarkEnd w:id="16"/>
      <w:r>
        <w:rPr>
          <w:rFonts w:ascii="Times New Roman" w:hAnsi="Times New Roman"/>
          <w:sz w:val="30"/>
          <w:szCs w:val="30"/>
        </w:rPr>
        <w:t>实验场景</w:t>
      </w:r>
      <w:r>
        <w:rPr>
          <w:rFonts w:ascii="Times New Roman" w:hAnsi="Times New Roman"/>
          <w:sz w:val="30"/>
          <w:szCs w:val="30"/>
        </w:rPr>
        <w:t>(1)</w:t>
      </w:r>
      <w:r>
        <w:rPr>
          <w:rFonts w:ascii="Times New Roman" w:hAnsi="Times New Roman"/>
          <w:sz w:val="30"/>
          <w:szCs w:val="30"/>
        </w:rPr>
        <w:t>：仓库创建与提交</w:t>
      </w:r>
    </w:p>
    <w:p>
      <w:pPr>
        <w:pStyle w:val="Normal"/>
        <w:ind w:firstLine="424" w:end="0"/>
        <w:rPr/>
      </w:pPr>
      <w:r>
        <w:t>仓库中的 out/git-evidence 保存了完整的 Git 操作记录，包括仓库初始化、首次提交、再次提交、撤销最近一次提交、配置远程仓库以及推送到 GitHub 等过程，并配有日志和截图。</w:t>
      </w:r>
    </w:p>
    <w:p>
      <w:pPr>
        <w:pStyle w:val="Heading2"/>
        <w:numPr>
          <w:ilvl w:val="1"/>
          <w:numId w:val="3"/>
        </w:numPr>
        <w:spacing w:before="0" w:after="0"/>
        <w:rPr>
          <w:rFonts w:ascii="Times New Roman" w:hAnsi="Times New Roman"/>
          <w:sz w:val="30"/>
          <w:szCs w:val="30"/>
        </w:rPr>
      </w:pPr>
      <w:bookmarkStart w:id="17" w:name="__RefHeading___Toc166175486"/>
      <w:bookmarkEnd w:id="17"/>
      <w:r>
        <w:rPr>
          <w:rFonts w:ascii="Times New Roman" w:hAnsi="Times New Roman"/>
          <w:sz w:val="30"/>
          <w:szCs w:val="30"/>
        </w:rPr>
        <w:t>实验场景</w:t>
      </w:r>
      <w:r>
        <w:rPr>
          <w:rFonts w:ascii="Times New Roman" w:hAnsi="Times New Roman"/>
          <w:sz w:val="30"/>
          <w:szCs w:val="30"/>
        </w:rPr>
        <w:t>(2)</w:t>
      </w:r>
      <w:r>
        <w:rPr>
          <w:rFonts w:ascii="Times New Roman" w:hAnsi="Times New Roman"/>
          <w:sz w:val="30"/>
          <w:szCs w:val="30"/>
        </w:rPr>
        <w:t>：分支管理</w:t>
      </w:r>
    </w:p>
    <w:p>
      <w:pPr>
        <w:pStyle w:val="Normal"/>
        <w:ind w:start="425" w:end="0"/>
        <w:rPr>
          <w:b/>
          <w:color w:val="0070C0"/>
        </w:rPr>
      </w:pPr>
      <w:r>
        <w:t>仓库中的 Git 证据表明，已经完成了 B1、B2、C4 以及学号分支 2023112455 的创建、提交、合并与冲突处理，并保留了完整截图。</w:t>
      </w:r>
    </w:p>
    <w:p>
      <w:pPr>
        <w:pStyle w:val="Heading1"/>
        <w:numPr>
          <w:ilvl w:val="0"/>
          <w:numId w:val="3"/>
        </w:numPr>
        <w:spacing w:lineRule="auto" w:line="420" w:before="120" w:after="120"/>
        <w:rPr>
          <w:sz w:val="32"/>
          <w:szCs w:val="32"/>
        </w:rPr>
      </w:pPr>
      <w:bookmarkStart w:id="18" w:name="__RefHeading___Toc166175487"/>
      <w:bookmarkEnd w:id="18"/>
      <w:r>
        <w:rPr>
          <w:sz w:val="32"/>
          <w:szCs w:val="32"/>
        </w:rPr>
        <w:t>在</w:t>
      </w:r>
      <w:r>
        <w:rPr>
          <w:sz w:val="32"/>
          <w:szCs w:val="32"/>
        </w:rPr>
        <w:t>IDE</w:t>
      </w:r>
      <w:r>
        <w:rPr>
          <w:sz w:val="32"/>
          <w:szCs w:val="32"/>
        </w:rPr>
        <w:t>中使用</w:t>
      </w:r>
      <w:r>
        <w:rPr>
          <w:sz w:val="32"/>
          <w:szCs w:val="32"/>
        </w:rPr>
        <w:t>Git Plugin</w:t>
      </w:r>
    </w:p>
    <w:p>
      <w:pPr>
        <w:pStyle w:val="Normal"/>
        <w:ind w:firstLine="424" w:end="0"/>
        <w:rPr/>
      </w:pPr>
      <w:r>
        <w:t>由于项目本身是 IntelliJ IDEA 工程，因此可以在 IDEA 中直接查看修改、提交本地仓库并推送 GitHub。当前仓库虽然保留的主要是命令行 Git 证据，但结合工程结构，也能够说明项目可以在 IDE 中配合 Git Plugin 完成版本管理。</w:t>
      </w:r>
    </w:p>
    <w:p>
      <w:pPr>
        <w:pStyle w:val="Heading1"/>
        <w:numPr>
          <w:ilvl w:val="0"/>
          <w:numId w:val="3"/>
        </w:numPr>
        <w:spacing w:lineRule="auto" w:line="420" w:before="120" w:after="120"/>
        <w:rPr>
          <w:sz w:val="32"/>
          <w:szCs w:val="32"/>
        </w:rPr>
      </w:pPr>
      <w:bookmarkStart w:id="19" w:name="__RefHeading___Toc166175488"/>
      <w:bookmarkEnd w:id="19"/>
      <w:r>
        <w:rPr>
          <w:sz w:val="32"/>
          <w:szCs w:val="32"/>
        </w:rPr>
        <w:t>小结</w:t>
      </w:r>
    </w:p>
    <w:p>
      <w:pPr>
        <w:pStyle w:val="Normal"/>
        <w:ind w:firstLine="424" w:end="0"/>
        <w:rPr/>
      </w:pPr>
      <w:r>
        <w:t>和以前完全依靠自己查资料、逐步手写代码的方式相比，大模型辅助最大的优点是能够更快地给出模块思路、标准算法框架和文档整理建议。但与此同时，它也带来了新的工作量，比如必须自己检查输出是否符合实验要求、补足边界情况、核对字符串格式，并通过测试和 Git 记录保证结果可信。总体来看，我觉得大模型更适合作为开发辅助工具，而不是完全替代人工判断。</w:t>
      </w:r>
    </w:p>
    <w:sectPr>
      <w:headerReference w:type="default" r:id="rId7"/>
      <w:headerReference w:type="first" r:id="rId8"/>
      <w:footerReference w:type="default" r:id="rId9"/>
      <w:footerReference w:type="first" r:id="rId10"/>
      <w:type w:val="nextPage"/>
      <w:pgSz w:w="11906" w:h="16838"/>
      <w:pgMar w:left="1800" w:right="1800" w:gutter="0" w:header="851"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mbria">
    <w:charset w:val="00" w:characterSet="windows-1252"/>
    <w:family w:val="roman"/>
    <w:pitch w:val="variable"/>
  </w:font>
  <w:font w:name="等线">
    <w:altName w:val="DengXia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before="0" w:after="120"/>
      <w:rPr/>
    </w:pPr>
    <w:r>
      <w:rPr/>
    </w:r>
    <w:r>
      <mc:AlternateContent>
        <mc:Choice Requires="wps">
          <w:drawing>
            <wp:anchor behindDoc="0" distT="0" distB="0" distL="0" distR="0" simplePos="0" locked="0" layoutInCell="0" allowOverlap="1" relativeHeight="3">
              <wp:simplePos x="0" y="0"/>
              <wp:positionH relativeFrom="margin">
                <wp:align>center</wp:align>
              </wp:positionH>
              <wp:positionV relativeFrom="paragraph">
                <wp:posOffset>635</wp:posOffset>
              </wp:positionV>
              <wp:extent cx="38735" cy="126365"/>
              <wp:effectExtent l="0" t="0" r="0" b="0"/>
              <wp:wrapSquare wrapText="bothSides"/>
              <wp:docPr id="2" name="Frame1"/>
              <a:graphic xmlns:a="http://schemas.openxmlformats.org/drawingml/2006/main">
                <a:graphicData uri="http://schemas.microsoft.com/office/word/2010/wordprocessingShape">
                  <wps:wsp>
                    <wps:cNvSpPr txBox="1"/>
                    <wps:spPr>
                      <a:xfrm>
                        <a:off x="0" y="0"/>
                        <a:ext cx="38735" cy="12636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3.05pt;height:9.95pt;mso-wrap-distance-left:0pt;mso-wrap-distance-right:0pt;mso-wrap-distance-top:0pt;mso-wrap-distance-bottom:0pt;margin-top:0.05pt;mso-position-vertical-relative:text;margin-left:206.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txbxContent>
              </v:textbox>
              <w10:wrap type="square"/>
            </v:rect>
          </w:pict>
        </mc:Fallback>
      </mc:AlternateContent>
    </w:r>
    <w:r>
      <mc:AlternateContent>
        <mc:Choice Requires="wps">
          <w:drawing>
            <wp:anchor behindDoc="1" distT="0" distB="0" distL="114935" distR="114935" simplePos="0" locked="0" layoutInCell="0" allowOverlap="1" relativeHeight="4">
              <wp:simplePos x="0" y="0"/>
              <wp:positionH relativeFrom="margin">
                <wp:align>center</wp:align>
              </wp:positionH>
              <wp:positionV relativeFrom="paragraph">
                <wp:posOffset>635</wp:posOffset>
              </wp:positionV>
              <wp:extent cx="15875" cy="149225"/>
              <wp:effectExtent l="0" t="0" r="0" b="0"/>
              <wp:wrapNone/>
              <wp:docPr id="3" name="Frame2"/>
              <a:graphic xmlns:a="http://schemas.openxmlformats.org/drawingml/2006/main">
                <a:graphicData uri="http://schemas.microsoft.com/office/word/2010/wordprocessingShape">
                  <wps:wsp>
                    <wps:cNvSpPr txBox="1"/>
                    <wps:spPr>
                      <a:xfrm>
                        <a:off x="0" y="0"/>
                        <a:ext cx="15875" cy="149225"/>
                      </a:xfrm>
                      <a:prstGeom prst="rect"/>
                      <a:solidFill>
                        <a:srgbClr val="FFFFFF">
                          <a:alpha val="0"/>
                        </a:srgbClr>
                      </a:solidFill>
                    </wps:spPr>
                    <wps:txbx>
                      <w:txbxContent>
                        <w:p>
                          <w:pPr>
                            <w:pStyle w:val="Footer"/>
                            <w:rPr>
                              <w:rStyle w:val="PageNumber"/>
                              <w:rFonts w:eastAsia="Arial Unicode MS"/>
                              <w:sz w:val="21"/>
                              <w:szCs w:val="21"/>
                            </w:rPr>
                          </w:pPr>
                          <w:r>
                            <w:rPr/>
                          </w:r>
                        </w:p>
                      </w:txbxContent>
                    </wps:txbx>
                    <wps:bodyPr anchor="t" lIns="635" tIns="635" rIns="635" bIns="635">
                      <a:spAutoFit/>
                    </wps:bodyPr>
                  </wps:wsp>
                </a:graphicData>
              </a:graphic>
            </wp:anchor>
          </w:drawing>
        </mc:Choice>
        <mc:Fallback>
          <w:pict>
            <v:rect fillcolor="#FFFFFF" style="position:absolute;rotation:-0;width:1.25pt;height:11.75pt;mso-wrap-distance-left:9.05pt;mso-wrap-distance-right:9.05pt;mso-wrap-distance-top:0pt;mso-wrap-distance-bottom:0pt;margin-top:0pt;mso-position-vertical-relative:text;margin-left:207.05pt;mso-position-horizontal:center;mso-position-horizontal-relative:margin">
              <v:fill opacity="0f"/>
              <v:textbox inset="0.000694444444444445in,0.000694444444444445in,0.000694444444444445in,0.000694444444444445in">
                <w:txbxContent>
                  <w:p>
                    <w:pPr>
                      <w:pStyle w:val="Footer"/>
                      <w:rPr>
                        <w:rStyle w:val="PageNumber"/>
                        <w:rFonts w:eastAsia="Arial Unicode MS"/>
                        <w:sz w:val="21"/>
                        <w:szCs w:val="21"/>
                      </w:rPr>
                    </w:pPr>
                    <w:r>
                      <w:rPr/>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before="0" w:after="120"/>
      <w:rPr/>
    </w:pPr>
    <w:r>
      <w:rPr/>
    </w:r>
    <w:r>
      <mc:AlternateContent>
        <mc:Choice Requires="wps">
          <w:drawing>
            <wp:anchor behindDoc="0" distT="0" distB="0" distL="0" distR="0" simplePos="0" locked="0" layoutInCell="0" allowOverlap="1" relativeHeight="8">
              <wp:simplePos x="0" y="0"/>
              <wp:positionH relativeFrom="margin">
                <wp:align>center</wp:align>
              </wp:positionH>
              <wp:positionV relativeFrom="paragraph">
                <wp:posOffset>635</wp:posOffset>
              </wp:positionV>
              <wp:extent cx="57785" cy="126365"/>
              <wp:effectExtent l="0" t="0" r="0" b="0"/>
              <wp:wrapSquare wrapText="bothSides"/>
              <wp:docPr id="4" name="Frame3"/>
              <a:graphic xmlns:a="http://schemas.openxmlformats.org/drawingml/2006/main">
                <a:graphicData uri="http://schemas.microsoft.com/office/word/2010/wordprocessingShape">
                  <wps:wsp>
                    <wps:cNvSpPr txBox="1"/>
                    <wps:spPr>
                      <a:xfrm>
                        <a:off x="0" y="0"/>
                        <a:ext cx="57785" cy="12636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9.95pt;mso-wrap-distance-left:0pt;mso-wrap-distance-right:0pt;mso-wrap-distance-top:0pt;mso-wrap-distance-bottom:0pt;margin-top:0.05pt;mso-position-vertical-relative:text;margin-left:205.4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r>
      <mc:AlternateContent>
        <mc:Choice Requires="wps">
          <w:drawing>
            <wp:anchor behindDoc="1" distT="0" distB="0" distL="114935" distR="114935" simplePos="0" locked="0" layoutInCell="0" allowOverlap="1" relativeHeight="12">
              <wp:simplePos x="0" y="0"/>
              <wp:positionH relativeFrom="margin">
                <wp:align>center</wp:align>
              </wp:positionH>
              <wp:positionV relativeFrom="paragraph">
                <wp:posOffset>635</wp:posOffset>
              </wp:positionV>
              <wp:extent cx="15875" cy="149225"/>
              <wp:effectExtent l="0" t="0" r="0" b="0"/>
              <wp:wrapNone/>
              <wp:docPr id="5" name="Frame4"/>
              <a:graphic xmlns:a="http://schemas.openxmlformats.org/drawingml/2006/main">
                <a:graphicData uri="http://schemas.microsoft.com/office/word/2010/wordprocessingShape">
                  <wps:wsp>
                    <wps:cNvSpPr txBox="1"/>
                    <wps:spPr>
                      <a:xfrm>
                        <a:off x="0" y="0"/>
                        <a:ext cx="15875" cy="149225"/>
                      </a:xfrm>
                      <a:prstGeom prst="rect"/>
                      <a:solidFill>
                        <a:srgbClr val="FFFFFF">
                          <a:alpha val="0"/>
                        </a:srgbClr>
                      </a:solidFill>
                    </wps:spPr>
                    <wps:txbx>
                      <w:txbxContent>
                        <w:p>
                          <w:pPr>
                            <w:pStyle w:val="Footer"/>
                            <w:rPr>
                              <w:rStyle w:val="PageNumber"/>
                              <w:rFonts w:eastAsia="Arial Unicode MS"/>
                              <w:sz w:val="21"/>
                              <w:szCs w:val="21"/>
                            </w:rPr>
                          </w:pPr>
                          <w:r>
                            <w:rPr/>
                          </w:r>
                        </w:p>
                      </w:txbxContent>
                    </wps:txbx>
                    <wps:bodyPr anchor="t" lIns="635" tIns="635" rIns="635" bIns="635">
                      <a:spAutoFit/>
                    </wps:bodyPr>
                  </wps:wsp>
                </a:graphicData>
              </a:graphic>
            </wp:anchor>
          </w:drawing>
        </mc:Choice>
        <mc:Fallback>
          <w:pict>
            <v:rect fillcolor="#FFFFFF" style="position:absolute;rotation:-0;width:1.25pt;height:11.75pt;mso-wrap-distance-left:9.05pt;mso-wrap-distance-right:9.05pt;mso-wrap-distance-top:0pt;mso-wrap-distance-bottom:0pt;margin-top:0pt;mso-position-vertical-relative:text;margin-left:207.05pt;mso-position-horizontal:center;mso-position-horizontal-relative:margin">
              <v:fill opacity="0f"/>
              <v:textbox inset="0.000694444444444445in,0.000694444444444445in,0.000694444444444445in,0.000694444444444445in">
                <w:txbxContent>
                  <w:p>
                    <w:pPr>
                      <w:pStyle w:val="Footer"/>
                      <w:rPr>
                        <w:rStyle w:val="PageNumber"/>
                        <w:rFonts w:eastAsia="Arial Unicode MS"/>
                        <w:sz w:val="21"/>
                        <w:szCs w:val="21"/>
                      </w:rPr>
                    </w:pPr>
                    <w:r>
                      <w:rPr/>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double" w:sz="4" w:space="1" w:color="000000"/>
      </w:pBdr>
      <w:rPr>
        <w:sz w:val="21"/>
        <w:szCs w:val="21"/>
      </w:rPr>
    </w:pPr>
    <w:r>
      <w:rPr>
        <w:sz w:val="21"/>
        <w:szCs w:val="21"/>
      </w:rPr>
      <w:t>哈工大计算学部《软件工程》实验报告</w:t>
    </w:r>
    <w:r>
      <w:rPr>
        <w:sz w:val="21"/>
        <w:szCs w:val="21"/>
      </w:rPr>
      <w:tab/>
      <w:tab/>
      <w:t>Lab 1</w:t>
    </w:r>
    <w:r>
      <w:rPr>
        <w:sz w:val="21"/>
        <w:szCs w:val="21"/>
      </w:rPr>
      <w:t>：基于大模型的编程与</w:t>
    </w:r>
    <w:r>
      <w:rPr>
        <w:sz w:val="21"/>
        <w:szCs w:val="21"/>
      </w:rPr>
      <w:t>Git</w:t>
    </w:r>
    <w:r>
      <w:rPr>
        <w:sz w:val="21"/>
        <w:szCs w:val="21"/>
      </w:rPr>
      <w:t>实战</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double" w:sz="4" w:space="1" w:color="000000"/>
      </w:pBdr>
      <w:rPr>
        <w:sz w:val="21"/>
        <w:szCs w:val="21"/>
      </w:rPr>
    </w:pPr>
    <w:r>
      <w:rPr>
        <w:sz w:val="21"/>
        <w:szCs w:val="21"/>
      </w:rPr>
      <w:t>哈工大计算学部《软件工程》实验报告</w:t>
    </w:r>
    <w:r>
      <w:rPr>
        <w:sz w:val="21"/>
        <w:szCs w:val="21"/>
      </w:rPr>
      <w:tab/>
      <w:tab/>
      <w:t>Lab 1</w:t>
    </w:r>
    <w:r>
      <w:rPr>
        <w:sz w:val="21"/>
        <w:szCs w:val="21"/>
      </w:rPr>
      <w:t>：基于大模型的编程与</w:t>
    </w:r>
    <w:r>
      <w:rPr>
        <w:sz w:val="21"/>
        <w:szCs w:val="21"/>
      </w:rPr>
      <w:t>Git</w:t>
    </w:r>
    <w:r>
      <w:rPr>
        <w:sz w:val="21"/>
        <w:szCs w:val="21"/>
      </w:rPr>
      <w:t>实战</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567" w:hanging="567"/>
      </w:pPr>
      <w:rPr/>
    </w:lvl>
    <w:lvl w:ilvl="2">
      <w:start w:val="1"/>
      <w:numFmt w:val="decimal"/>
      <w:lvlText w:val="%1.%2.%3."/>
      <w:lvlJc w:val="start"/>
      <w:pPr>
        <w:tabs>
          <w:tab w:val="num" w:pos="709"/>
        </w:tabs>
        <w:ind w:start="709" w:hanging="709"/>
      </w:pPr>
      <w:rPr/>
    </w:lvl>
    <w:lvl w:ilvl="3">
      <w:start w:val="1"/>
      <w:numFmt w:val="decimal"/>
      <w:lvlText w:val="%1.%2.%3.%4."/>
      <w:lvlJc w:val="start"/>
      <w:pPr>
        <w:tabs>
          <w:tab w:val="num" w:pos="851"/>
        </w:tabs>
        <w:ind w:start="851" w:hanging="851"/>
      </w:pPr>
      <w:rPr/>
    </w:lvl>
    <w:lvl w:ilvl="4">
      <w:start w:val="1"/>
      <w:numFmt w:val="decimal"/>
      <w:lvlText w:val="%1.%2.%3.%4.%5."/>
      <w:lvlJc w:val="start"/>
      <w:pPr>
        <w:tabs>
          <w:tab w:val="num" w:pos="992"/>
        </w:tabs>
        <w:ind w:start="992" w:hanging="992"/>
      </w:pPr>
      <w:rPr/>
    </w:lvl>
    <w:lvl w:ilvl="5">
      <w:start w:val="1"/>
      <w:numFmt w:val="decimal"/>
      <w:lvlText w:val="%1.%2.%3.%4.%5.%6."/>
      <w:lvlJc w:val="start"/>
      <w:pPr>
        <w:tabs>
          <w:tab w:val="num" w:pos="1134"/>
        </w:tabs>
        <w:ind w:start="1134" w:hanging="1134"/>
      </w:pPr>
      <w:rPr/>
    </w:lvl>
    <w:lvl w:ilvl="6">
      <w:start w:val="1"/>
      <w:numFmt w:val="decimal"/>
      <w:lvlText w:val="%1.%2.%3.%4.%5.%6.%7."/>
      <w:lvlJc w:val="start"/>
      <w:pPr>
        <w:tabs>
          <w:tab w:val="num" w:pos="1276"/>
        </w:tabs>
        <w:ind w:start="1276" w:hanging="1276"/>
      </w:pPr>
      <w:rPr/>
    </w:lvl>
    <w:lvl w:ilvl="7">
      <w:start w:val="1"/>
      <w:numFmt w:val="decimal"/>
      <w:lvlText w:val="%1.%2.%3.%4.%5.%6.%7.%8."/>
      <w:lvlJc w:val="start"/>
      <w:pPr>
        <w:tabs>
          <w:tab w:val="num" w:pos="1418"/>
        </w:tabs>
        <w:ind w:start="1418" w:hanging="1418"/>
      </w:pPr>
      <w:rPr/>
    </w:lvl>
    <w:lvl w:ilvl="8">
      <w:start w:val="1"/>
      <w:numFmt w:val="decimal"/>
      <w:lvlText w:val="%1.%2.%3.%4.%5.%6.%7.%8.%9."/>
      <w:lvlJc w:val="start"/>
      <w:pPr>
        <w:tabs>
          <w:tab w:val="num" w:pos="1559"/>
        </w:tabs>
        <w:ind w:start="1559" w:hanging="1559"/>
      </w:pPr>
      <w:rPr/>
    </w:lvl>
  </w:abstractNum>
  <w:abstractNum w:abstractNumId="3">
    <w:lvl w:ilvl="0">
      <w:start w:val="1"/>
      <w:numFmt w:val="decimal"/>
      <w:lvlText w:val="%1"/>
      <w:lvlJc w:val="start"/>
      <w:pPr>
        <w:tabs>
          <w:tab w:val="num" w:pos="0"/>
        </w:tabs>
        <w:ind w:start="425" w:hanging="425"/>
      </w:pPr>
    </w:lvl>
    <w:lvl w:ilvl="1">
      <w:start w:val="1"/>
      <w:numFmt w:val="decimal"/>
      <w:lvlText w:val="%1.%2"/>
      <w:lvlJc w:val="start"/>
      <w:pPr>
        <w:tabs>
          <w:tab w:val="num" w:pos="0"/>
        </w:tabs>
        <w:ind w:start="992" w:hanging="567"/>
      </w:pPr>
    </w:lvl>
    <w:lvl w:ilvl="2">
      <w:start w:val="1"/>
      <w:numFmt w:val="decimal"/>
      <w:lvlText w:val="%1.%2.%3"/>
      <w:lvlJc w:val="start"/>
      <w:pPr>
        <w:tabs>
          <w:tab w:val="num" w:pos="0"/>
        </w:tabs>
        <w:ind w:start="1418" w:hanging="567"/>
      </w:pPr>
    </w:lvl>
    <w:lvl w:ilvl="3">
      <w:start w:val="1"/>
      <w:numFmt w:val="decimal"/>
      <w:lvlText w:val="%1.%2.%3.%4"/>
      <w:lvlJc w:val="start"/>
      <w:pPr>
        <w:tabs>
          <w:tab w:val="num" w:pos="0"/>
        </w:tabs>
        <w:ind w:start="1984" w:hanging="708"/>
      </w:pPr>
    </w:lvl>
    <w:lvl w:ilvl="4">
      <w:start w:val="1"/>
      <w:numFmt w:val="decimal"/>
      <w:lvlText w:val="%1.%2.%3.%4.%5"/>
      <w:lvlJc w:val="start"/>
      <w:pPr>
        <w:tabs>
          <w:tab w:val="num" w:pos="0"/>
        </w:tabs>
        <w:ind w:start="2551" w:hanging="850"/>
      </w:pPr>
    </w:lvl>
    <w:lvl w:ilvl="5">
      <w:start w:val="1"/>
      <w:numFmt w:val="decimal"/>
      <w:lvlText w:val="%1.%2.%3.%4.%5.%6"/>
      <w:lvlJc w:val="start"/>
      <w:pPr>
        <w:tabs>
          <w:tab w:val="num" w:pos="0"/>
        </w:tabs>
        <w:ind w:start="3260" w:hanging="1134"/>
      </w:pPr>
    </w:lvl>
    <w:lvl w:ilvl="6">
      <w:start w:val="1"/>
      <w:numFmt w:val="decimal"/>
      <w:lvlText w:val="%1.%2.%3.%4.%5.%6.%7"/>
      <w:lvlJc w:val="start"/>
      <w:pPr>
        <w:tabs>
          <w:tab w:val="num" w:pos="0"/>
        </w:tabs>
        <w:ind w:start="3827" w:hanging="1276"/>
      </w:pPr>
    </w:lvl>
    <w:lvl w:ilvl="7">
      <w:start w:val="1"/>
      <w:numFmt w:val="decimal"/>
      <w:lvlText w:val="%1.%2.%3.%4.%5.%6.%7.%8"/>
      <w:lvlJc w:val="start"/>
      <w:pPr>
        <w:tabs>
          <w:tab w:val="num" w:pos="0"/>
        </w:tabs>
        <w:ind w:start="4394" w:hanging="1418"/>
      </w:pPr>
    </w:lvl>
    <w:lvl w:ilvl="8">
      <w:start w:val="1"/>
      <w:numFmt w:val="decimal"/>
      <w:lvlText w:val="%1.%2.%3.%4.%5.%6.%7.%8.%9"/>
      <w:lvlJc w:val="start"/>
      <w:pPr>
        <w:tabs>
          <w:tab w:val="num" w:pos="0"/>
        </w:tabs>
        <w:ind w:start="5102" w:hanging="170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9"/>
  <w:defaultTabStop w:val="420"/>
  <w:autoHyphenation w:val="true"/>
  <w:compat>
    <w:noLeading/>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2" w:before="260" w:after="260"/>
      <w:outlineLvl w:val="1"/>
    </w:pPr>
    <w:rPr>
      <w:rFonts w:ascii="Arial" w:hAnsi="Arial" w:eastAsia="黑体;SimHei" w:cs="Arial"/>
      <w:b/>
      <w:bCs/>
      <w:sz w:val="32"/>
      <w:szCs w:val="32"/>
    </w:rPr>
  </w:style>
  <w:style w:type="paragraph" w:styleId="Heading3">
    <w:name w:val="Heading 3"/>
    <w:basedOn w:val="Normal"/>
    <w:next w:val="Normal"/>
    <w:qFormat/>
    <w:pPr>
      <w:keepNext w:val="true"/>
      <w:keepLines/>
      <w:numPr>
        <w:ilvl w:val="2"/>
        <w:numId w:val="1"/>
      </w:numPr>
      <w:spacing w:lineRule="auto" w:line="412" w:before="260" w:after="260"/>
      <w:outlineLvl w:val="2"/>
    </w:pPr>
    <w:rPr>
      <w:b/>
      <w:bCs/>
      <w:sz w:val="32"/>
      <w:szCs w:val="32"/>
    </w:rPr>
  </w:style>
  <w:style w:type="paragraph" w:styleId="Heading4">
    <w:name w:val="Heading 4"/>
    <w:basedOn w:val="Normal"/>
    <w:next w:val="Normal"/>
    <w:qFormat/>
    <w:pPr>
      <w:keepNext w:val="true"/>
      <w:keepLines/>
      <w:numPr>
        <w:ilvl w:val="3"/>
        <w:numId w:val="1"/>
      </w:numPr>
      <w:spacing w:lineRule="auto" w:line="372" w:before="280" w:after="290"/>
      <w:outlineLvl w:val="3"/>
    </w:pPr>
    <w:rPr>
      <w:rFonts w:ascii="Arial" w:hAnsi="Arial" w:eastAsia="黑体;SimHei" w:cs="Arial"/>
      <w:b/>
      <w:bCs/>
      <w:sz w:val="28"/>
      <w:szCs w:val="28"/>
    </w:rPr>
  </w:style>
  <w:style w:type="character" w:styleId="WW8Num1z0">
    <w:name w:val="WW8Num1z0"/>
    <w:qFormat/>
    <w:rPr/>
  </w:style>
  <w:style w:type="character" w:styleId="Style10">
    <w:name w:val="默认段落字体"/>
    <w:qFormat/>
    <w:rPr/>
  </w:style>
  <w:style w:type="character" w:styleId="1">
    <w:name w:val="标题 1 字符"/>
    <w:qFormat/>
    <w:rPr>
      <w:b/>
      <w:bCs/>
      <w:kern w:val="2"/>
      <w:sz w:val="44"/>
      <w:szCs w:val="44"/>
    </w:rPr>
  </w:style>
  <w:style w:type="character" w:styleId="2">
    <w:name w:val="标题 2 字符"/>
    <w:qFormat/>
    <w:rPr>
      <w:rFonts w:ascii="Arial" w:hAnsi="Arial" w:eastAsia="黑体;SimHei" w:cs="Arial"/>
      <w:b/>
      <w:bCs/>
      <w:kern w:val="2"/>
      <w:sz w:val="32"/>
      <w:szCs w:val="32"/>
    </w:rPr>
  </w:style>
  <w:style w:type="character" w:styleId="Style11">
    <w:name w:val="正文文本 字符"/>
    <w:qFormat/>
    <w:rPr>
      <w:kern w:val="2"/>
      <w:sz w:val="22"/>
    </w:rPr>
  </w:style>
  <w:style w:type="character" w:styleId="Style12">
    <w:name w:val="正文文本缩进 字符"/>
    <w:qFormat/>
    <w:rPr>
      <w:kern w:val="2"/>
      <w:sz w:val="21"/>
      <w:szCs w:val="24"/>
    </w:rPr>
  </w:style>
  <w:style w:type="character" w:styleId="Style13">
    <w:name w:val="页眉 字符"/>
    <w:qFormat/>
    <w:rPr>
      <w:kern w:val="2"/>
      <w:sz w:val="18"/>
      <w:szCs w:val="18"/>
    </w:rPr>
  </w:style>
  <w:style w:type="character" w:styleId="Style14">
    <w:name w:val="正文文本首行缩进 字符"/>
    <w:qFormat/>
    <w:rPr>
      <w:kern w:val="2"/>
      <w:sz w:val="22"/>
    </w:rPr>
  </w:style>
  <w:style w:type="character" w:styleId="21">
    <w:name w:val="正文文本首行缩进 2 字符"/>
    <w:qFormat/>
    <w:rPr>
      <w:rFonts w:ascii="宋体;SimSun" w:hAnsi="宋体;SimSun"/>
      <w:i/>
      <w:color w:val="0000FF"/>
      <w:kern w:val="2"/>
      <w:sz w:val="24"/>
    </w:rPr>
  </w:style>
  <w:style w:type="character" w:styleId="PageNumber">
    <w:name w:val="Page Number"/>
    <w:rPr/>
  </w:style>
  <w:style w:type="character" w:styleId="Hyperlink">
    <w:name w:val="Hyperlink"/>
    <w:rPr>
      <w:color w:val="0000FF"/>
      <w:u w:val="single"/>
    </w:rPr>
  </w:style>
  <w:style w:type="character" w:styleId="2Char1">
    <w:name w:val="正文首行缩进 2 Char1"/>
    <w:qFormat/>
    <w:rPr/>
  </w:style>
  <w:style w:type="character" w:styleId="Char1">
    <w:name w:val="正文文本 Char1"/>
    <w:qFormat/>
    <w:rPr>
      <w:kern w:val="2"/>
      <w:sz w:val="21"/>
      <w:szCs w:val="24"/>
    </w:rPr>
  </w:style>
  <w:style w:type="character" w:styleId="Char11">
    <w:name w:val="正文首行缩进 Char1"/>
    <w:qFormat/>
    <w:rPr/>
  </w:style>
  <w:style w:type="character" w:styleId="CharChar">
    <w:name w:val="原点第二行 Char Char"/>
    <w:qFormat/>
    <w:rPr>
      <w:kern w:val="2"/>
      <w:sz w:val="24"/>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before="0" w:after="120"/>
    </w:pPr>
    <w:rPr>
      <w:sz w:val="22"/>
      <w:szCs w:val="20"/>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5">
    <w:name w:val="文档结构图"/>
    <w:basedOn w:val="Normal"/>
    <w:qFormat/>
    <w:pPr>
      <w:shd w:fill="000080" w:val="clear"/>
    </w:pPr>
    <w:rPr/>
  </w:style>
  <w:style w:type="paragraph" w:styleId="BodyTextIndent">
    <w:name w:val="Body Text Indent"/>
    <w:basedOn w:val="Normal"/>
    <w:pPr>
      <w:spacing w:before="0" w:after="120"/>
      <w:ind w:hanging="0" w:start="420" w:end="0"/>
    </w:pPr>
    <w:rPr/>
  </w:style>
  <w:style w:type="paragraph" w:styleId="TOC3">
    <w:name w:val="TOC 3"/>
    <w:basedOn w:val="Normal"/>
    <w:next w:val="Normal"/>
    <w:pPr>
      <w:ind w:hanging="0" w:start="840" w:end="0"/>
    </w:pPr>
    <w:rPr/>
  </w:style>
  <w:style w:type="paragraph" w:styleId="HeaderandFooter">
    <w:name w:val="Header and Footer"/>
    <w:basedOn w:val="Normal"/>
    <w:qFormat/>
    <w:pPr>
      <w:suppressLineNumbers/>
      <w:tabs>
        <w:tab w:val="clear" w:pos="420"/>
        <w:tab w:val="center" w:pos="4986" w:leader="none"/>
        <w:tab w:val="right" w:pos="9972"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tabs>
        <w:tab w:val="left" w:pos="420" w:leader="none"/>
        <w:tab w:val="right" w:pos="8296" w:leader="dot"/>
      </w:tabs>
    </w:pPr>
    <w:rPr/>
  </w:style>
  <w:style w:type="paragraph" w:styleId="TOC4">
    <w:name w:val="TOC 4"/>
    <w:basedOn w:val="Normal"/>
    <w:next w:val="Normal"/>
    <w:pPr>
      <w:ind w:hanging="0" w:start="1260" w:end="0"/>
    </w:pPr>
    <w:rPr/>
  </w:style>
  <w:style w:type="paragraph" w:styleId="IndexHeading">
    <w:name w:val="Index Heading"/>
    <w:basedOn w:val="Normal"/>
    <w:next w:val="Index1"/>
    <w:pPr/>
    <w:rPr/>
  </w:style>
  <w:style w:type="paragraph" w:styleId="Index1">
    <w:name w:val="Index 1"/>
    <w:basedOn w:val="Normal"/>
    <w:next w:val="Normal"/>
    <w:pPr/>
    <w:rPr/>
  </w:style>
  <w:style w:type="paragraph" w:styleId="TOC2">
    <w:name w:val="TOC 2"/>
    <w:basedOn w:val="Normal"/>
    <w:next w:val="Normal"/>
    <w:pPr>
      <w:ind w:hanging="0" w:start="420" w:end="0"/>
    </w:pPr>
    <w:rPr/>
  </w:style>
  <w:style w:type="paragraph" w:styleId="Style16">
    <w:name w:val="正文文本首行缩进"/>
    <w:basedOn w:val="Normal"/>
    <w:qFormat/>
    <w:pPr>
      <w:ind w:firstLine="498" w:start="0" w:end="0"/>
    </w:pPr>
    <w:rPr>
      <w:sz w:val="22"/>
      <w:szCs w:val="20"/>
    </w:rPr>
  </w:style>
  <w:style w:type="paragraph" w:styleId="22">
    <w:name w:val="正文文本首行缩进 2"/>
    <w:basedOn w:val="BodyTextIndent"/>
    <w:qFormat/>
    <w:pPr>
      <w:spacing w:lineRule="atLeast" w:line="240" w:before="0" w:after="0"/>
    </w:pPr>
    <w:rPr>
      <w:rFonts w:ascii="宋体;SimSun" w:hAnsi="宋体;SimSun"/>
      <w:i/>
      <w:color w:val="0000FF"/>
      <w:sz w:val="24"/>
      <w:szCs w:val="20"/>
    </w:rPr>
  </w:style>
  <w:style w:type="paragraph" w:styleId="Style17">
    <w:name w:val="原点第二行"/>
    <w:basedOn w:val="Normal"/>
    <w:qFormat/>
    <w:pPr>
      <w:ind w:hanging="0" w:start="567" w:end="0"/>
    </w:pPr>
    <w:rPr>
      <w:sz w:val="24"/>
      <w:szCs w:val="20"/>
    </w:rPr>
  </w:style>
  <w:style w:type="paragraph" w:styleId="11">
    <w:name w:val="样式1"/>
    <w:basedOn w:val="Heading4"/>
    <w:qFormat/>
    <w:pPr>
      <w:numPr>
        <w:ilvl w:val="0"/>
        <w:numId w:val="2"/>
      </w:numPr>
      <w:tabs>
        <w:tab w:val="clear" w:pos="420"/>
        <w:tab w:val="left" w:pos="709" w:leader="none"/>
      </w:tabs>
      <w:outlineLvl w:val="9"/>
    </w:pPr>
    <w:rPr>
      <w:sz w:val="24"/>
      <w:szCs w:val="24"/>
    </w:rPr>
  </w:style>
  <w:style w:type="paragraph" w:styleId="TOC">
    <w:name w:val="TOC 标题"/>
    <w:basedOn w:val="Heading1"/>
    <w:next w:val="Normal"/>
    <w:qFormat/>
    <w:pPr>
      <w:widowControl/>
      <w:numPr>
        <w:ilvl w:val="0"/>
        <w:numId w:val="0"/>
      </w:numPr>
      <w:spacing w:lineRule="auto" w:line="276" w:before="480" w:after="0"/>
      <w:jc w:val="start"/>
      <w:outlineLvl w:val="9"/>
    </w:pPr>
    <w:rPr>
      <w:rFonts w:ascii="Cambria" w:hAnsi="Cambria" w:cs="Cambria"/>
      <w:color w:val="365F91"/>
      <w:kern w:val="0"/>
      <w:sz w:val="28"/>
      <w:szCs w:val="2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2013-09-17T11:57:00Z</dcterms:created>
  <dc:creator>Wang Zhongjie</dc:creator>
  <dc:description/>
  <cp:keywords/>
  <dc:language>en-US</dc:language>
  <cp:lastModifiedBy>Hanchuan Xu</cp:lastModifiedBy>
  <cp:lastPrinted>2008-09-02T13:16:00Z</cp:lastPrinted>
  <dcterms:modified xsi:type="dcterms:W3CDTF">2026-03-14T18:08:00Z</dcterms:modified>
  <cp:revision>4</cp:revision>
  <dc:subject/>
  <dc:title>哈尔滨工业大学计算机科学与技术学院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2E135610D1F74DAAA2118BE4D3EF0975_12</vt:lpwstr>
  </property>
  <property fmtid="{D5CDD505-2E9C-101B-9397-08002B2CF9AE}" pid="3" name="KSOProductBuildVer">
    <vt:lpwstr>2052-12.1.0.20305</vt:lpwstr>
  </property>
  <property fmtid="{D5CDD505-2E9C-101B-9397-08002B2CF9AE}" pid="4" name="KSOTemplateDocerSaveRecord">
    <vt:lpwstr>eyJoZGlkIjoiODZmMTM2NDYxNGRkZDc0NTYyNDUzODIxNDc2MWI2MWEiLCJ1c2VySWQiOiI3NjIxNjMifQ==</vt:lpwstr>
  </property>
</Properties>
</file>