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C87B0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314FF2B" w14:textId="77777777" w:rsidR="00CA5EE2" w:rsidRPr="00CA5EE2" w:rsidRDefault="00CA5EE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CA5EE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En realidad, no han cambiado. El proyecto ha hecho que los intereses profesionales en la carrera aumenten.</w:t>
            </w:r>
          </w:p>
          <w:p w14:paraId="5C31E427" w14:textId="4DC96ADA" w:rsidR="00761B8A" w:rsidRPr="00CA5EE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95E496C" w14:textId="7BE12032" w:rsidR="00CA5EE2" w:rsidRPr="00CA5EE2" w:rsidRDefault="00CA5EE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CA5EE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Ha despertado un mayor interés en aprender sobre la inteligencia artificial, nuevos lenguajes de programación, el modelamiento y análisis de datos con las diferentes herramientas. Se visualiza un "mundo completo que aprender" y la necesidad de "ampliar horizontes".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1033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30"/>
      </w:tblGrid>
      <w:tr w:rsidR="00761B8A" w14:paraId="4D204CB9" w14:textId="77777777" w:rsidTr="00CA5EE2">
        <w:trPr>
          <w:trHeight w:val="281"/>
        </w:trPr>
        <w:tc>
          <w:tcPr>
            <w:tcW w:w="10330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00CA5EE2">
        <w:trPr>
          <w:trHeight w:val="1050"/>
        </w:trPr>
        <w:tc>
          <w:tcPr>
            <w:tcW w:w="10330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C87B0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368EDAF" w14:textId="77777777" w:rsidR="00CA5EE2" w:rsidRPr="00CA5EE2" w:rsidRDefault="00CA5EE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A5EE2">
              <w:rPr>
                <w:rFonts w:eastAsiaTheme="majorEastAsia"/>
                <w:b/>
                <w:bCs/>
                <w:sz w:val="24"/>
                <w:szCs w:val="24"/>
              </w:rPr>
              <w:t>Sí, cambiaron. Aumentó la visión y la experiencia en varios ámbitos: planificación, resolución de problemas, y la resiliencia ante las dificultades. Se tienen más habilidades y fortalezas y se potenciaron las que ya existían.</w:t>
            </w:r>
          </w:p>
          <w:p w14:paraId="409E2634" w14:textId="4D528FF1" w:rsidR="00761B8A" w:rsidRPr="00CA5EE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0F69CBB" w14:textId="15D8682D" w:rsidR="00CA5EE2" w:rsidRPr="00CA5EE2" w:rsidRDefault="00CA5EE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CA5EE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Seguir nutriendo los conocimientos, con más información, tal vez más formación académica.</w:t>
            </w:r>
          </w:p>
          <w:p w14:paraId="70A6DEF6" w14:textId="10FCDF8B" w:rsidR="00761B8A" w:rsidRPr="00CA5EE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</w:t>
            </w:r>
            <w:r w:rsidR="00CA5EE2">
              <w:rPr>
                <w:rFonts w:eastAsiaTheme="majorEastAsia"/>
                <w:sz w:val="24"/>
                <w:szCs w:val="24"/>
              </w:rPr>
              <w:t>?</w:t>
            </w:r>
          </w:p>
          <w:p w14:paraId="5ADEF30D" w14:textId="1484E8A4" w:rsidR="00761B8A" w:rsidRPr="00CA5EE2" w:rsidRDefault="00CA5EE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A5EE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Aprender de las debilidades para que se conviertan en fortalezas, ampliando los conocimientos constantemente, como lo requiere la carrera</w:t>
            </w:r>
            <w:r w:rsidRPr="00CA5EE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C87B04" w14:paraId="0CE7A707" w14:textId="77777777" w:rsidTr="00CA5EE2">
        <w:trPr>
          <w:trHeight w:val="1050"/>
        </w:trPr>
        <w:tc>
          <w:tcPr>
            <w:tcW w:w="10330" w:type="dxa"/>
            <w:shd w:val="clear" w:color="auto" w:fill="DEEAF6" w:themeFill="accent1" w:themeFillTint="33"/>
            <w:vAlign w:val="center"/>
          </w:tcPr>
          <w:p w14:paraId="7DBE69A4" w14:textId="77777777" w:rsidR="00C87B04" w:rsidRDefault="00C87B04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C87B0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DC5D927" w14:textId="52E4FD38" w:rsidR="00C87B04" w:rsidRPr="00CA5EE2" w:rsidRDefault="00C87B0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CA5EE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No han cambiado</w:t>
            </w:r>
          </w:p>
          <w:p w14:paraId="5EC4C4BA" w14:textId="77777777" w:rsidR="00761B8A" w:rsidRPr="00CA5EE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05DBDC6" w14:textId="2E1FF9E0" w:rsidR="00CA5EE2" w:rsidRPr="00CA5EE2" w:rsidRDefault="00CA5EE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CA5EE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analista de datos o arquitecta de soluciones BI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0294F8D7" w:rsidR="00761B8A" w:rsidRPr="00CA5EE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  <w:r w:rsidR="00C87B0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F0940F1" w14:textId="0E75C220" w:rsidR="00CA5EE2" w:rsidRPr="00CA5EE2" w:rsidRDefault="00CA5EE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CA5EE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Los aspectos son muy positivos. Se identifican como importantes el trabajo en equipo y la empatía, cualidades que el compañero cumple a cabalidad.</w:t>
            </w:r>
          </w:p>
          <w:p w14:paraId="00268D31" w14:textId="77777777" w:rsidR="00CA5EE2" w:rsidRPr="00CA5EE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</w:t>
            </w:r>
            <w:r w:rsidR="00C87B04">
              <w:rPr>
                <w:rFonts w:eastAsiaTheme="majorEastAsia"/>
                <w:sz w:val="24"/>
                <w:szCs w:val="24"/>
              </w:rPr>
              <w:t>?</w:t>
            </w:r>
          </w:p>
          <w:p w14:paraId="31886C92" w14:textId="0DBBFEB1" w:rsidR="00761B8A" w:rsidRPr="00CA5EE2" w:rsidRDefault="00CA5EE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b/>
                <w:bCs/>
                <w:sz w:val="24"/>
                <w:szCs w:val="24"/>
              </w:rPr>
            </w:pPr>
            <w:r w:rsidRPr="00CA5EE2">
              <w:rPr>
                <w:b/>
                <w:bCs/>
                <w:sz w:val="24"/>
                <w:szCs w:val="24"/>
              </w:rPr>
              <w:t>Principalmente, evaluar mejor los riesgos y cómo mitigarlos. Se menciona que el tiempo y las dificultades en cuanto a hardware y compatibilidad de software fueron el "talón de Aquiles".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0F5D8" w14:textId="77777777" w:rsidR="000F1D90" w:rsidRDefault="000F1D90" w:rsidP="00DF38AE">
      <w:pPr>
        <w:spacing w:after="0" w:line="240" w:lineRule="auto"/>
      </w:pPr>
      <w:r>
        <w:separator/>
      </w:r>
    </w:p>
  </w:endnote>
  <w:endnote w:type="continuationSeparator" w:id="0">
    <w:p w14:paraId="4C6F14C7" w14:textId="77777777" w:rsidR="000F1D90" w:rsidRDefault="000F1D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FB9B7" w14:textId="77777777" w:rsidR="000F1D90" w:rsidRDefault="000F1D90" w:rsidP="00DF38AE">
      <w:pPr>
        <w:spacing w:after="0" w:line="240" w:lineRule="auto"/>
      </w:pPr>
      <w:r>
        <w:separator/>
      </w:r>
    </w:p>
  </w:footnote>
  <w:footnote w:type="continuationSeparator" w:id="0">
    <w:p w14:paraId="63D5DF35" w14:textId="77777777" w:rsidR="000F1D90" w:rsidRDefault="000F1D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839256">
    <w:abstractNumId w:val="3"/>
  </w:num>
  <w:num w:numId="2" w16cid:durableId="1702197714">
    <w:abstractNumId w:val="8"/>
  </w:num>
  <w:num w:numId="3" w16cid:durableId="761410238">
    <w:abstractNumId w:val="12"/>
  </w:num>
  <w:num w:numId="4" w16cid:durableId="358513271">
    <w:abstractNumId w:val="28"/>
  </w:num>
  <w:num w:numId="5" w16cid:durableId="1204293875">
    <w:abstractNumId w:val="30"/>
  </w:num>
  <w:num w:numId="6" w16cid:durableId="1700203673">
    <w:abstractNumId w:val="4"/>
  </w:num>
  <w:num w:numId="7" w16cid:durableId="1764640933">
    <w:abstractNumId w:val="11"/>
  </w:num>
  <w:num w:numId="8" w16cid:durableId="1836533037">
    <w:abstractNumId w:val="19"/>
  </w:num>
  <w:num w:numId="9" w16cid:durableId="1746952651">
    <w:abstractNumId w:val="15"/>
  </w:num>
  <w:num w:numId="10" w16cid:durableId="1942295433">
    <w:abstractNumId w:val="9"/>
  </w:num>
  <w:num w:numId="11" w16cid:durableId="1582714367">
    <w:abstractNumId w:val="24"/>
  </w:num>
  <w:num w:numId="12" w16cid:durableId="1690058877">
    <w:abstractNumId w:val="35"/>
  </w:num>
  <w:num w:numId="13" w16cid:durableId="119155363">
    <w:abstractNumId w:val="29"/>
  </w:num>
  <w:num w:numId="14" w16cid:durableId="937559550">
    <w:abstractNumId w:val="1"/>
  </w:num>
  <w:num w:numId="15" w16cid:durableId="255136533">
    <w:abstractNumId w:val="36"/>
  </w:num>
  <w:num w:numId="16" w16cid:durableId="1775704551">
    <w:abstractNumId w:val="21"/>
  </w:num>
  <w:num w:numId="17" w16cid:durableId="1430933609">
    <w:abstractNumId w:val="17"/>
  </w:num>
  <w:num w:numId="18" w16cid:durableId="379791292">
    <w:abstractNumId w:val="31"/>
  </w:num>
  <w:num w:numId="19" w16cid:durableId="439229956">
    <w:abstractNumId w:val="10"/>
  </w:num>
  <w:num w:numId="20" w16cid:durableId="1359621091">
    <w:abstractNumId w:val="39"/>
  </w:num>
  <w:num w:numId="21" w16cid:durableId="1238516924">
    <w:abstractNumId w:val="34"/>
  </w:num>
  <w:num w:numId="22" w16cid:durableId="675158280">
    <w:abstractNumId w:val="13"/>
  </w:num>
  <w:num w:numId="23" w16cid:durableId="941456427">
    <w:abstractNumId w:val="14"/>
  </w:num>
  <w:num w:numId="24" w16cid:durableId="1500074479">
    <w:abstractNumId w:val="5"/>
  </w:num>
  <w:num w:numId="25" w16cid:durableId="838886652">
    <w:abstractNumId w:val="16"/>
  </w:num>
  <w:num w:numId="26" w16cid:durableId="156457062">
    <w:abstractNumId w:val="20"/>
  </w:num>
  <w:num w:numId="27" w16cid:durableId="1230922429">
    <w:abstractNumId w:val="23"/>
  </w:num>
  <w:num w:numId="28" w16cid:durableId="993728437">
    <w:abstractNumId w:val="0"/>
  </w:num>
  <w:num w:numId="29" w16cid:durableId="128670517">
    <w:abstractNumId w:val="18"/>
  </w:num>
  <w:num w:numId="30" w16cid:durableId="43917010">
    <w:abstractNumId w:val="22"/>
  </w:num>
  <w:num w:numId="31" w16cid:durableId="526407756">
    <w:abstractNumId w:val="2"/>
  </w:num>
  <w:num w:numId="32" w16cid:durableId="1193034436">
    <w:abstractNumId w:val="7"/>
  </w:num>
  <w:num w:numId="33" w16cid:durableId="1720935867">
    <w:abstractNumId w:val="32"/>
  </w:num>
  <w:num w:numId="34" w16cid:durableId="1444571748">
    <w:abstractNumId w:val="38"/>
  </w:num>
  <w:num w:numId="35" w16cid:durableId="797531893">
    <w:abstractNumId w:val="6"/>
  </w:num>
  <w:num w:numId="36" w16cid:durableId="965769367">
    <w:abstractNumId w:val="25"/>
  </w:num>
  <w:num w:numId="37" w16cid:durableId="1678263610">
    <w:abstractNumId w:val="37"/>
  </w:num>
  <w:num w:numId="38" w16cid:durableId="1689258914">
    <w:abstractNumId w:val="27"/>
  </w:num>
  <w:num w:numId="39" w16cid:durableId="23141582">
    <w:abstractNumId w:val="26"/>
  </w:num>
  <w:num w:numId="40" w16cid:durableId="192213691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1D90"/>
    <w:rsid w:val="000F21B6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87B04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5EE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487</Words>
  <Characters>2456</Characters>
  <Application>Microsoft Office Word</Application>
  <DocSecurity>0</DocSecurity>
  <Lines>122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Noelia Peña</cp:lastModifiedBy>
  <cp:revision>2</cp:revision>
  <cp:lastPrinted>2019-12-16T20:10:00Z</cp:lastPrinted>
  <dcterms:created xsi:type="dcterms:W3CDTF">2025-12-10T02:23:00Z</dcterms:created>
  <dcterms:modified xsi:type="dcterms:W3CDTF">2025-12-10T02:23:00Z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