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i w:val="1"/>
                <w:iCs w:val="1"/>
                <w:color w:val="548dd4"/>
                <w:sz w:val="20"/>
                <w:szCs w:val="20"/>
              </w:rPr>
            </w:pPr>
            <w:r w:rsidDel="00000000" w:rsidR="00000000" w:rsidRPr="00000000">
              <w:rPr>
                <w:i w:val="1"/>
                <w:iCs w:val="1"/>
                <w:color w:val="548dd4"/>
                <w:sz w:val="20"/>
                <w:szCs w:val="20"/>
                <w:rtl w:val="0"/>
              </w:rPr>
              <w:t xml:space="preserve">ColeccionAPP</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2"/>
              </w:numPr>
              <w:spacing w:after="0" w:afterAutospacing="0"/>
              <w:ind w:left="720" w:hanging="360"/>
              <w:rPr>
                <w:i w:val="1"/>
                <w:iCs w:val="1"/>
                <w:color w:val="548dd4"/>
                <w:sz w:val="20"/>
                <w:szCs w:val="20"/>
              </w:rPr>
            </w:pPr>
            <w:r w:rsidDel="00000000" w:rsidR="00000000" w:rsidRPr="00000000">
              <w:rPr>
                <w:i w:val="1"/>
                <w:iCs w:val="1"/>
                <w:color w:val="548dd4"/>
                <w:sz w:val="20"/>
                <w:szCs w:val="20"/>
                <w:rtl w:val="0"/>
              </w:rPr>
              <w:t xml:space="preserve">Desarrollo de Software</w:t>
            </w:r>
          </w:p>
          <w:p w:rsidR="00000000" w:rsidDel="00000000" w:rsidP="00000000" w:rsidRDefault="00000000" w:rsidRPr="00000000" w14:paraId="00000012">
            <w:pPr>
              <w:numPr>
                <w:ilvl w:val="0"/>
                <w:numId w:val="2"/>
              </w:numPr>
              <w:spacing w:after="0" w:afterAutospacing="0"/>
              <w:ind w:left="720" w:hanging="360"/>
              <w:rPr>
                <w:i w:val="1"/>
                <w:iCs w:val="1"/>
                <w:color w:val="548dd4"/>
                <w:sz w:val="20"/>
                <w:szCs w:val="20"/>
              </w:rPr>
            </w:pPr>
            <w:r w:rsidDel="00000000" w:rsidR="00000000" w:rsidRPr="00000000">
              <w:rPr>
                <w:i w:val="1"/>
                <w:iCs w:val="1"/>
                <w:color w:val="548dd4"/>
                <w:sz w:val="20"/>
                <w:szCs w:val="20"/>
                <w:rtl w:val="0"/>
              </w:rPr>
              <w:t xml:space="preserve">Inteligencia Artificial</w:t>
            </w:r>
          </w:p>
          <w:p w:rsidR="00000000" w:rsidDel="00000000" w:rsidP="00000000" w:rsidRDefault="00000000" w:rsidRPr="00000000" w14:paraId="00000013">
            <w:pPr>
              <w:numPr>
                <w:ilvl w:val="0"/>
                <w:numId w:val="2"/>
              </w:numPr>
              <w:ind w:left="720" w:hanging="360"/>
              <w:rPr>
                <w:i w:val="1"/>
                <w:iCs w:val="1"/>
                <w:color w:val="548dd4"/>
                <w:sz w:val="20"/>
                <w:szCs w:val="20"/>
              </w:rPr>
            </w:pPr>
            <w:r w:rsidDel="00000000" w:rsidR="00000000" w:rsidRPr="00000000">
              <w:rPr>
                <w:i w:val="1"/>
                <w:iCs w:val="1"/>
                <w:color w:val="548dd4"/>
                <w:sz w:val="20"/>
                <w:szCs w:val="20"/>
                <w:rtl w:val="0"/>
              </w:rPr>
              <w:t xml:space="preserve">Base de Datos</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6">
            <w:pPr>
              <w:rPr>
                <w:i w:val="1"/>
                <w:iCs w:val="1"/>
                <w:color w:val="548dd4"/>
                <w:sz w:val="20"/>
                <w:szCs w:val="20"/>
              </w:rPr>
            </w:pPr>
            <w:r w:rsidDel="00000000" w:rsidR="00000000" w:rsidRPr="00000000">
              <w:rPr>
                <w:i w:val="1"/>
                <w:iCs w:val="1"/>
                <w:color w:val="548dd4"/>
                <w:sz w:val="20"/>
                <w:szCs w:val="20"/>
                <w:rtl w:val="0"/>
              </w:rPr>
              <w:t xml:space="preserve">Las competencias que se abordarán en este proyecto son las siguientes:</w:t>
            </w:r>
          </w:p>
          <w:p w:rsidR="00000000" w:rsidDel="00000000" w:rsidP="00000000" w:rsidRDefault="00000000" w:rsidRPr="00000000" w14:paraId="00000017">
            <w:pPr>
              <w:rPr>
                <w:i w:val="1"/>
                <w:iCs w:val="1"/>
                <w:color w:val="548dd4"/>
                <w:sz w:val="20"/>
                <w:szCs w:val="20"/>
              </w:rPr>
            </w:pPr>
            <w:r w:rsidDel="00000000" w:rsidR="00000000" w:rsidRPr="00000000">
              <w:rPr>
                <w:i w:val="1"/>
                <w:iCs w:val="1"/>
                <w:color w:val="548dd4"/>
                <w:sz w:val="20"/>
                <w:szCs w:val="20"/>
                <w:rtl w:val="0"/>
              </w:rPr>
              <w:t xml:space="preserve">Genéricas</w:t>
            </w:r>
          </w:p>
          <w:p w:rsidR="00000000" w:rsidDel="00000000" w:rsidP="00000000" w:rsidRDefault="00000000" w:rsidRPr="00000000" w14:paraId="00000018">
            <w:pPr>
              <w:numPr>
                <w:ilvl w:val="0"/>
                <w:numId w:val="6"/>
              </w:numPr>
              <w:spacing w:after="0" w:afterAutospacing="0"/>
              <w:ind w:left="720" w:hanging="360"/>
              <w:rPr>
                <w:i w:val="1"/>
                <w:iCs w:val="1"/>
                <w:color w:val="548dd4"/>
                <w:sz w:val="20"/>
                <w:szCs w:val="20"/>
              </w:rPr>
            </w:pPr>
            <w:r w:rsidDel="00000000" w:rsidR="00000000" w:rsidRPr="00000000">
              <w:rPr>
                <w:i w:val="1"/>
                <w:iCs w:val="1"/>
                <w:color w:val="548dd4"/>
                <w:sz w:val="20"/>
                <w:szCs w:val="20"/>
                <w:rtl w:val="0"/>
              </w:rPr>
              <w:t xml:space="preserve">Capacidad para generar ideas, soluciones o procesos innovadores que respondan a oportunidades, necesidades y demandas productivas o sociales, en colaboración con otros y asumiendo riesgos calculados.</w:t>
            </w:r>
          </w:p>
          <w:p w:rsidR="00000000" w:rsidDel="00000000" w:rsidP="00000000" w:rsidRDefault="00000000" w:rsidRPr="00000000" w14:paraId="00000019">
            <w:pPr>
              <w:numPr>
                <w:ilvl w:val="0"/>
                <w:numId w:val="6"/>
              </w:numPr>
              <w:spacing w:after="0" w:afterAutospacing="0"/>
              <w:ind w:left="720" w:hanging="360"/>
              <w:rPr>
                <w:i w:val="1"/>
                <w:iCs w:val="1"/>
                <w:color w:val="548dd4"/>
                <w:sz w:val="20"/>
                <w:szCs w:val="20"/>
              </w:rPr>
            </w:pPr>
            <w:r w:rsidDel="00000000" w:rsidR="00000000" w:rsidRPr="00000000">
              <w:rPr>
                <w:i w:val="1"/>
                <w:iCs w:val="1"/>
                <w:color w:val="548dd4"/>
                <w:sz w:val="20"/>
                <w:szCs w:val="20"/>
                <w:rtl w:val="0"/>
              </w:rPr>
              <w:t xml:space="preserve">Desarrollar proyectos de emprendimiento a partir de la identificación de oportunidades desde su especialidad, aplicando técnicas afines al objetivo, con foco en agregar valor al entorno.</w:t>
            </w:r>
          </w:p>
          <w:p w:rsidR="00000000" w:rsidDel="00000000" w:rsidP="00000000" w:rsidRDefault="00000000" w:rsidRPr="00000000" w14:paraId="0000001A">
            <w:pPr>
              <w:numPr>
                <w:ilvl w:val="0"/>
                <w:numId w:val="6"/>
              </w:numPr>
              <w:ind w:left="720" w:hanging="360"/>
              <w:rPr>
                <w:i w:val="1"/>
                <w:iCs w:val="1"/>
                <w:color w:val="548dd4"/>
                <w:sz w:val="20"/>
                <w:szCs w:val="20"/>
              </w:rPr>
            </w:pPr>
            <w:r w:rsidDel="00000000" w:rsidR="00000000" w:rsidRPr="00000000">
              <w:rPr>
                <w:i w:val="1"/>
                <w:iCs w:val="1"/>
                <w:color w:val="548dd4"/>
                <w:sz w:val="20"/>
                <w:szCs w:val="20"/>
                <w:rtl w:val="0"/>
              </w:rPr>
              <w:t xml:space="preserve">Comunicar en forma oral y escrita diferentes mensajes, utilizando herramientas lingüísticas funcionales con propósitos específicos en diversos contextos sociolaborales y disciplinares.</w:t>
            </w:r>
          </w:p>
          <w:p w:rsidR="00000000" w:rsidDel="00000000" w:rsidP="00000000" w:rsidRDefault="00000000" w:rsidRPr="00000000" w14:paraId="0000001B">
            <w:pPr>
              <w:rPr>
                <w:i w:val="1"/>
                <w:iCs w:val="1"/>
                <w:color w:val="548dd4"/>
                <w:sz w:val="20"/>
                <w:szCs w:val="20"/>
              </w:rPr>
            </w:pPr>
            <w:r w:rsidDel="00000000" w:rsidR="00000000" w:rsidRPr="00000000">
              <w:rPr>
                <w:rtl w:val="0"/>
              </w:rPr>
            </w:r>
          </w:p>
          <w:p w:rsidR="00000000" w:rsidDel="00000000" w:rsidP="00000000" w:rsidRDefault="00000000" w:rsidRPr="00000000" w14:paraId="0000001C">
            <w:pPr>
              <w:rPr>
                <w:i w:val="1"/>
                <w:iCs w:val="1"/>
                <w:color w:val="548dd4"/>
                <w:sz w:val="20"/>
                <w:szCs w:val="20"/>
              </w:rPr>
            </w:pPr>
            <w:r w:rsidDel="00000000" w:rsidR="00000000" w:rsidRPr="00000000">
              <w:rPr>
                <w:i w:val="1"/>
                <w:iCs w:val="1"/>
                <w:color w:val="548dd4"/>
                <w:sz w:val="20"/>
                <w:szCs w:val="20"/>
                <w:rtl w:val="0"/>
              </w:rPr>
              <w:t xml:space="preserve">Especialidad</w:t>
            </w:r>
          </w:p>
          <w:p w:rsidR="00000000" w:rsidDel="00000000" w:rsidP="00000000" w:rsidRDefault="00000000" w:rsidRPr="00000000" w14:paraId="0000001D">
            <w:pPr>
              <w:numPr>
                <w:ilvl w:val="0"/>
                <w:numId w:val="6"/>
              </w:numPr>
              <w:spacing w:after="0" w:afterAutospacing="0"/>
              <w:ind w:left="720" w:hanging="360"/>
              <w:rPr>
                <w:i w:val="1"/>
                <w:iCs w:val="1"/>
                <w:color w:val="548dd4"/>
                <w:sz w:val="20"/>
                <w:szCs w:val="20"/>
              </w:rPr>
            </w:pPr>
            <w:r w:rsidDel="00000000" w:rsidR="00000000" w:rsidRPr="00000000">
              <w:rPr>
                <w:i w:val="1"/>
                <w:iCs w:val="1"/>
                <w:color w:val="548dd4"/>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E">
            <w:pPr>
              <w:numPr>
                <w:ilvl w:val="0"/>
                <w:numId w:val="6"/>
              </w:numPr>
              <w:spacing w:after="0" w:afterAutospacing="0"/>
              <w:ind w:left="720" w:hanging="360"/>
              <w:rPr>
                <w:i w:val="1"/>
                <w:iCs w:val="1"/>
                <w:color w:val="548dd4"/>
                <w:sz w:val="20"/>
                <w:szCs w:val="20"/>
              </w:rPr>
            </w:pPr>
            <w:r w:rsidDel="00000000" w:rsidR="00000000" w:rsidRPr="00000000">
              <w:rPr>
                <w:i w:val="1"/>
                <w:iCs w:val="1"/>
                <w:color w:val="548dd4"/>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F">
            <w:pPr>
              <w:numPr>
                <w:ilvl w:val="0"/>
                <w:numId w:val="6"/>
              </w:numPr>
              <w:spacing w:after="0" w:afterAutospacing="0"/>
              <w:ind w:left="720" w:hanging="360"/>
              <w:rPr>
                <w:i w:val="1"/>
                <w:iCs w:val="1"/>
                <w:color w:val="548dd4"/>
                <w:sz w:val="20"/>
                <w:szCs w:val="20"/>
              </w:rPr>
            </w:pPr>
            <w:r w:rsidDel="00000000" w:rsidR="00000000" w:rsidRPr="00000000">
              <w:rPr>
                <w:i w:val="1"/>
                <w:iCs w:val="1"/>
                <w:color w:val="548dd4"/>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0">
            <w:pPr>
              <w:numPr>
                <w:ilvl w:val="0"/>
                <w:numId w:val="6"/>
              </w:numPr>
              <w:spacing w:after="0" w:afterAutospacing="0"/>
              <w:ind w:left="720" w:hanging="360"/>
              <w:rPr>
                <w:i w:val="1"/>
                <w:iCs w:val="1"/>
                <w:color w:val="548dd4"/>
                <w:sz w:val="20"/>
                <w:szCs w:val="20"/>
              </w:rPr>
            </w:pPr>
            <w:r w:rsidDel="00000000" w:rsidR="00000000" w:rsidRPr="00000000">
              <w:rPr>
                <w:i w:val="1"/>
                <w:iCs w:val="1"/>
                <w:color w:val="548dd4"/>
                <w:sz w:val="20"/>
                <w:szCs w:val="20"/>
                <w:rtl w:val="0"/>
              </w:rPr>
              <w:t xml:space="preserve">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p>
          <w:p w:rsidR="00000000" w:rsidDel="00000000" w:rsidP="00000000" w:rsidRDefault="00000000" w:rsidRPr="00000000" w14:paraId="00000021">
            <w:pPr>
              <w:numPr>
                <w:ilvl w:val="0"/>
                <w:numId w:val="6"/>
              </w:numPr>
              <w:spacing w:after="0" w:afterAutospacing="0"/>
              <w:ind w:left="720" w:hanging="360"/>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 acuerdo a un diseño definido y escalable en el tiempo.</w:t>
            </w:r>
          </w:p>
          <w:p w:rsidR="00000000" w:rsidDel="00000000" w:rsidP="00000000" w:rsidRDefault="00000000" w:rsidRPr="00000000" w14:paraId="00000022">
            <w:pPr>
              <w:numPr>
                <w:ilvl w:val="0"/>
                <w:numId w:val="6"/>
              </w:numPr>
              <w:spacing w:after="0" w:afterAutospacing="0"/>
              <w:ind w:left="720" w:hanging="360"/>
              <w:rPr>
                <w:i w:val="1"/>
                <w:iCs w:val="1"/>
                <w:color w:val="548dd4"/>
                <w:sz w:val="20"/>
                <w:szCs w:val="20"/>
              </w:rPr>
            </w:pPr>
            <w:r w:rsidDel="00000000" w:rsidR="00000000" w:rsidRPr="00000000">
              <w:rPr>
                <w:i w:val="1"/>
                <w:iCs w:val="1"/>
                <w:color w:val="548dd4"/>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3">
            <w:pPr>
              <w:numPr>
                <w:ilvl w:val="0"/>
                <w:numId w:val="6"/>
              </w:numPr>
              <w:spacing w:after="0" w:afterAutospacing="0"/>
              <w:ind w:left="720" w:hanging="360"/>
              <w:rPr>
                <w:i w:val="1"/>
                <w:iCs w:val="1"/>
                <w:color w:val="548dd4"/>
                <w:sz w:val="20"/>
                <w:szCs w:val="20"/>
              </w:rPr>
            </w:pPr>
            <w:r w:rsidDel="00000000" w:rsidR="00000000" w:rsidRPr="00000000">
              <w:rPr>
                <w:i w:val="1"/>
                <w:iCs w:val="1"/>
                <w:color w:val="548dd4"/>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4">
            <w:pPr>
              <w:numPr>
                <w:ilvl w:val="0"/>
                <w:numId w:val="6"/>
              </w:numPr>
              <w:ind w:left="720" w:hanging="360"/>
              <w:rPr>
                <w:i w:val="1"/>
                <w:iCs w:val="1"/>
                <w:color w:val="548dd4"/>
                <w:sz w:val="20"/>
                <w:szCs w:val="20"/>
              </w:rPr>
            </w:pPr>
            <w:r w:rsidDel="00000000" w:rsidR="00000000" w:rsidRPr="00000000">
              <w:rPr>
                <w:i w:val="1"/>
                <w:iCs w:val="1"/>
                <w:color w:val="548dd4"/>
                <w:sz w:val="20"/>
                <w:szCs w:val="20"/>
                <w:rtl w:val="0"/>
              </w:rPr>
              <w:t xml:space="preserve">Construir el modelo arquitectónico de una solución sistémica que soporte los procesos de negocio de acuerdo los requerimientos de la organización y estándares industria.</w:t>
            </w:r>
          </w:p>
        </w:tc>
      </w:tr>
    </w:tbl>
    <w:p w:rsidR="00000000" w:rsidDel="00000000" w:rsidP="00000000" w:rsidRDefault="00000000" w:rsidRPr="00000000" w14:paraId="0000002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9">
            <w:pPr>
              <w:jc w:val="both"/>
              <w:rPr>
                <w:i w:val="1"/>
                <w:iCs w:val="1"/>
                <w:color w:val="548dd4"/>
                <w:sz w:val="20"/>
                <w:szCs w:val="20"/>
              </w:rPr>
            </w:pPr>
            <w:r w:rsidDel="00000000" w:rsidR="00000000" w:rsidRPr="00000000">
              <w:rPr>
                <w:i w:val="1"/>
                <w:iCs w:val="1"/>
                <w:color w:val="548dd4"/>
                <w:sz w:val="20"/>
                <w:szCs w:val="20"/>
                <w:rtl w:val="0"/>
              </w:rPr>
              <w:t xml:space="preserve">En la actualidad la llamada ‘Cultura Geek’ se ha vuelto parte de nuestro día a día, con fenómenos como el Universo Cinematográfico de Marvel o la nunca decreciente popularidad de franquicias como Pokémon, y esta normalización a llevado al aumento de personas que toman hobbies como el coleccionismo para demostrar su fascinación por estas propiedades que forman a dicha cultura.</w:t>
            </w:r>
          </w:p>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Quienes toman el coleccionismo como hobby representan mayoritariamente adultos jóvenes con dinero disponible para comprar los productos que desean. Para estas personas se presenta un problema a medida que aumenta su colección, y es que mantener un control de lo que se ha adquirido, de lo que se ha desechado, de lo que se encuentra disponible en el mercado y de los productos futuros que se han anunciado; resulta una tarea compleja y tediosa que en la mayoría de los casos se realiza manualmente llenando planillas Excel con la información antes mencionada. Esta pérdida de control resulta en un impacto económico para el coleccionista ya que puede realizar compras duplicadas, no tiene información completa para poder realizar cambios en su colección o de qué productos puede deshacerse.</w:t>
            </w:r>
          </w:p>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Este proyecto busca solucionar esta problemática ofreciendo una aplicación que permita realizar el registro automático de los productos con tan solo una foto, utilizando herramientas de reconocimiento de imágenes con modelos de Inteligencia Artificial y gestionar la colecciones en listas fáciles de entender a simple vista.</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D">
            <w:pPr>
              <w:ind w:left="0" w:firstLine="0"/>
              <w:jc w:val="both"/>
              <w:rPr>
                <w:i w:val="1"/>
                <w:iCs w:val="1"/>
                <w:color w:val="548dd4"/>
                <w:sz w:val="20"/>
                <w:szCs w:val="20"/>
              </w:rPr>
            </w:pPr>
            <w:r w:rsidDel="00000000" w:rsidR="00000000" w:rsidRPr="00000000">
              <w:rPr>
                <w:i w:val="1"/>
                <w:iCs w:val="1"/>
                <w:color w:val="548dd4"/>
                <w:sz w:val="20"/>
                <w:szCs w:val="20"/>
                <w:rtl w:val="0"/>
              </w:rPr>
              <w:t xml:space="preserve">Objetivo General</w:t>
            </w:r>
          </w:p>
          <w:p w:rsidR="00000000" w:rsidDel="00000000" w:rsidP="00000000" w:rsidRDefault="00000000" w:rsidRPr="00000000" w14:paraId="0000002E">
            <w:pPr>
              <w:numPr>
                <w:ilvl w:val="0"/>
                <w:numId w:val="1"/>
              </w:numPr>
              <w:ind w:left="720" w:hanging="360"/>
              <w:jc w:val="both"/>
              <w:rPr>
                <w:i w:val="1"/>
                <w:iCs w:val="1"/>
                <w:color w:val="548dd4"/>
                <w:sz w:val="20"/>
                <w:szCs w:val="20"/>
              </w:rPr>
            </w:pPr>
            <w:r w:rsidDel="00000000" w:rsidR="00000000" w:rsidRPr="00000000">
              <w:rPr>
                <w:i w:val="1"/>
                <w:iCs w:val="1"/>
                <w:color w:val="548dd4"/>
                <w:sz w:val="20"/>
                <w:szCs w:val="20"/>
                <w:rtl w:val="0"/>
              </w:rPr>
              <w:t xml:space="preserve">Desarrollar una aplicación móvil que permita el registro automático de productos en listas de coleccionables mediante el uso de herramientas de reconocimiento de imágenes con Inteligencia Artificial.</w:t>
            </w:r>
          </w:p>
          <w:p w:rsidR="00000000" w:rsidDel="00000000" w:rsidP="00000000" w:rsidRDefault="00000000" w:rsidRPr="00000000" w14:paraId="0000002F">
            <w:pPr>
              <w:jc w:val="both"/>
              <w:rPr>
                <w:i w:val="1"/>
                <w:iCs w:val="1"/>
                <w:color w:val="548dd4"/>
                <w:sz w:val="20"/>
                <w:szCs w:val="20"/>
              </w:rPr>
            </w:pPr>
            <w:r w:rsidDel="00000000" w:rsidR="00000000" w:rsidRPr="00000000">
              <w:rPr>
                <w:i w:val="1"/>
                <w:iCs w:val="1"/>
                <w:color w:val="548dd4"/>
                <w:sz w:val="20"/>
                <w:szCs w:val="20"/>
                <w:rtl w:val="0"/>
              </w:rPr>
              <w:t xml:space="preserve">Objetivos específicos</w:t>
            </w:r>
          </w:p>
          <w:p w:rsidR="00000000" w:rsidDel="00000000" w:rsidP="00000000" w:rsidRDefault="00000000" w:rsidRPr="00000000" w14:paraId="00000030">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un módulo que permita el registro de coleccionables en las listas creadas utilizando como base un repositorio de los productos en el mercado como base.</w:t>
            </w:r>
          </w:p>
          <w:p w:rsidR="00000000" w:rsidDel="00000000" w:rsidP="00000000" w:rsidRDefault="00000000" w:rsidRPr="00000000" w14:paraId="00000031">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un módulo que permita a los usuarios crear y modificar listas de colecciones personalizadas.</w:t>
            </w:r>
          </w:p>
          <w:p w:rsidR="00000000" w:rsidDel="00000000" w:rsidP="00000000" w:rsidRDefault="00000000" w:rsidRPr="00000000" w14:paraId="00000032">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Diseñar un modelo de datos escalable para permitir incrementar la cantidad de registros que contiene el repositorio de productos en el mercado.</w:t>
            </w:r>
          </w:p>
          <w:p w:rsidR="00000000" w:rsidDel="00000000" w:rsidP="00000000" w:rsidRDefault="00000000" w:rsidRPr="00000000" w14:paraId="00000033">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Diseñar y entrenar un modelo de reconocimiento de imágenes con inteligencia artificial para reconocer fotos de los productos que se encuentran en el repositorio de productos en el mercado.</w:t>
            </w:r>
          </w:p>
          <w:p w:rsidR="00000000" w:rsidDel="00000000" w:rsidP="00000000" w:rsidRDefault="00000000" w:rsidRPr="00000000" w14:paraId="00000034">
            <w:pPr>
              <w:numPr>
                <w:ilvl w:val="0"/>
                <w:numId w:val="3"/>
              </w:numPr>
              <w:ind w:left="720" w:hanging="360"/>
              <w:jc w:val="both"/>
              <w:rPr>
                <w:i w:val="1"/>
                <w:iCs w:val="1"/>
                <w:color w:val="548dd4"/>
                <w:sz w:val="20"/>
                <w:szCs w:val="20"/>
              </w:rPr>
            </w:pPr>
            <w:r w:rsidDel="00000000" w:rsidR="00000000" w:rsidRPr="00000000">
              <w:rPr>
                <w:i w:val="1"/>
                <w:iCs w:val="1"/>
                <w:color w:val="548dd4"/>
                <w:sz w:val="20"/>
                <w:szCs w:val="20"/>
                <w:rtl w:val="0"/>
              </w:rPr>
              <w:t xml:space="preserve">Integrar el modelo de reconocimiento de imágenes con inteligencia artificial con la aplicación móvil para permitir el registro automático de productos a través de fotos tomadas por los usuarios.</w:t>
            </w:r>
          </w:p>
        </w:tc>
      </w:tr>
      <w:tr>
        <w:trPr>
          <w:cantSplit w:val="0"/>
          <w:tblHeader w:val="0"/>
        </w:trPr>
        <w:tc>
          <w:tcPr>
            <w:vAlign w:val="center"/>
          </w:tcPr>
          <w:p w:rsidR="00000000" w:rsidDel="00000000" w:rsidP="00000000" w:rsidRDefault="00000000" w:rsidRPr="00000000" w14:paraId="0000003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548dd4"/>
                <w:sz w:val="20"/>
                <w:szCs w:val="20"/>
                <w:rtl w:val="0"/>
              </w:rPr>
              <w:t xml:space="preserve">Metodología utilizada y su pertinencia para cumplir objetivos.</w:t>
            </w:r>
          </w:p>
          <w:p w:rsidR="00000000" w:rsidDel="00000000" w:rsidP="00000000" w:rsidRDefault="00000000" w:rsidRPr="00000000" w14:paraId="00000037">
            <w:pPr>
              <w:jc w:val="both"/>
              <w:rPr>
                <w:i w:val="1"/>
                <w:iCs w:val="1"/>
                <w:color w:val="548dd4"/>
                <w:sz w:val="20"/>
                <w:szCs w:val="20"/>
              </w:rPr>
            </w:pPr>
            <w:r w:rsidDel="00000000" w:rsidR="00000000" w:rsidRPr="00000000">
              <w:rPr>
                <w:i w:val="1"/>
                <w:iCs w:val="1"/>
                <w:color w:val="548dd4"/>
                <w:sz w:val="20"/>
                <w:szCs w:val="20"/>
                <w:rtl w:val="0"/>
              </w:rPr>
              <w:t xml:space="preserve">En este proyecto se trabajará con metodología Scrum, dividiendo el proyecto en 5 Sprints con una duración aproximada de 4 semanas cada uno.</w:t>
            </w:r>
          </w:p>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Los distintos sprints comparten algunas actividades en común, las cuales son: </w:t>
            </w:r>
          </w:p>
          <w:p w:rsidR="00000000" w:rsidDel="00000000" w:rsidP="00000000" w:rsidRDefault="00000000" w:rsidRPr="00000000" w14:paraId="00000039">
            <w:pPr>
              <w:numPr>
                <w:ilvl w:val="0"/>
                <w:numId w:val="4"/>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Se trabajará con tablero Scrum para dar visibilidad a las actividades del equipo y guiar el trabajo.</w:t>
            </w:r>
          </w:p>
          <w:p w:rsidR="00000000" w:rsidDel="00000000" w:rsidP="00000000" w:rsidRDefault="00000000" w:rsidRPr="00000000" w14:paraId="0000003A">
            <w:pPr>
              <w:numPr>
                <w:ilvl w:val="0"/>
                <w:numId w:val="4"/>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Reuniones internas de equipo los días Lunes, Miércoles y Viernes de 15 minutos para reportar avances y dificultades en las actividades.</w:t>
            </w:r>
          </w:p>
          <w:p w:rsidR="00000000" w:rsidDel="00000000" w:rsidP="00000000" w:rsidRDefault="00000000" w:rsidRPr="00000000" w14:paraId="0000003B">
            <w:pPr>
              <w:numPr>
                <w:ilvl w:val="0"/>
                <w:numId w:val="4"/>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Se realizará una reunión de planificación para el Sprint de un máximo de 2 horas 1 vez por semana.</w:t>
            </w:r>
          </w:p>
          <w:p w:rsidR="00000000" w:rsidDel="00000000" w:rsidP="00000000" w:rsidRDefault="00000000" w:rsidRPr="00000000" w14:paraId="0000003C">
            <w:pPr>
              <w:numPr>
                <w:ilvl w:val="0"/>
                <w:numId w:val="4"/>
              </w:numPr>
              <w:ind w:left="720" w:hanging="360"/>
              <w:jc w:val="both"/>
              <w:rPr>
                <w:i w:val="1"/>
                <w:iCs w:val="1"/>
                <w:color w:val="548dd4"/>
                <w:sz w:val="20"/>
                <w:szCs w:val="20"/>
              </w:rPr>
            </w:pPr>
            <w:r w:rsidDel="00000000" w:rsidR="00000000" w:rsidRPr="00000000">
              <w:rPr>
                <w:i w:val="1"/>
                <w:iCs w:val="1"/>
                <w:color w:val="548dd4"/>
                <w:sz w:val="20"/>
                <w:szCs w:val="20"/>
                <w:rtl w:val="0"/>
              </w:rPr>
              <w:t xml:space="preserve">Adicionalmente se realizarán reuniones con el Docente Guía los días Jueves para presentar avances.</w:t>
            </w:r>
          </w:p>
        </w:tc>
      </w:tr>
      <w:tr>
        <w:trPr>
          <w:cantSplit w:val="0"/>
          <w:trHeight w:val="2117" w:hRule="atLeast"/>
          <w:tblHeader w:val="0"/>
        </w:trPr>
        <w:tc>
          <w:tcPr>
            <w:vAlign w:val="center"/>
          </w:tcPr>
          <w:p w:rsidR="00000000" w:rsidDel="00000000" w:rsidP="00000000" w:rsidRDefault="00000000" w:rsidRPr="00000000" w14:paraId="0000003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548dd4"/>
                <w:sz w:val="20"/>
                <w:szCs w:val="20"/>
                <w:rtl w:val="0"/>
              </w:rPr>
              <w:t xml:space="preserve">Descripción de las etapas o actividades del Proyecto APT.</w:t>
            </w:r>
          </w:p>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Sprint 2 | Desarrollo aplicación Móvil s/ IA</w:t>
            </w:r>
          </w:p>
          <w:p w:rsidR="00000000" w:rsidDel="00000000" w:rsidP="00000000" w:rsidRDefault="00000000" w:rsidRPr="00000000" w14:paraId="00000040">
            <w:pPr>
              <w:numPr>
                <w:ilvl w:val="0"/>
                <w:numId w:val="5"/>
              </w:numPr>
              <w:spacing w:after="0" w:afterAutospacing="0"/>
              <w:ind w:left="720" w:hanging="360"/>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Duración 4 semanas.</w:t>
            </w:r>
          </w:p>
          <w:p w:rsidR="00000000" w:rsidDel="00000000" w:rsidP="00000000" w:rsidRDefault="00000000" w:rsidRPr="00000000" w14:paraId="00000041">
            <w:pPr>
              <w:numPr>
                <w:ilvl w:val="0"/>
                <w:numId w:val="5"/>
              </w:numPr>
              <w:ind w:left="720" w:hanging="360"/>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El objetivo principal es desarrollar la aplicación móvil para crear listas de colecciones, registrando los productos de manera manual.</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Sprint 3 | Entrenamiento e integración de modelo IA a APP Móvil</w:t>
            </w:r>
          </w:p>
          <w:p w:rsidR="00000000" w:rsidDel="00000000" w:rsidP="00000000" w:rsidRDefault="00000000" w:rsidRPr="00000000" w14:paraId="00000043">
            <w:pPr>
              <w:numPr>
                <w:ilvl w:val="0"/>
                <w:numId w:val="5"/>
              </w:numPr>
              <w:spacing w:after="0" w:afterAutospacing="0"/>
              <w:ind w:left="720" w:hanging="360"/>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Duración 4 semanas.</w:t>
            </w:r>
          </w:p>
          <w:p w:rsidR="00000000" w:rsidDel="00000000" w:rsidP="00000000" w:rsidRDefault="00000000" w:rsidRPr="00000000" w14:paraId="00000044">
            <w:pPr>
              <w:numPr>
                <w:ilvl w:val="0"/>
                <w:numId w:val="5"/>
              </w:numPr>
              <w:ind w:left="720" w:hanging="360"/>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El objetivo principal es entrenar un modelo de reconocimiento de imágenes con Inteligencia Artificial para luego integrarlo con la aplicación desarrollada en el sprint 2.</w:t>
            </w:r>
          </w:p>
          <w:p w:rsidR="00000000" w:rsidDel="00000000" w:rsidP="00000000" w:rsidRDefault="00000000" w:rsidRPr="00000000" w14:paraId="00000045">
            <w:pPr>
              <w:ind w:lef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6">
            <w:pPr>
              <w:ind w:lef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548dd4"/>
                <w:sz w:val="20"/>
                <w:szCs w:val="20"/>
                <w:rtl w:val="0"/>
              </w:rPr>
              <w:t xml:space="preserve">Dificultades y facilitadores en el desarrollo del Proyecto APT.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548dd4"/>
                <w:sz w:val="20"/>
                <w:szCs w:val="20"/>
              </w:rPr>
            </w:pPr>
            <w:r w:rsidDel="00000000" w:rsidR="00000000" w:rsidRPr="00000000">
              <w:rPr>
                <w:i w:val="1"/>
                <w:iCs w:val="1"/>
                <w:color w:val="548dd4"/>
                <w:sz w:val="20"/>
                <w:szCs w:val="20"/>
                <w:rtl w:val="0"/>
              </w:rPr>
              <w:t xml:space="preserve">¿Qué elementos/aspectos te facilitaron o ayudaron en el desarrollo de tu proyecto APT?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548dd4"/>
                <w:sz w:val="20"/>
                <w:szCs w:val="20"/>
              </w:rPr>
            </w:pPr>
            <w:r w:rsidDel="00000000" w:rsidR="00000000" w:rsidRPr="00000000">
              <w:rPr>
                <w:i w:val="1"/>
                <w:iCs w:val="1"/>
                <w:color w:val="548dd4"/>
                <w:sz w:val="20"/>
                <w:szCs w:val="20"/>
                <w:rtl w:val="0"/>
              </w:rPr>
              <w:t xml:space="preserve">Videos tutoriales y las comunidades relacionadas a las herramientas utilizadas.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548dd4"/>
                <w:sz w:val="20"/>
                <w:szCs w:val="20"/>
              </w:rPr>
            </w:pPr>
            <w:r w:rsidDel="00000000" w:rsidR="00000000" w:rsidRPr="00000000">
              <w:rPr>
                <w:i w:val="1"/>
                <w:iCs w:val="1"/>
                <w:color w:val="548dd4"/>
                <w:sz w:val="20"/>
                <w:szCs w:val="20"/>
                <w:rtl w:val="0"/>
              </w:rPr>
              <w:t xml:space="preserve">¿A qué dificultades enfrentaste en el desarrollo de tu Proyecto APT?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548dd4"/>
                <w:sz w:val="20"/>
                <w:szCs w:val="20"/>
              </w:rPr>
            </w:pPr>
            <w:r w:rsidDel="00000000" w:rsidR="00000000" w:rsidRPr="00000000">
              <w:rPr>
                <w:i w:val="1"/>
                <w:iCs w:val="1"/>
                <w:color w:val="548dd4"/>
                <w:sz w:val="20"/>
                <w:szCs w:val="20"/>
                <w:rtl w:val="0"/>
              </w:rPr>
              <w:t xml:space="preserve">Tiempos de aprendizaje requeridos por algunas herramientas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548dd4"/>
                <w:sz w:val="20"/>
                <w:szCs w:val="20"/>
              </w:rPr>
            </w:pPr>
            <w:r w:rsidDel="00000000" w:rsidR="00000000" w:rsidRPr="00000000">
              <w:rPr>
                <w:i w:val="1"/>
                <w:iCs w:val="1"/>
                <w:color w:val="548dd4"/>
                <w:sz w:val="20"/>
                <w:szCs w:val="20"/>
                <w:rtl w:val="0"/>
              </w:rPr>
              <w:t xml:space="preserve">Dificultades técnicas o personales de los distintos miembros del equipo</w:t>
            </w:r>
          </w:p>
        </w:tc>
      </w:tr>
      <w:tr>
        <w:trPr>
          <w:cantSplit w:val="0"/>
          <w:trHeight w:val="1112" w:hRule="atLeast"/>
          <w:tblHeader w:val="0"/>
        </w:trPr>
        <w:tc>
          <w:tcPr>
            <w:vAlign w:val="center"/>
          </w:tcPr>
          <w:p w:rsidR="00000000" w:rsidDel="00000000" w:rsidP="00000000" w:rsidRDefault="00000000" w:rsidRPr="00000000" w14:paraId="0000004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F">
            <w:pPr>
              <w:ind w:left="0" w:firstLine="0"/>
              <w:rPr>
                <w:b w:val="1"/>
                <w:bCs w:val="1"/>
                <w:i w:val="1"/>
                <w:iCs w:val="1"/>
                <w:color w:val="0070c0"/>
                <w:sz w:val="18"/>
                <w:szCs w:val="18"/>
              </w:rPr>
            </w:pPr>
            <w:r w:rsidDel="00000000" w:rsidR="00000000" w:rsidRPr="00000000">
              <w:rPr>
                <w:i w:val="1"/>
                <w:iCs w:val="1"/>
                <w:color w:val="548dd4"/>
                <w:sz w:val="20"/>
                <w:szCs w:val="20"/>
                <w:rtl w:val="0"/>
              </w:rPr>
              <w:t xml:space="preserve">https://github.com/nekocoders2025-sudo/ColeccionAPP</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Nuestros intereses profesionales radican principalmente en el área del Desarrollo de Software y en menor medida la Gestión de Proyectos, sin importar que sea trabajando en el equipo de desarrollo de una empresa reconocida a nivel mundial  o en proyectos independientes en nuestro propio tiempo el objetivo siempre es desarrollar aplicaciones que puedan ayudar a las personas. No necesariamente cambiando su vida por completo con cada software que desarrollemos, pero con ayudarles a optimizar un poco de su tiempo o a llevar un mejor orden de sus cosas resulta suficiente, incluso generando aplicaciones para entregar entretenimiento a las personas puede resultar en un beneficio para su salud mental.</w:t>
            </w:r>
          </w:p>
          <w:p w:rsidR="00000000" w:rsidDel="00000000" w:rsidP="00000000" w:rsidRDefault="00000000" w:rsidRPr="00000000" w14:paraId="00000052">
            <w:pPr>
              <w:jc w:val="both"/>
              <w:rPr>
                <w:i w:val="1"/>
                <w:iCs w:val="1"/>
                <w:color w:val="548dd4"/>
                <w:sz w:val="20"/>
                <w:szCs w:val="20"/>
              </w:rPr>
            </w:pPr>
            <w:r w:rsidDel="00000000" w:rsidR="00000000" w:rsidRPr="00000000">
              <w:rPr>
                <w:i w:val="1"/>
                <w:iCs w:val="1"/>
                <w:color w:val="548dd4"/>
                <w:sz w:val="20"/>
                <w:szCs w:val="20"/>
                <w:rtl w:val="0"/>
              </w:rPr>
              <w:t xml:space="preserve">Con este proyecto abarcamos ese interés en desarrollar software que resulte una ayuda para las personas, nuestro objetivo es poder entregarles una aplicación que les permita llevar un orden más rápido de sus colecciones entregándoles un poco más de tiempo en sus días y también evitando que gasten dinero en productos duplicados, aportando un granito de arena a sus economías. </w:t>
            </w:r>
          </w:p>
          <w:p w:rsidR="00000000" w:rsidDel="00000000" w:rsidP="00000000" w:rsidRDefault="00000000" w:rsidRPr="00000000" w14:paraId="00000053">
            <w:pPr>
              <w:jc w:val="both"/>
              <w:rPr>
                <w:i w:val="1"/>
                <w:iCs w:val="1"/>
                <w:color w:val="548dd4"/>
                <w:sz w:val="20"/>
                <w:szCs w:val="20"/>
              </w:rPr>
            </w:pPr>
            <w:r w:rsidDel="00000000" w:rsidR="00000000" w:rsidRPr="00000000">
              <w:rPr>
                <w:i w:val="1"/>
                <w:iCs w:val="1"/>
                <w:color w:val="548dd4"/>
                <w:sz w:val="20"/>
                <w:szCs w:val="20"/>
                <w:rtl w:val="0"/>
              </w:rPr>
              <w:t xml:space="preserve">Para este proyecto, además de ganar experiencia desarrollando una aplicación móvil y poniéndola en marcha también ganaremos experiencia utilizando una de las herramientas que más ha dado qué hablar en los últimos años, la Inteligencia Artificial. Esta experiencia en IA nos otorga un plus al momento de la búsqueda laboral, ya que muchas empresas buscan implementar herramientas de Inteligencia Artificial ya sea a sus aplicaciones o para optimización de procesos, es porque esto que la realización de este proyecto contribuye directamente a nuestro desarrollo profesional.</w:t>
            </w:r>
            <w:r w:rsidDel="00000000" w:rsidR="00000000" w:rsidRPr="00000000">
              <w:rPr>
                <w:rtl w:val="0"/>
              </w:rPr>
            </w:r>
          </w:p>
        </w:tc>
      </w:tr>
    </w:tbl>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74LS9vkx3ko5Ky94BtHlkVR/1A==">CgMxLjA4AHIhMXpacFpNUllUNlFnZjEtaFRWcFNQeWtBc0VVUkppYjNV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