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Task3 TCP Socket programming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 目的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理解并掌握 TCP socket 程序设计的基本结构及工作过程。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掌握构造应用层自定义的报文结构、报文交互。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2描述</w:t>
      </w:r>
    </w:p>
    <w:p>
      <w:pPr>
        <w:ind w:firstLine="42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以下即是对总体工作过程的描述，也包含待完成的功能点，请仔细阅读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client和server 都是基于TCP的命令行程序。client 运行在host os，server运行在guest os。</w:t>
      </w: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5266690" cy="2896870"/>
            <wp:effectExtent l="0" t="0" r="10160" b="17780"/>
            <wp:docPr id="5" name="图片 5" descr="1a592f6c35ea417dab5f27c0f2aaf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a592f6c35ea417dab5f27c0f2aafb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有一个全英文可打印字符的 ASCII文件(这个文件你要自己构造),client 每次发送这个文件“不定长的一段/一块”给 server，的server把这块文本reverse(例如，“alittle monkey“变成“yeknom elttil a”，并返回给client，client 在终端打印显示。最终 client 要输出一个文本文件，该文件是原始文件的全部反转。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5266690" cy="2896870"/>
            <wp:effectExtent l="0" t="0" r="10160" b="17780"/>
            <wp:docPr id="6" name="图片 6" descr="1038300ad4c4dec92bcb1d8060b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038300ad4c4dec92bcb1d8060b02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eastAsia="zh-CN"/>
        </w:rPr>
        <w:t>（</w:t>
      </w:r>
      <w:r>
        <w:rPr>
          <w:rFonts w:hint="eastAsia"/>
          <w:b w:val="0"/>
          <w:bCs w:val="0"/>
          <w:lang w:val="en-US" w:eastAsia="zh-CN"/>
        </w:rPr>
        <w:t>3</w:t>
      </w:r>
      <w:r>
        <w:rPr>
          <w:rFonts w:hint="eastAsia"/>
          <w:b w:val="0"/>
          <w:bCs w:val="0"/>
          <w:lang w:eastAsia="zh-CN"/>
        </w:rPr>
        <w:t>）</w:t>
      </w:r>
      <w:r>
        <w:rPr>
          <w:rFonts w:hint="eastAsia"/>
          <w:b w:val="0"/>
          <w:bCs w:val="0"/>
        </w:rPr>
        <w:t>client 和 server 之间的交互如图1:</w:t>
      </w:r>
    </w:p>
    <w:p>
      <w:pPr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5272405" cy="3781425"/>
            <wp:effectExtent l="0" t="0" r="4445" b="9525"/>
            <wp:docPr id="2" name="图片 2" descr="679efabd5943ba8e967a900b8b6e3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79efabd5943ba8e967a900b8b6e3c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5266690" cy="2896870"/>
            <wp:effectExtent l="0" t="0" r="10160" b="17780"/>
            <wp:docPr id="8" name="图片 8" descr="faa081521573bb20bce76c3f6206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aa081521573bb20bce76c3f6206ed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t>client和server之间共4种类型报文，Initialization、agree</w:t>
      </w:r>
      <w:r>
        <w:rPr>
          <w:rFonts w:hint="eastAsia"/>
          <w:b w:val="0"/>
          <w:bCs w:val="0"/>
          <w:lang w:eastAsia="zh-CN"/>
        </w:rPr>
        <w:t>、</w:t>
      </w:r>
      <w:r>
        <w:rPr>
          <w:rFonts w:hint="eastAsia" w:eastAsiaTheme="minorEastAsia"/>
          <w:b w:val="0"/>
          <w:bCs w:val="0"/>
          <w:lang w:eastAsia="zh-CN"/>
        </w:rPr>
        <w:t>reverseRequest、reverseAnswer。各报文封装如图2所示:</w:t>
      </w: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5273675" cy="3420110"/>
            <wp:effectExtent l="0" t="0" r="3175" b="8890"/>
            <wp:docPr id="4" name="图片 4" descr="a3468afbebd1bd0bbe41fc3a82ff3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3468afbebd1bd0bbe41fc3a82ff31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Initialization：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8595" cy="3606800"/>
            <wp:effectExtent l="0" t="0" r="8255" b="12700"/>
            <wp:docPr id="13" name="图片 13" descr="5d7c7fc4ff018cbcd005871b5fc50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d7c7fc4ff018cbcd005871b5fc50b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Agree: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8595" cy="3606800"/>
            <wp:effectExtent l="0" t="0" r="8255" b="12700"/>
            <wp:docPr id="14" name="图片 14" descr="318f08ad739f9de482e02be790f37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18f08ad739f9de482e02be790f371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reserveRequest: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8595" cy="3606800"/>
            <wp:effectExtent l="0" t="0" r="8255" b="12700"/>
            <wp:docPr id="15" name="图片 15" descr="55b77eb2cd247e187ac88312327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5b77eb2cd247e187ac8831232746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reserveAnswer: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8595" cy="3606800"/>
            <wp:effectExtent l="0" t="0" r="8255" b="12700"/>
            <wp:docPr id="16" name="图片 16" descr="4af17ba5fb908503d2eaa77e9939c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af17ba5fb908503d2eaa77e9939c8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对图2的文字描述:四种报文类型，通过Type字段来区分。client 端向 server 端发送 Initialization 报文，告知 server 要做reverse的块数N，server回复agree报文。client 逐次向server 发送reverseRequest报文，包含了要做 reverse 的数据;server 端返回reverseAnswer报文，其中包含了reverse之后的数据。reverseRequest、reverseAnswer报文中Length字段分别指的是 Data和reverseData的长度，单位是Byte。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5266690" cy="2896870"/>
            <wp:effectExtent l="0" t="0" r="10160" b="17780"/>
            <wp:docPr id="9" name="图片 9" descr="faa081521573bb20bce76c3f6206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aa081521573bb20bce76c3f6206ed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client 端在程序启动时，在命令行中指定serverIP、serverPort。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drawing>
          <wp:inline distT="0" distB="0" distL="114300" distR="114300">
            <wp:extent cx="5266690" cy="2896870"/>
            <wp:effectExtent l="0" t="0" r="10160" b="17780"/>
            <wp:docPr id="10" name="图片 10" descr="3405fc43a8c66fbcfea2bab721bd5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405fc43a8c66fbcfea2bab721bd5f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（</w:t>
      </w:r>
      <w:r>
        <w:rPr>
          <w:rFonts w:hint="eastAsia"/>
          <w:b w:val="0"/>
          <w:bCs w:val="0"/>
          <w:lang w:val="en-US" w:eastAsia="zh-CN"/>
        </w:rPr>
        <w:t>7</w:t>
      </w:r>
      <w:r>
        <w:rPr>
          <w:rFonts w:hint="eastAsia"/>
          <w:b w:val="0"/>
          <w:bCs w:val="0"/>
          <w:lang w:eastAsia="zh-CN"/>
        </w:rPr>
        <w:t>）client 每次发送的reverseRequest 中的长度都不一样(即不是例如每次固定发送500字节)，长度限定在一个[Lmin，Lmax]之间最后一块除外。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A.</w:t>
      </w:r>
      <w:r>
        <w:rPr>
          <w:rFonts w:hint="eastAsia"/>
          <w:b w:val="0"/>
          <w:bCs w:val="0"/>
          <w:lang w:eastAsia="zh-CN"/>
        </w:rPr>
        <w:t>(推荐但非必须)Lmin、Lmax 在命令行中指定.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B.</w:t>
      </w:r>
      <w:r>
        <w:rPr>
          <w:rFonts w:hint="eastAsia"/>
          <w:b w:val="0"/>
          <w:bCs w:val="0"/>
          <w:lang w:eastAsia="zh-CN"/>
        </w:rPr>
        <w:t>在开始发送数据块前，要先随机确定待发送File中的各块的 Bytes 长度，再计算块数N，才能执行”client-&gt;server的 Initialization 报文。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drawing>
          <wp:inline distT="0" distB="0" distL="114300" distR="114300">
            <wp:extent cx="5266690" cy="2896870"/>
            <wp:effectExtent l="0" t="0" r="10160" b="17780"/>
            <wp:docPr id="11" name="图片 11" descr="3405fc43a8c66fbcfea2bab721bd5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405fc43a8c66fbcfea2bab721bd5f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（</w:t>
      </w:r>
      <w:r>
        <w:rPr>
          <w:rFonts w:hint="eastAsia"/>
          <w:b w:val="0"/>
          <w:bCs w:val="0"/>
          <w:lang w:val="en-US" w:eastAsia="zh-CN"/>
        </w:rPr>
        <w:t>8</w:t>
      </w:r>
      <w:r>
        <w:rPr>
          <w:rFonts w:hint="eastAsia"/>
          <w:b w:val="0"/>
          <w:bCs w:val="0"/>
          <w:lang w:eastAsia="zh-CN"/>
        </w:rPr>
        <w:t>）每次client 收到来自server的reverseAnswer 报文，都在命令行(8)下打印出来“</w:t>
      </w:r>
      <w:r>
        <w:rPr>
          <w:rFonts w:hint="eastAsia"/>
          <w:b w:val="0"/>
          <w:bCs w:val="0"/>
          <w:lang w:val="en-US" w:eastAsia="zh-CN"/>
        </w:rPr>
        <w:t>第</w:t>
      </w:r>
      <w:r>
        <w:rPr>
          <w:rFonts w:hint="eastAsia"/>
          <w:b w:val="0"/>
          <w:bCs w:val="0"/>
          <w:lang w:eastAsia="zh-CN"/>
        </w:rPr>
        <w:t>x块:反转的文本”。如“8:yeknom elttil a。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drawing>
          <wp:inline distT="0" distB="0" distL="114300" distR="114300">
            <wp:extent cx="5266690" cy="2896870"/>
            <wp:effectExtent l="0" t="0" r="10160" b="17780"/>
            <wp:docPr id="12" name="图片 12" descr="b2084ee8c1681627f1cc57d9121a5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2084ee8c1681627f1cc57d9121a5c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(非必须实现，bonus项:)server能够同时处理2个及以上client的同时请求，即非阻塞，non-blocking。(处理non-blocking，有若干种实现方式，例如select、epoll等。)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eastAsia="zh-CN"/>
        </w:rPr>
      </w:pPr>
    </w:p>
    <w:p>
      <w:pPr>
        <w:pStyle w:val="3"/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3 关键点和对应解决方案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实现报文交互：客户端和服务器之间需要进行报文的发送和接收。可以使用TCP socket编程来实现报文的发送和接收操作。客户端可以使用socket库的函数来建立与服务器的连接，并通过套接字发送报文。服务器端可以监听来自多个客户端的连接，并接收和处理报文。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掌握的知识点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TCP是一种面向连接的协议，这意味着在通信之前，发送方和接收方需要建立一个连接。连接的建立经历了"三次握手"的过程，包括客户端发送连接请求，服务器回复确认，以及客户端再次回复确认。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TCP提供可靠的数据传输。它通过使用确认、重传和序列号等机制来确保数据的可靠性。接收方会确认已经接收到的数据，并且如果有任何数据丢失或损坏，发送方会重新发送这些数据。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git的url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https://github.com/nekomatapara/Task3-TCP-Socket-programming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B51E6D"/>
    <w:multiLevelType w:val="singleLevel"/>
    <w:tmpl w:val="EEB51E6D"/>
    <w:lvl w:ilvl="0" w:tentative="0">
      <w:start w:val="9"/>
      <w:numFmt w:val="decimal"/>
      <w:suff w:val="nothing"/>
      <w:lvlText w:val="（%1）"/>
      <w:lvlJc w:val="left"/>
    </w:lvl>
  </w:abstractNum>
  <w:abstractNum w:abstractNumId="1">
    <w:nsid w:val="2E433F98"/>
    <w:multiLevelType w:val="singleLevel"/>
    <w:tmpl w:val="2E433F98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3D6EEA73"/>
    <w:multiLevelType w:val="singleLevel"/>
    <w:tmpl w:val="3D6EEA7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Q5YzUwOGUzYjg3ZTk4YTFhZDhlYTk2Yjk3ZmJhMTcifQ=="/>
  </w:docVars>
  <w:rsids>
    <w:rsidRoot w:val="531702EB"/>
    <w:rsid w:val="03AC7D7B"/>
    <w:rsid w:val="077156D4"/>
    <w:rsid w:val="0D4C612B"/>
    <w:rsid w:val="187D188E"/>
    <w:rsid w:val="1AE45BF4"/>
    <w:rsid w:val="30EB1633"/>
    <w:rsid w:val="30ED1751"/>
    <w:rsid w:val="363B0967"/>
    <w:rsid w:val="372C4829"/>
    <w:rsid w:val="39902C7F"/>
    <w:rsid w:val="3A2160C5"/>
    <w:rsid w:val="46EB3CE3"/>
    <w:rsid w:val="531702EB"/>
    <w:rsid w:val="53925529"/>
    <w:rsid w:val="5A3F0176"/>
    <w:rsid w:val="6CD72490"/>
    <w:rsid w:val="7227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7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944</Words>
  <Characters>1515</Characters>
  <Lines>0</Lines>
  <Paragraphs>0</Paragraphs>
  <TotalTime>146</TotalTime>
  <ScaleCrop>false</ScaleCrop>
  <LinksUpToDate>false</LinksUpToDate>
  <CharactersWithSpaces>1567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2024-06-23T10:28:00Z</dcterms:created>
  <dc:creator>素晴らしい</dc:creator>
  <cp:lastModifiedBy>素晴らしい</cp:lastModifiedBy>
  <dcterms:modified xsi:type="dcterms:W3CDTF">2024-06-23T13:05:33Z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37E17857783E4667B578884EB5A1B075_11</vt:lpwstr>
  </property>
</Properties>
</file>