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D78A4" w:rsidRDefault="0011294D">
      <w:pPr>
        <w:jc w:val="center"/>
      </w:pPr>
      <w:r>
        <w:rPr>
          <w:noProof/>
        </w:rPr>
        <w:drawing>
          <wp:inline distT="114300" distB="114300" distL="114300" distR="114300">
            <wp:extent cx="5351271" cy="1947863"/>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a:srcRect/>
                    <a:stretch>
                      <a:fillRect/>
                    </a:stretch>
                  </pic:blipFill>
                  <pic:spPr>
                    <a:xfrm>
                      <a:off x="0" y="0"/>
                      <a:ext cx="5351271" cy="1947863"/>
                    </a:xfrm>
                    <a:prstGeom prst="rect">
                      <a:avLst/>
                    </a:prstGeom>
                    <a:ln/>
                  </pic:spPr>
                </pic:pic>
              </a:graphicData>
            </a:graphic>
          </wp:inline>
        </w:drawing>
      </w:r>
    </w:p>
    <w:p w:rsidR="00FD78A4" w:rsidRDefault="0011294D">
      <w:pPr>
        <w:jc w:val="center"/>
      </w:pPr>
      <w:r>
        <w:rPr>
          <w:sz w:val="48"/>
          <w:szCs w:val="48"/>
        </w:rPr>
        <w:t>Facultad de Telemática</w:t>
      </w:r>
    </w:p>
    <w:p w:rsidR="00FD78A4" w:rsidRDefault="0011294D">
      <w:pPr>
        <w:jc w:val="center"/>
      </w:pPr>
      <w:r>
        <w:rPr>
          <w:sz w:val="36"/>
          <w:szCs w:val="36"/>
        </w:rPr>
        <w:t>Ingeniería en Telemática</w:t>
      </w:r>
    </w:p>
    <w:p w:rsidR="00FD78A4" w:rsidRDefault="00FD78A4">
      <w:pPr>
        <w:jc w:val="center"/>
      </w:pPr>
    </w:p>
    <w:p w:rsidR="00FD78A4" w:rsidRDefault="0011294D">
      <w:pPr>
        <w:spacing w:line="240" w:lineRule="auto"/>
        <w:jc w:val="center"/>
      </w:pPr>
      <w:r>
        <w:rPr>
          <w:sz w:val="60"/>
          <w:szCs w:val="60"/>
        </w:rPr>
        <w:t>Programación para Web</w:t>
      </w:r>
    </w:p>
    <w:p w:rsidR="00FD78A4" w:rsidRDefault="0011294D">
      <w:pPr>
        <w:pStyle w:val="Ttulo1"/>
        <w:keepNext w:val="0"/>
        <w:keepLines w:val="0"/>
        <w:spacing w:before="480"/>
        <w:contextualSpacing w:val="0"/>
        <w:jc w:val="center"/>
      </w:pPr>
      <w:bookmarkStart w:id="0" w:name="_ghdihd7z9suy" w:colFirst="0" w:colLast="0"/>
      <w:bookmarkEnd w:id="0"/>
      <w:r>
        <w:rPr>
          <w:sz w:val="46"/>
          <w:szCs w:val="46"/>
        </w:rPr>
        <w:t>Entregable PI Segunda Parcial</w:t>
      </w:r>
    </w:p>
    <w:p w:rsidR="00FD78A4" w:rsidRDefault="0011294D">
      <w:pPr>
        <w:jc w:val="center"/>
      </w:pPr>
      <w:r>
        <w:rPr>
          <w:noProof/>
        </w:rPr>
        <w:drawing>
          <wp:inline distT="114300" distB="114300" distL="114300" distR="114300">
            <wp:extent cx="5731200" cy="17145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5731200" cy="1714500"/>
                    </a:xfrm>
                    <a:prstGeom prst="rect">
                      <a:avLst/>
                    </a:prstGeom>
                    <a:ln/>
                  </pic:spPr>
                </pic:pic>
              </a:graphicData>
            </a:graphic>
          </wp:inline>
        </w:drawing>
      </w:r>
    </w:p>
    <w:p w:rsidR="00FD78A4" w:rsidRDefault="0011294D">
      <w:r>
        <w:t xml:space="preserve">                                          </w:t>
      </w:r>
    </w:p>
    <w:p w:rsidR="00FD78A4" w:rsidRDefault="0011294D">
      <w:pPr>
        <w:jc w:val="center"/>
      </w:pPr>
      <w:r>
        <w:rPr>
          <w:sz w:val="36"/>
          <w:szCs w:val="36"/>
        </w:rPr>
        <w:t>Profesor:</w:t>
      </w:r>
    </w:p>
    <w:p w:rsidR="00FD78A4" w:rsidRPr="0033726D" w:rsidRDefault="0033726D">
      <w:pPr>
        <w:jc w:val="center"/>
        <w:rPr>
          <w:sz w:val="28"/>
        </w:rPr>
      </w:pPr>
      <w:r w:rsidRPr="0033726D">
        <w:rPr>
          <w:sz w:val="28"/>
        </w:rPr>
        <w:t>José</w:t>
      </w:r>
      <w:r w:rsidR="0011294D" w:rsidRPr="0033726D">
        <w:rPr>
          <w:sz w:val="28"/>
        </w:rPr>
        <w:t xml:space="preserve"> Nabor Ramírez </w:t>
      </w:r>
      <w:proofErr w:type="spellStart"/>
      <w:r w:rsidR="0011294D" w:rsidRPr="0033726D">
        <w:rPr>
          <w:sz w:val="28"/>
        </w:rPr>
        <w:t>Morfín</w:t>
      </w:r>
      <w:proofErr w:type="spellEnd"/>
      <w:r w:rsidR="0011294D" w:rsidRPr="0033726D">
        <w:rPr>
          <w:sz w:val="28"/>
        </w:rPr>
        <w:t>.</w:t>
      </w:r>
    </w:p>
    <w:p w:rsidR="00FD78A4" w:rsidRDefault="0011294D">
      <w:pPr>
        <w:jc w:val="center"/>
      </w:pPr>
      <w:r>
        <w:br/>
      </w:r>
    </w:p>
    <w:p w:rsidR="00FD78A4" w:rsidRDefault="0011294D">
      <w:pPr>
        <w:jc w:val="center"/>
      </w:pPr>
      <w:r>
        <w:rPr>
          <w:b/>
          <w:sz w:val="60"/>
          <w:szCs w:val="60"/>
        </w:rPr>
        <w:t>5° B</w:t>
      </w:r>
    </w:p>
    <w:p w:rsidR="00FD78A4" w:rsidRDefault="0011294D">
      <w:r>
        <w:br w:type="page"/>
      </w:r>
    </w:p>
    <w:p w:rsidR="00FD78A4" w:rsidRDefault="00FD78A4">
      <w:pPr>
        <w:jc w:val="center"/>
      </w:pPr>
    </w:p>
    <w:p w:rsidR="00FD78A4" w:rsidRDefault="0088173B">
      <w:pPr>
        <w:ind w:left="-450" w:right="-45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21pt">
            <v:imagedata r:id="rId7" o:title="14907889_1235275879867877_341734872_o"/>
          </v:shape>
        </w:pict>
      </w:r>
    </w:p>
    <w:p w:rsidR="00FD78A4" w:rsidRDefault="0011294D" w:rsidP="0011294D">
      <w:pPr>
        <w:ind w:left="-450" w:right="-450"/>
        <w:jc w:val="both"/>
      </w:pPr>
      <w:r>
        <w:br/>
        <w:t>La interfaz para el usuario estará compuesta por tres factores ambientales, el primero de ellos la temperatura de la localidad representada en grados Celsius, consecutivamente debajo de este se mostrará la humedad en porcentaje, el último de estos la luminosidad representada también en porcentaje, cada uno su respectivo símbolo de magnitud física.</w:t>
      </w:r>
    </w:p>
    <w:p w:rsidR="00FD78A4" w:rsidRDefault="00FD78A4" w:rsidP="0011294D">
      <w:pPr>
        <w:ind w:left="-450" w:right="-450"/>
        <w:jc w:val="both"/>
      </w:pPr>
    </w:p>
    <w:p w:rsidR="00FD78A4" w:rsidRDefault="0011294D" w:rsidP="0011294D">
      <w:pPr>
        <w:ind w:left="-450" w:right="-450"/>
        <w:jc w:val="both"/>
      </w:pPr>
      <w:r>
        <w:t>La fecha con municipio y estado se mostrarán juntos, del respectivo lugar donde se obtendrán datos del día, mes y año, para que el usuario se dé cuenta de la fecha en que fueron captados estos datos físicos, en la parte posterior derecha se indicará el día de la semana y la hora local.</w:t>
      </w:r>
    </w:p>
    <w:p w:rsidR="00FD78A4" w:rsidRDefault="00FD78A4" w:rsidP="0011294D">
      <w:pPr>
        <w:ind w:left="-450" w:right="-450"/>
        <w:jc w:val="both"/>
      </w:pPr>
    </w:p>
    <w:p w:rsidR="00FD78A4" w:rsidRDefault="0011294D" w:rsidP="0011294D">
      <w:pPr>
        <w:ind w:left="-450" w:right="-450"/>
        <w:jc w:val="both"/>
      </w:pPr>
      <w:r>
        <w:t>El usuario podrá acceder con un nombre de Usuario y Contraseña en los espacios indicados e inicie sesión como Administrador o para consultar información más detalla, alguna sugerencia, inconformidad, se añadió un enlace “</w:t>
      </w:r>
      <w:proofErr w:type="spellStart"/>
      <w:r>
        <w:t>About</w:t>
      </w:r>
      <w:proofErr w:type="spellEnd"/>
      <w:r>
        <w:t xml:space="preserve"> </w:t>
      </w:r>
      <w:proofErr w:type="spellStart"/>
      <w:r>
        <w:t>Us</w:t>
      </w:r>
      <w:proofErr w:type="spellEnd"/>
      <w:r>
        <w:t>” para que este lo direccione a un espacio donde colocará la información requerida para contactarse.</w:t>
      </w:r>
    </w:p>
    <w:p w:rsidR="00FD78A4" w:rsidRDefault="00FD78A4">
      <w:pPr>
        <w:ind w:left="-450" w:right="-450"/>
      </w:pPr>
    </w:p>
    <w:p w:rsidR="00804DCA" w:rsidRDefault="00804DCA" w:rsidP="00804DCA">
      <w:pPr>
        <w:ind w:left="-450" w:right="-450"/>
        <w:jc w:val="center"/>
      </w:pPr>
      <w:r>
        <w:rPr>
          <w:noProof/>
        </w:rPr>
        <w:lastRenderedPageBreak/>
        <w:drawing>
          <wp:inline distT="0" distB="0" distL="0" distR="0">
            <wp:extent cx="5730875" cy="4072255"/>
            <wp:effectExtent l="0" t="0" r="3175" b="4445"/>
            <wp:docPr id="6" name="Imagen 6" descr="C:\Users\Fernando\AppData\Local\Microsoft\Windows\INetCacheContent.Word\14963618_1235275886534543_188319710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rnando\AppData\Local\Microsoft\Windows\INetCacheContent.Word\14963618_1235275886534543_1883197104_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875" cy="4072255"/>
                    </a:xfrm>
                    <a:prstGeom prst="rect">
                      <a:avLst/>
                    </a:prstGeom>
                    <a:noFill/>
                    <a:ln>
                      <a:noFill/>
                    </a:ln>
                  </pic:spPr>
                </pic:pic>
              </a:graphicData>
            </a:graphic>
          </wp:inline>
        </w:drawing>
      </w:r>
    </w:p>
    <w:p w:rsidR="00FD78A4" w:rsidRDefault="0011294D" w:rsidP="00804DCA">
      <w:pPr>
        <w:ind w:left="-450" w:right="-450"/>
        <w:jc w:val="both"/>
      </w:pPr>
      <w:r>
        <w:br/>
        <w:t>En la interfaz Administrador en la parte izquierda se mostrar el lugar de la semana con hora local, el municipio y estado con la respectiva fecha (día, mes y año), debajo de estos datos se mostrarán las magnitudes físicas iniciando por la temperatura representada en grados Celsius, debajo de este la humedad en porcentaje, y por último la luminosidad de igual manera en porcentaje, cada valor con su respectivo símbolo.</w:t>
      </w:r>
    </w:p>
    <w:p w:rsidR="00FD78A4" w:rsidRDefault="00FD78A4" w:rsidP="00804DCA">
      <w:pPr>
        <w:ind w:left="-450" w:right="-450"/>
        <w:jc w:val="both"/>
      </w:pPr>
    </w:p>
    <w:p w:rsidR="00FD78A4" w:rsidRDefault="0011294D" w:rsidP="00804DCA">
      <w:pPr>
        <w:ind w:left="-450" w:right="-450"/>
        <w:jc w:val="both"/>
      </w:pPr>
      <w:r>
        <w:t>En el apartado derecho en la parte superior se mostrará una gráfica del comportamiento de estas durante el año, donde tendrá que seleccionar qué valor físico desea observar, de tal manera que la gráfica trazará las tres magnitudes de forma lineal, desde la “Máxima más alta”, “Máxima promedio” y “Máxima más baja”, el Administrador seleccionará el año y si desea mostrar la conducta por año.</w:t>
      </w:r>
    </w:p>
    <w:p w:rsidR="00FD78A4" w:rsidRDefault="00FD78A4" w:rsidP="00804DCA">
      <w:pPr>
        <w:ind w:left="-450" w:right="-450"/>
        <w:jc w:val="both"/>
      </w:pPr>
    </w:p>
    <w:p w:rsidR="00FD78A4" w:rsidRDefault="0011294D" w:rsidP="00804DCA">
      <w:pPr>
        <w:ind w:left="-450" w:right="-450"/>
        <w:jc w:val="both"/>
      </w:pPr>
      <w:r>
        <w:t>En la parte inferior se mostrará cómo han variado estos valores durante el transcurso del día, en intervalos de media hora, indicando en cada cambio la hora con la respectiva temperatura, humedad y luminosidad.</w:t>
      </w:r>
    </w:p>
    <w:p w:rsidR="00FD78A4" w:rsidRDefault="0088173B">
      <w:pPr>
        <w:ind w:left="-450" w:right="-450"/>
        <w:jc w:val="center"/>
      </w:pPr>
      <w:r>
        <w:rPr>
          <w:noProof/>
        </w:rPr>
        <w:lastRenderedPageBreak/>
        <w:drawing>
          <wp:inline distT="0" distB="0" distL="0" distR="0" wp14:anchorId="6ACA8DEF" wp14:editId="3C9C9718">
            <wp:extent cx="5733415" cy="2700655"/>
            <wp:effectExtent l="0" t="0" r="63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700655"/>
                    </a:xfrm>
                    <a:prstGeom prst="rect">
                      <a:avLst/>
                    </a:prstGeom>
                  </pic:spPr>
                </pic:pic>
              </a:graphicData>
            </a:graphic>
          </wp:inline>
        </w:drawing>
      </w:r>
    </w:p>
    <w:p w:rsidR="00FD78A4" w:rsidRDefault="00FD78A4">
      <w:pPr>
        <w:ind w:left="-450" w:right="-450"/>
        <w:jc w:val="center"/>
      </w:pPr>
    </w:p>
    <w:p w:rsidR="00FD78A4" w:rsidRDefault="00FD78A4">
      <w:pPr>
        <w:ind w:left="-450" w:right="-450"/>
      </w:pPr>
    </w:p>
    <w:p w:rsidR="00FD78A4" w:rsidRDefault="0011294D">
      <w:pPr>
        <w:ind w:left="-450" w:right="-450"/>
      </w:pPr>
      <w:r>
        <w:rPr>
          <w:b/>
          <w:sz w:val="28"/>
          <w:szCs w:val="28"/>
        </w:rPr>
        <w:t>Descripción de las entidades.</w:t>
      </w:r>
    </w:p>
    <w:p w:rsidR="00FD78A4" w:rsidRDefault="00FD78A4">
      <w:pPr>
        <w:ind w:left="-450" w:right="-450"/>
      </w:pPr>
    </w:p>
    <w:p w:rsidR="00FD78A4" w:rsidRDefault="0011294D">
      <w:pPr>
        <w:numPr>
          <w:ilvl w:val="0"/>
          <w:numId w:val="2"/>
        </w:numPr>
        <w:ind w:right="-450" w:hanging="360"/>
        <w:contextualSpacing/>
      </w:pPr>
      <w:r>
        <w:t xml:space="preserve">Usuario: </w:t>
      </w:r>
      <w:r>
        <w:rPr>
          <w:i/>
        </w:rPr>
        <w:t>Almacena los datos personales de usuario.</w:t>
      </w:r>
    </w:p>
    <w:p w:rsidR="00FD78A4" w:rsidRPr="005C39EB" w:rsidRDefault="0011294D">
      <w:pPr>
        <w:numPr>
          <w:ilvl w:val="0"/>
          <w:numId w:val="2"/>
        </w:numPr>
        <w:ind w:right="-450" w:hanging="360"/>
        <w:contextualSpacing/>
      </w:pPr>
      <w:r>
        <w:t>Datos:</w:t>
      </w:r>
      <w:r>
        <w:rPr>
          <w:i/>
        </w:rPr>
        <w:t xml:space="preserve"> Almacena los datos recibidos por la estación </w:t>
      </w:r>
      <w:r w:rsidR="00804DCA">
        <w:rPr>
          <w:i/>
        </w:rPr>
        <w:t>meteorológica</w:t>
      </w:r>
      <w:r>
        <w:rPr>
          <w:i/>
        </w:rPr>
        <w:t>.</w:t>
      </w:r>
    </w:p>
    <w:p w:rsidR="005C39EB" w:rsidRDefault="005C39EB">
      <w:pPr>
        <w:numPr>
          <w:ilvl w:val="0"/>
          <w:numId w:val="2"/>
        </w:numPr>
        <w:ind w:right="-450" w:hanging="360"/>
        <w:contextualSpacing/>
      </w:pPr>
      <w:r w:rsidRPr="005C39EB">
        <w:t>Sensores:</w:t>
      </w:r>
      <w:r>
        <w:rPr>
          <w:i/>
        </w:rPr>
        <w:t xml:space="preserve"> Almacena los tipos de sensores utilizados en la estación meteorológica.</w:t>
      </w:r>
    </w:p>
    <w:p w:rsidR="00FD78A4" w:rsidRDefault="00FD78A4">
      <w:pPr>
        <w:ind w:left="-450" w:right="-450"/>
      </w:pPr>
    </w:p>
    <w:p w:rsidR="00FD78A4" w:rsidRDefault="0011294D">
      <w:pPr>
        <w:ind w:left="-450" w:right="-450"/>
      </w:pPr>
      <w:r>
        <w:rPr>
          <w:b/>
          <w:sz w:val="28"/>
          <w:szCs w:val="28"/>
        </w:rPr>
        <w:t>Campos para las entidades.</w:t>
      </w:r>
    </w:p>
    <w:p w:rsidR="00FD78A4" w:rsidRDefault="00FD78A4">
      <w:pPr>
        <w:ind w:left="-450" w:right="-450"/>
      </w:pPr>
    </w:p>
    <w:p w:rsidR="00FD78A4" w:rsidRDefault="0011294D">
      <w:pPr>
        <w:numPr>
          <w:ilvl w:val="0"/>
          <w:numId w:val="3"/>
        </w:numPr>
        <w:ind w:right="-450" w:hanging="360"/>
        <w:contextualSpacing/>
      </w:pPr>
      <w:r>
        <w:t>Usuario</w:t>
      </w:r>
    </w:p>
    <w:p w:rsidR="00FD78A4" w:rsidRDefault="0011294D">
      <w:pPr>
        <w:numPr>
          <w:ilvl w:val="1"/>
          <w:numId w:val="3"/>
        </w:numPr>
        <w:ind w:right="-450" w:hanging="360"/>
        <w:contextualSpacing/>
      </w:pPr>
      <w:proofErr w:type="spellStart"/>
      <w:r>
        <w:t>Id_usuario</w:t>
      </w:r>
      <w:proofErr w:type="spellEnd"/>
      <w:r>
        <w:t>:</w:t>
      </w:r>
      <w:r>
        <w:rPr>
          <w:i/>
        </w:rPr>
        <w:t xml:space="preserve"> id del usuario.</w:t>
      </w:r>
    </w:p>
    <w:p w:rsidR="00FD78A4" w:rsidRDefault="0011294D">
      <w:pPr>
        <w:numPr>
          <w:ilvl w:val="1"/>
          <w:numId w:val="3"/>
        </w:numPr>
        <w:ind w:right="-450" w:hanging="360"/>
        <w:contextualSpacing/>
      </w:pPr>
      <w:proofErr w:type="spellStart"/>
      <w:r>
        <w:t>password</w:t>
      </w:r>
      <w:proofErr w:type="spellEnd"/>
      <w:r>
        <w:t xml:space="preserve">: </w:t>
      </w:r>
      <w:r>
        <w:rPr>
          <w:i/>
        </w:rPr>
        <w:t>Contraseña establecida para el usuario.</w:t>
      </w:r>
    </w:p>
    <w:p w:rsidR="00FD78A4" w:rsidRDefault="0011294D">
      <w:pPr>
        <w:numPr>
          <w:ilvl w:val="1"/>
          <w:numId w:val="3"/>
        </w:numPr>
        <w:ind w:right="-450" w:hanging="360"/>
        <w:contextualSpacing/>
      </w:pPr>
      <w:r>
        <w:t>nombre</w:t>
      </w:r>
      <w:r>
        <w:rPr>
          <w:i/>
        </w:rPr>
        <w:t>: Nombre del usuario.</w:t>
      </w:r>
    </w:p>
    <w:p w:rsidR="00FD78A4" w:rsidRDefault="00804DCA">
      <w:pPr>
        <w:numPr>
          <w:ilvl w:val="1"/>
          <w:numId w:val="3"/>
        </w:numPr>
        <w:ind w:right="-450" w:hanging="360"/>
        <w:contextualSpacing/>
      </w:pPr>
      <w:proofErr w:type="spellStart"/>
      <w:r>
        <w:t>correo_electrónico</w:t>
      </w:r>
      <w:proofErr w:type="spellEnd"/>
      <w:r w:rsidR="0011294D">
        <w:t xml:space="preserve">: </w:t>
      </w:r>
      <w:r w:rsidR="0011294D">
        <w:rPr>
          <w:i/>
        </w:rPr>
        <w:t xml:space="preserve"> Correo electrónico del usuario a donde se le enviarán.</w:t>
      </w:r>
      <w:r w:rsidR="0011294D">
        <w:t xml:space="preserve"> </w:t>
      </w:r>
      <w:r w:rsidR="0011294D">
        <w:rPr>
          <w:i/>
        </w:rPr>
        <w:t>actualizaciones y reportes.</w:t>
      </w:r>
    </w:p>
    <w:p w:rsidR="00FD78A4" w:rsidRDefault="00804DCA">
      <w:pPr>
        <w:numPr>
          <w:ilvl w:val="1"/>
          <w:numId w:val="3"/>
        </w:numPr>
        <w:ind w:right="-450" w:hanging="360"/>
        <w:contextualSpacing/>
      </w:pPr>
      <w:r>
        <w:t>teléfono</w:t>
      </w:r>
      <w:r w:rsidR="0011294D">
        <w:t xml:space="preserve">: </w:t>
      </w:r>
      <w:r w:rsidR="0011294D">
        <w:rPr>
          <w:i/>
        </w:rPr>
        <w:t>Teléfono del usuario.</w:t>
      </w:r>
    </w:p>
    <w:p w:rsidR="00FD78A4" w:rsidRDefault="0011294D">
      <w:pPr>
        <w:numPr>
          <w:ilvl w:val="0"/>
          <w:numId w:val="3"/>
        </w:numPr>
        <w:ind w:right="-450" w:hanging="360"/>
        <w:contextualSpacing/>
      </w:pPr>
      <w:r>
        <w:t>Datos</w:t>
      </w:r>
    </w:p>
    <w:p w:rsidR="00FD78A4" w:rsidRPr="005C39EB" w:rsidRDefault="0011294D">
      <w:pPr>
        <w:numPr>
          <w:ilvl w:val="1"/>
          <w:numId w:val="3"/>
        </w:numPr>
        <w:ind w:right="-450" w:hanging="360"/>
        <w:contextualSpacing/>
      </w:pPr>
      <w:proofErr w:type="spellStart"/>
      <w:r>
        <w:t>Id_dato</w:t>
      </w:r>
      <w:proofErr w:type="spellEnd"/>
      <w:r>
        <w:t xml:space="preserve">: </w:t>
      </w:r>
      <w:r>
        <w:rPr>
          <w:i/>
        </w:rPr>
        <w:t>Id del dato recibido.</w:t>
      </w:r>
    </w:p>
    <w:p w:rsidR="005C39EB" w:rsidRPr="005C39EB" w:rsidRDefault="005C39EB">
      <w:pPr>
        <w:numPr>
          <w:ilvl w:val="1"/>
          <w:numId w:val="3"/>
        </w:numPr>
        <w:ind w:right="-450" w:hanging="360"/>
        <w:contextualSpacing/>
      </w:pPr>
      <w:proofErr w:type="spellStart"/>
      <w:r w:rsidRPr="005C39EB">
        <w:t>Id_sensor</w:t>
      </w:r>
      <w:proofErr w:type="spellEnd"/>
      <w:r w:rsidRPr="005C39EB">
        <w:t xml:space="preserve">: </w:t>
      </w:r>
      <w:r>
        <w:rPr>
          <w:i/>
        </w:rPr>
        <w:t>Tipo de sensor que conforma el dato.</w:t>
      </w:r>
    </w:p>
    <w:p w:rsidR="00FD78A4" w:rsidRDefault="0011294D">
      <w:pPr>
        <w:numPr>
          <w:ilvl w:val="1"/>
          <w:numId w:val="3"/>
        </w:numPr>
        <w:ind w:right="-450" w:hanging="360"/>
        <w:contextualSpacing/>
      </w:pPr>
      <w:r>
        <w:t xml:space="preserve">fecha: </w:t>
      </w:r>
      <w:r>
        <w:rPr>
          <w:i/>
        </w:rPr>
        <w:t>Fecha en la que los datos fueron recibidos.</w:t>
      </w:r>
    </w:p>
    <w:p w:rsidR="0088173B" w:rsidRDefault="0011294D" w:rsidP="0088173B">
      <w:pPr>
        <w:numPr>
          <w:ilvl w:val="1"/>
          <w:numId w:val="3"/>
        </w:numPr>
        <w:ind w:right="-450" w:hanging="360"/>
        <w:contextualSpacing/>
      </w:pPr>
      <w:r>
        <w:t xml:space="preserve">hora: </w:t>
      </w:r>
      <w:r>
        <w:rPr>
          <w:i/>
        </w:rPr>
        <w:t xml:space="preserve"> Hora en la que los datos fueron recibidos.</w:t>
      </w:r>
    </w:p>
    <w:p w:rsidR="0088173B" w:rsidRDefault="0088173B" w:rsidP="0088173B">
      <w:pPr>
        <w:numPr>
          <w:ilvl w:val="0"/>
          <w:numId w:val="3"/>
        </w:numPr>
        <w:ind w:right="-450" w:hanging="294"/>
        <w:contextualSpacing/>
      </w:pPr>
      <w:r>
        <w:t>Sensores</w:t>
      </w:r>
    </w:p>
    <w:p w:rsidR="0088173B" w:rsidRDefault="0088173B" w:rsidP="0088173B">
      <w:pPr>
        <w:numPr>
          <w:ilvl w:val="1"/>
          <w:numId w:val="3"/>
        </w:numPr>
        <w:ind w:right="-450" w:hanging="360"/>
        <w:contextualSpacing/>
      </w:pPr>
      <w:proofErr w:type="spellStart"/>
      <w:r>
        <w:t>id_sensor</w:t>
      </w:r>
      <w:proofErr w:type="spellEnd"/>
      <w:r>
        <w:t xml:space="preserve">: </w:t>
      </w:r>
      <w:bookmarkStart w:id="1" w:name="_GoBack"/>
      <w:bookmarkEnd w:id="1"/>
      <w:r>
        <w:rPr>
          <w:i/>
        </w:rPr>
        <w:t>Id del sensor</w:t>
      </w:r>
      <w:r>
        <w:rPr>
          <w:i/>
        </w:rPr>
        <w:t xml:space="preserve"> </w:t>
      </w:r>
      <w:r w:rsidR="005C39EB">
        <w:rPr>
          <w:i/>
        </w:rPr>
        <w:t>utilizado.</w:t>
      </w:r>
    </w:p>
    <w:p w:rsidR="0088173B" w:rsidRDefault="0088173B" w:rsidP="005C39EB">
      <w:pPr>
        <w:numPr>
          <w:ilvl w:val="1"/>
          <w:numId w:val="3"/>
        </w:numPr>
        <w:ind w:right="-450" w:hanging="360"/>
        <w:contextualSpacing/>
        <w:jc w:val="both"/>
      </w:pPr>
      <w:r>
        <w:t xml:space="preserve">nombre: </w:t>
      </w:r>
      <w:r w:rsidR="005C39EB">
        <w:rPr>
          <w:i/>
        </w:rPr>
        <w:t>N</w:t>
      </w:r>
      <w:r w:rsidRPr="005C39EB">
        <w:rPr>
          <w:i/>
        </w:rPr>
        <w:t>ombre del sensor de los datos recibidos</w:t>
      </w:r>
      <w:r>
        <w:t>.</w:t>
      </w:r>
    </w:p>
    <w:p w:rsidR="0088173B" w:rsidRPr="005C39EB" w:rsidRDefault="0088173B" w:rsidP="0088173B">
      <w:pPr>
        <w:numPr>
          <w:ilvl w:val="1"/>
          <w:numId w:val="3"/>
        </w:numPr>
        <w:ind w:right="-450" w:hanging="360"/>
        <w:contextualSpacing/>
        <w:rPr>
          <w:i/>
        </w:rPr>
      </w:pPr>
      <w:r>
        <w:t>status</w:t>
      </w:r>
      <w:r w:rsidRPr="005C39EB">
        <w:rPr>
          <w:i/>
        </w:rPr>
        <w:t>:</w:t>
      </w:r>
      <w:r w:rsidR="005C39EB">
        <w:rPr>
          <w:i/>
        </w:rPr>
        <w:t xml:space="preserve"> E</w:t>
      </w:r>
      <w:r w:rsidRPr="005C39EB">
        <w:rPr>
          <w:i/>
        </w:rPr>
        <w:t>stado del sensor (activado/desactivado).</w:t>
      </w:r>
    </w:p>
    <w:p w:rsidR="00FD78A4" w:rsidRDefault="00FD78A4">
      <w:pPr>
        <w:ind w:right="-450"/>
      </w:pPr>
    </w:p>
    <w:p w:rsidR="00FD78A4" w:rsidRDefault="0011294D">
      <w:pPr>
        <w:ind w:right="-450"/>
      </w:pPr>
      <w:r>
        <w:rPr>
          <w:b/>
          <w:sz w:val="28"/>
          <w:szCs w:val="28"/>
        </w:rPr>
        <w:t>Relación de las entidades.</w:t>
      </w:r>
    </w:p>
    <w:p w:rsidR="00FD78A4" w:rsidRDefault="00FD78A4"/>
    <w:p w:rsidR="00FD78A4" w:rsidRDefault="0011294D">
      <w:pPr>
        <w:numPr>
          <w:ilvl w:val="0"/>
          <w:numId w:val="1"/>
        </w:numPr>
        <w:ind w:hanging="360"/>
        <w:contextualSpacing/>
      </w:pPr>
      <w:r>
        <w:t xml:space="preserve">Consultar: </w:t>
      </w:r>
      <w:r>
        <w:rPr>
          <w:i/>
        </w:rPr>
        <w:t xml:space="preserve">Al usuario le es posible consultar los datos recibidos de la estación </w:t>
      </w:r>
      <w:r w:rsidR="00804DCA">
        <w:rPr>
          <w:i/>
        </w:rPr>
        <w:t>meteorológica</w:t>
      </w:r>
      <w:r>
        <w:rPr>
          <w:i/>
        </w:rPr>
        <w:t>.</w:t>
      </w:r>
    </w:p>
    <w:sectPr w:rsidR="00FD78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570DE"/>
    <w:multiLevelType w:val="multilevel"/>
    <w:tmpl w:val="8F94A4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338722D"/>
    <w:multiLevelType w:val="multilevel"/>
    <w:tmpl w:val="F00A69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6F8256E"/>
    <w:multiLevelType w:val="multilevel"/>
    <w:tmpl w:val="6C2A1B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D78A4"/>
    <w:rsid w:val="0011294D"/>
    <w:rsid w:val="0033726D"/>
    <w:rsid w:val="005C39EB"/>
    <w:rsid w:val="00804DCA"/>
    <w:rsid w:val="0088173B"/>
    <w:rsid w:val="00FD78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D8CD"/>
  <w15:docId w15:val="{F749EB66-0C10-4D87-88A0-291BBA29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881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487</Words>
  <Characters>2680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Armando Duran</cp:lastModifiedBy>
  <cp:revision>6</cp:revision>
  <dcterms:created xsi:type="dcterms:W3CDTF">2016-11-02T20:32:00Z</dcterms:created>
  <dcterms:modified xsi:type="dcterms:W3CDTF">2016-11-03T18:04:00Z</dcterms:modified>
</cp:coreProperties>
</file>