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732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3332"/>
      </w:tblGrid>
      <w:tr>
        <w:tc>
          <w:tcPr>
            <w:tcW w:type="dxa" w:w="5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A1A1A"/>
          </w:tcPr>
          <w:p>
            <w:pPr>
              <w:spacing w:before="0" w:after="0"/>
              <w:jc w:val="left"/>
            </w:pPr>
            <w:r>
              <w:rPr>
                <w:color w:val="C8A55E"/>
              </w:rPr>
            </w:r>
            <w:r>
              <w:rPr>
                <w:rFonts w:ascii="Microsoft YaHei" w:hAnsi="Microsoft YaHei" w:eastAsia="MiSans" w:cs="MiSans"/>
                <w:b/>
                <w:color w:val="1A1A1A"/>
                <w:sz w:val="18"/>
              </w:rPr>
              <w:t>{{ORG}}</w:t>
            </w:r>
          </w:p>
        </w:tc>
        <w:tc>
          <w:tcPr>
            <w:tcW w:type="dxa" w:w="33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A1A1A"/>
          </w:tcPr>
          <w:p>
            <w:pPr>
              <w:spacing w:before="0" w:after="0"/>
              <w:jc w:val="right"/>
            </w:pPr>
            <w:r>
              <w:rPr>
                <w:color w:val="C8A55E"/>
              </w:rPr>
            </w:r>
            <w:r>
              <w:rPr>
                <w:rFonts w:ascii="Microsoft YaHei" w:hAnsi="Microsoft YaHei" w:eastAsia="MiSans" w:cs="MiSans"/>
                <w:b w:val="0"/>
                <w:color w:val="1A1A1A"/>
                <w:sz w:val="18"/>
              </w:rPr>
              <w:t>{{BAND_LABEL}}</w:t>
            </w:r>
          </w:p>
        </w:tc>
      </w:tr>
    </w:tbl>
    <w:tbl>
      <w:tblPr>
        <w:tblW w:type="dxa" w:w="8732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00"/>
        <w:gridCol w:w="2732"/>
      </w:tblGrid>
      <w:tr>
        <w:tc>
          <w:tcPr>
            <w:tcW w:type="dxa" w:w="60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200" w:after="40"/>
            </w:pPr>
            <w:r/>
            <w:r>
              <w:rPr>
                <w:rFonts w:ascii="SimSun" w:hAnsi="SimSun" w:eastAsia="Source Han Serif SC" w:cs="Source Han Serif SC"/>
                <w:b/>
                <w:color w:val="1A1A1A"/>
                <w:sz w:val="38"/>
              </w:rPr>
              <w:t>{{TITLE}}</w:t>
            </w:r>
          </w:p>
        </w:tc>
        <w:tc>
          <w:tcPr>
            <w:tcW w:type="dxa" w:w="27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200" w:after="40"/>
              <w:jc w:val="right"/>
              <w:pBdr>
                <w:bottom w:val="single" w:sz="4" w:space="2" w:color="E6E6E6"/>
              </w:pBdr>
            </w:pPr>
            <w:r/>
            <w:r>
              <w:rPr>
                <w:rFonts w:ascii="Microsoft YaHei" w:hAnsi="Microsoft YaHei" w:eastAsia="MiSans" w:cs="MiSans"/>
                <w:b w:val="0"/>
                <w:color w:val="1A1A1A"/>
                <w:sz w:val="18"/>
              </w:rPr>
              <w:t>数据截至 {{AS_OF}}</w:t>
              <w:br/>
              <w:t>确定性 {{CERTAINTY}} · {{MARKET}}</w:t>
              <w:br/>
              <w:t>制作 {{SKILL}}</w:t>
            </w:r>
          </w:p>
        </w:tc>
      </w:tr>
    </w:tbl>
    <w:p>
      <w:pPr>
        <w:pStyle w:val="Heading2"/>
        <w:spacing w:before="240"/>
        <w:ind w:firstLine="0"/>
        <w:pBdr>
          <w:left w:val="single" w:sz="24" w:space="6" w:color="A8894F"/>
        </w:pBdr>
      </w:pPr>
      <w:r>
        <w:rPr>
          <w:rFonts w:ascii="Microsoft YaHei" w:hAnsi="Microsoft YaHei" w:eastAsia="MiSans" w:cs="MiSans"/>
          <w:b/>
          <w:color w:val="1A1A1A"/>
          <w:sz w:val="23"/>
        </w:rPr>
        <w:t>投资要点</w:t>
      </w:r>
    </w:p>
    <w:p>
      <w:pPr>
        <w:spacing w:line="312" w:lineRule="auto"/>
        <w:ind w:left="200" w:right="100" w:firstLine="0"/>
        <w:shd w:fill="F0E6CE"/>
        <w:pBdr>
          <w:left w:val="single" w:sz="18" w:space="6" w:color="A8894F"/>
        </w:pBdr>
      </w:pPr>
      <w:r>
        <w:rPr>
          <w:rFonts w:ascii="SimSun" w:hAnsi="SimSun" w:eastAsia="Source Han Serif SC" w:cs="Source Han Serif SC"/>
          <w:b w:val="0"/>
          <w:color w:val="1A1A1A"/>
          <w:sz w:val="21"/>
        </w:rPr>
        <w:t>{{JUDGEMENT}}</w:t>
      </w:r>
    </w:p>
    <w:p>
      <w:pPr>
        <w:pStyle w:val="Heading2"/>
        <w:ind w:firstLine="0"/>
      </w:pPr>
      <w:r>
        <w:rPr>
          <w:rFonts w:ascii="Microsoft YaHei" w:hAnsi="Microsoft YaHei" w:eastAsia="MiSans" w:cs="MiSans"/>
          <w:b/>
          <w:color w:val="1A1A1A"/>
          <w:sz w:val="23"/>
        </w:rPr>
        <w:t>关键数字</w:t>
      </w:r>
    </w:p>
    <w:tbl>
      <w:tblPr>
        <w:tblW w:type="dxa" w:w="8732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</w:tblPr>
      <w:tblGrid>
        <w:gridCol w:w="1572"/>
        <w:gridCol w:w="1921"/>
        <w:gridCol w:w="2620"/>
        <w:gridCol w:w="2619"/>
      </w:tblGrid>
      <w:tr>
        <w:tc>
          <w:tcPr>
            <w:tcW w:type="dxa" w:w="15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A1A1A"/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rFonts w:ascii="SimSun" w:hAnsi="SimSun" w:eastAsia="Source Han Serif SC" w:cs="Source Han Serif SC"/>
                <w:b/>
                <w:color w:val="1A1A1A"/>
                <w:sz w:val="21"/>
              </w:rPr>
              <w:t>指标</w:t>
            </w:r>
          </w:p>
        </w:tc>
        <w:tc>
          <w:tcPr>
            <w:tcW w:type="dxa" w:w="192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A1A1A"/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rFonts w:ascii="SimSun" w:hAnsi="SimSun" w:eastAsia="Source Han Serif SC" w:cs="Source Han Serif SC"/>
                <w:b/>
                <w:color w:val="1A1A1A"/>
                <w:sz w:val="21"/>
              </w:rPr>
              <w:t>数值</w:t>
            </w:r>
          </w:p>
        </w:tc>
        <w:tc>
          <w:tcPr>
            <w:tcW w:type="dxa" w:w="2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A1A1A"/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rFonts w:ascii="SimSun" w:hAnsi="SimSun" w:eastAsia="Source Han Serif SC" w:cs="Source Han Serif SC"/>
                <w:b/>
                <w:color w:val="1A1A1A"/>
                <w:sz w:val="21"/>
              </w:rPr>
              <w:t>对比 / 口径</w:t>
            </w:r>
          </w:p>
        </w:tc>
        <w:tc>
          <w:tcPr>
            <w:tcW w:type="dxa" w:w="261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A1A1A"/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rFonts w:ascii="SimSun" w:hAnsi="SimSun" w:eastAsia="Source Han Serif SC" w:cs="Source Han Serif SC"/>
                <w:b/>
                <w:color w:val="1A1A1A"/>
                <w:sz w:val="21"/>
              </w:rPr>
              <w:t>状态</w:t>
            </w:r>
          </w:p>
        </w:tc>
      </w:tr>
      <w:tr>
        <w:tc>
          <w:tcPr>
            <w:tcW w:type="dxa" w:w="15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SimSun" w:hAnsi="SimSun" w:eastAsia="Source Han Serif SC" w:cs="Source Han Serif SC"/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192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SimSun" w:hAnsi="SimSun" w:eastAsia="Source Han Serif SC" w:cs="Source Han Serif SC"/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2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SimSun" w:hAnsi="SimSun" w:eastAsia="Source Han Serif SC" w:cs="Source Han Serif SC"/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261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SimSun" w:hAnsi="SimSun" w:eastAsia="Source Han Serif SC" w:cs="Source Han Serif SC"/>
                <w:b w:val="0"/>
                <w:color w:val="1A1A1A"/>
                <w:sz w:val="21"/>
              </w:rPr>
              <w:t>—</w:t>
            </w:r>
          </w:p>
        </w:tc>
      </w:tr>
    </w:tbl>
    <w:p>
      <w:pPr>
        <w:spacing w:before="40" w:after="160"/>
        <w:ind w:firstLine="0"/>
      </w:pPr>
      <w:r>
        <w:rPr>
          <w:rFonts w:ascii="SimSun" w:hAnsi="SimSun" w:eastAsia="Source Han Serif SC" w:cs="Source Han Serif SC"/>
          <w:b w:val="0"/>
          <w:color w:val="1A1A1A"/>
          <w:sz w:val="18"/>
        </w:rPr>
        <w:t>{{METRIC_SOURCE}}</w:t>
      </w:r>
    </w:p>
    <w:p>
      <w:r>
        <w:br/>
      </w:r>
    </w:p>
    <w:p>
      <w:r>
        <w:rPr>
          <w:rFonts w:ascii="SimSun" w:hAnsi="SimSun" w:eastAsia="Source Han Serif SC" w:cs="Source Han Serif SC"/>
          <w:b w:val="0"/>
          <w:color w:val="1A1A1A"/>
          <w:sz w:val="21"/>
        </w:rPr>
        <w:t>{{BODY_START}}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587" w:bottom="1417" w:left="158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20" w:val="right"/>
      </w:tabs>
      <w:spacing w:before="40"/>
      <w:pBdr>
        <w:top w:val="single" w:sz="4" w:space="2" w:color="E6E6E6"/>
      </w:pBdr>
    </w:pPr>
    <w:r>
      <w:rPr>
        <w:rFonts w:ascii="SimSun" w:hAnsi="SimSun" w:eastAsia="Source Han Serif SC" w:cs="Source Han Serif SC"/>
        <w:color w:val="6B7280"/>
        <w:sz w:val="18"/>
      </w:rPr>
      <w:t>客观体检 · 不含买卖建议</w:t>
    </w:r>
    <w:r>
      <w:rPr>
        <w:rFonts w:ascii="SimSun" w:hAnsi="SimSun" w:eastAsia="Source Han Serif SC" w:cs="Source Han Serif SC"/>
        <w:color w:val="6B7280"/>
        <w:sz w:val="18"/>
      </w:rPr>
      <w:tab/>
      <w:t xml:space="preserve">第 </w:t>
    </w:r>
    <w:r>
      <w:rPr>
        <w:rFonts w:ascii="SimSun" w:hAnsi="SimSun" w:eastAsia="Source Han Serif SC" w:cs="Source Han Serif SC"/>
        <w:color w:val="6B7280"/>
        <w:sz w:val="18"/>
      </w:rPr>
      <w:fldSimple w:instr="PAGE"/>
    </w:r>
    <w:r>
      <w:rPr>
        <w:rFonts w:ascii="SimSun" w:hAnsi="SimSun" w:eastAsia="Source Han Serif SC" w:cs="Source Han Serif SC"/>
        <w:color w:val="6B7280"/>
        <w:sz w:val="18"/>
      </w:rPr>
      <w:t xml:space="preserve"> / </w:t>
    </w:r>
    <w:r>
      <w:rPr>
        <w:rFonts w:ascii="SimSun" w:hAnsi="SimSun" w:eastAsia="Source Han Serif SC" w:cs="Source Han Serif SC"/>
        <w:color w:val="6B7280"/>
        <w:sz w:val="18"/>
      </w:rPr>
      <w:fldSimple w:instr="NUMPAGES"/>
    </w:r>
    <w:r>
      <w:rPr>
        <w:rFonts w:ascii="SimSun" w:hAnsi="SimSun" w:eastAsia="Source Han Serif SC" w:cs="Source Han Serif SC"/>
        <w:color w:val="6B728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520" w:val="right"/>
      </w:tabs>
      <w:spacing w:after="40"/>
      <w:pBdr>
        <w:bottom w:val="single" w:sz="4" w:space="2" w:color="A8894F"/>
      </w:pBdr>
    </w:pPr>
    <w:r>
      <w:rPr>
        <w:rFonts w:ascii="Microsoft YaHei" w:hAnsi="Microsoft YaHei" w:eastAsia="MiSans" w:cs="MiSans"/>
        <w:b/>
        <w:color w:val="6B7280"/>
        <w:sz w:val="18"/>
      </w:rPr>
      <w:t>基本面 · {{TICKER}}</w:t>
    </w:r>
    <w:r>
      <w:rPr>
        <w:rFonts w:ascii="Microsoft YaHei" w:hAnsi="Microsoft YaHei" w:eastAsia="MiSans" w:cs="MiSans"/>
        <w:color w:val="6B7280"/>
        <w:sz w:val="18"/>
      </w:rPr>
      <w:tab/>
      <w:t>数据截至 {{AS_OF}}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456" w:lineRule="auto"/>
      <w:ind w:firstLine="420"/>
      <w:jc w:val="both"/>
    </w:pPr>
    <w:rPr>
      <w:rFonts w:ascii="SimSun" w:hAnsi="SimSun" w:eastAsia="Source Han Serif SC" w:cs="Source Han Serif SC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Sans" w:cs="MiSans"/>
      <w:b/>
      <w:bCs/>
      <w:color w:val="1A1A1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Sans" w:cs="MiSans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Sans" w:cs="MiSans"/>
      <w:b/>
      <w:bCs/>
      <w:color w:val="1A1A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Sans" w:cs="MiSans"/>
      <w:b/>
      <w:color w:val="1A1A1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12" w:lineRule="auto"/>
      <w:ind w:left="420" w:hanging="210"/>
      <w:contextualSpacing/>
    </w:pPr>
    <w:rPr>
      <w:rFonts w:ascii="SimSun" w:hAnsi="SimSun" w:eastAsia="Source Han Serif SC" w:cs="Source Han Serif SC"/>
      <w:b w:val="0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12" w:lineRule="auto"/>
      <w:ind w:left="420" w:hanging="210"/>
      <w:contextualSpacing/>
    </w:pPr>
    <w:rPr>
      <w:rFonts w:ascii="SimSun" w:hAnsi="SimSun" w:eastAsia="Source Han Serif SC" w:cs="Source Han Serif SC"/>
      <w:b w:val="0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