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Набор пластиковых съемников для панелей облицовки</w:t>
            </w:r>
          </w:p>
        </w:tc>
        <w:tc>
          <w:p>
            <w:r>
              <w:t>Материал – Армированный стекловолокном нейлон; Набор – Да; Кол-во съемников в комплекте – Не менее 11 шт.; Вес комплекта в сборе – Не более 800 гр.; Наличие чехла в комплекте: Да; Тип чехла – Полотно; Материал чехла – тетрон; Особенности: съемники при демонтаже деталей салона автомобиля не должны их повреждать; чехол идущий в комплекте должен иметь для каждого съемника отдельный карман для хранения.</w:t>
            </w:r>
          </w:p>
        </w:tc>
        <w:tc>
          <w:p>
            <w:r>
              <w:t>Шт.</w:t>
            </w:r>
          </w:p>
        </w:tc>
        <w:tc>
          <w:p>
            <w:r>
              <w:t>9.00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Набор диэлектрических отверток</w:t>
            </w:r>
          </w:p>
        </w:tc>
        <w:tc>
          <w:p>
            <w:r>
              <w:t>Материал рукояти - 2-х компонентный, с мягкими прорезиненными вставками; Диэлектрическое покрытие – Да; Предназначение – Для работы с напряжением до 1000 В.; Материал стрежня отверток – CrV; Вид шлица – прямой; Вес комплекта в сборе – Не более 300 гр.; Комплектация: Отвертки шлицевые: SL 1.0*5.5*125 мм – 1шт., SL 0.8*4.0*100 мм – 1 шт.; Отвертки крестовые: РН3*150 мм – 1 шт., РН2*100 мм – 2 шт., РН1*80мм – 1 шт.; Тестер напряжения отвертка – 1шт.</w:t>
            </w:r>
          </w:p>
        </w:tc>
        <w:tc>
          <w:p>
            <w:r>
              <w:t>Шт.</w:t>
            </w:r>
          </w:p>
        </w:tc>
        <w:tc>
          <w:p>
            <w:r>
              <w:t>9.00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Аккумуляторная отвертка</w:t>
            </w:r>
          </w:p>
        </w:tc>
        <w:tc>
          <w:p>
            <w:r>
              <w:t>Тип хвостовика - Шестигранник 6.35 мм; Наличие реверса - Да; Max крутящий момент - 5 Нм – 6 Нм; Жестк. вращ. момент - 5 Нм – 6 Нм; Мягк. Вращ. момент - 0,2 Нм – 0,25 Нм; Напряжение аккумулятора - 3,6 - 4 В; Емкость аккумулятора - не менее 1,5 А*ч; Устройство аккумулятора – Встроенный; Габариты без упаковки - Не более 215*50 мм.; Тип двигателя – Щеточный; Максимальное число оборотов - Не менее 300 об/мин; Вес - Не более 1 кг; Тип аккумулятора – Li – ion; Наличие магнитного фиксатора для бит любого типа – Да; Комплектация: Пластиковый пенал для хранения всех комплектующих - 1 шт, USB провод для зарядки - 1 шт, Комплект бит, включающий в себя биты следующих типов: PH, PZ, SL, H, T, S.</w:t>
            </w:r>
          </w:p>
        </w:tc>
        <w:tc>
          <w:p>
            <w:r>
              <w:t>Шт.</w:t>
            </w:r>
          </w:p>
        </w:tc>
        <w:tc>
          <w:p>
            <w:r>
              <w:t>9.00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Фонарь светодиодный</w:t>
            </w:r>
          </w:p>
        </w:tc>
        <w:tc>
          <w:p>
            <w:r>
              <w:t>Тип – светодиодный; Стабилизированный свет - Да (светит на одной яркости по мере разряда аккумулятора); Тип аккумулятора - Li-ion; Типоразмер элементов питания -  26650; Яркость – не менее 1000 люмен; Дальность освещения – не менее 80 метров; Цветовая температура - 5000К – 6500К; Длина фонаря – не более 140 мм; Вес – не более 200 гр; Оттенок света - Нейтральный белый; Защита от влаги и пыли - IPX8; Водонепроницаемость – да; Материал корпуса – алюминиевый сплав.</w:t>
            </w:r>
          </w:p>
        </w:tc>
        <w:tc>
          <w:p>
            <w:r>
              <w:t>Шт.</w:t>
            </w:r>
          </w:p>
        </w:tc>
        <w:tc>
          <w:p>
            <w:r>
              <w:t>10.00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Аккумулятор для светодиодного фонаря</w:t>
            </w:r>
          </w:p>
        </w:tc>
        <w:tc>
          <w:p>
            <w:r>
              <w:t>Напряжение заряда – не менее 3,6 В; Емкость - не менее 4 500 мА*ч; Химический тип - Li-ion; Типоразмер элемента питания – 26650.</w:t>
            </w:r>
          </w:p>
        </w:tc>
        <w:tc>
          <w:p>
            <w:r>
              <w:t>Шт.</w:t>
            </w:r>
          </w:p>
        </w:tc>
        <w:tc>
          <w:p>
            <w:r>
              <w:t>10.00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Зарядное устройство (ЗУ) для аккумулятора</w:t>
            </w:r>
          </w:p>
        </w:tc>
        <w:tc>
          <w:p>
            <w:r>
              <w:t>Тип аккумулятора - Li-ion; Кол-во слотов для зарядки - 1 слот; Напряжение заряжаемых аккумуляторов – не менее 3,6 В; Питание - от порта USB; Поддерживаемые типоразмеры – 26650; Комплектация: ЗУ, кабель USB; Поставляемое зарядное устройство должно быть полностью совместимо с аккумулятором указанным в п. 5 «Аккумулятор для светодиодного фонаря».</w:t>
            </w:r>
          </w:p>
        </w:tc>
        <w:tc>
          <w:p>
            <w:r>
              <w:t>Шт.</w:t>
            </w:r>
          </w:p>
        </w:tc>
        <w:tc>
          <w:p>
            <w:r>
              <w:t>9.00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- 29.09.2025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Кутузовский проспект д. 32 к. 3.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