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Конструктор LEGO Classic Креативные дома (или аналог)</w:t>
            </w:r>
          </w:p>
        </w:tc>
        <w:tc>
          <w:p>
            <w:r>
              <w:t>Тип конструктора: блочный; Серия: Classic; Материал: пластик; Особенности конструктора: Совместим с другими наборами LEGO, оригинальный набор; Количество деталей: не менее 850 шт.; Состав: 6 домов разного цвета с окнами, дверями и аксессуарами для обустройства территории вокруг; Высота синего дома: более 15 см; Цвет товара: мультиколор.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Конструктор LEGO Classic творческая Вселенная фантазии (или аналог)</w:t>
            </w:r>
          </w:p>
        </w:tc>
        <w:tc>
          <w:p>
            <w:r>
              <w:t>Тип конструктора: блочный, сборная модель; Серия: Classic; Тематика: фантазия без границ; Особенности конструктора: Совместим с другими наборами LEGO, оригинальный набор; Особенности: подвижные элементы; Материал: пластик; Тематика конструктора: фигурки; Количество деталей: не менее 1800 шт.; Сборка: различных типов зданий, транспортных средств, причудливых конструкций; Количество цветов: не менее 9; Тренируемые навыки: креативность, мышление.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Конструктор LEGO Classic Строим вместе (или аналог)</w:t>
            </w:r>
          </w:p>
        </w:tc>
        <w:tc>
          <w:p>
            <w:r>
              <w:t>Тип конструктора: сборная модель; Серия: Classic; Материал: полимер/пластик; Особенности конструктора: Совместим с другими наборами LEGO, оригинальный набор; Состав набора: не менее 1601 кубика, не менее 5 опорных плит, не менее 20 сборных мини-моделей, не менее 4 сборных моделей стандартного размера; Тематика конструкторов: фигурки; Тренируемые навыки: креативность, мышление.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Конструктор LEGO Лего  Кубики и зверюшки (или аналог)</w:t>
            </w:r>
          </w:p>
        </w:tc>
        <w:tc>
          <w:p>
            <w:r>
              <w:t>Тип конструктора: Блочный, сборная модель; Серия: Classic; Особенности конструктора: Совместим с другими наборами LEGO, оригинальный набор; Количество деталей: не менее 1500; Сборка: 10 видов животных: павлин, бык, пингвин, динозавр, единорог, страус, улитка, бегемот, панда, жираф; Требуемые навыки: гибкость, логическая игра.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Карты ТРИЗ: 40 приёмов решения противоречий (или аналог)</w:t>
            </w:r>
          </w:p>
        </w:tc>
        <w:tc>
          <w:p>
            <w:r>
              <w:t>Карты разрешения противоречий – это набор методик, принципов из теории решения изобретательских задач (ТРИЗ), разработанные Г.С.Альтшуллером для системного подхода к решению задач. Они помогут развить навыки креативного и системного мышления, научат находить нетривиальные подходы к задачам, которые кажутся неразрешимыми. 
В набор входит:
- 40 карт приёмов разрешения противоречий;
- Дополнительные карты разрешения противоречий;
- Алгоритм работы с таблицей и примерами использования приёмов в жизни и бизнесе;
- Инструкция по работе с картами и алгоритмом решения противоречий.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Игра «Вопросы на сближения» F-POINT (или аналог)</w:t>
            </w:r>
          </w:p>
        </w:tc>
        <w:tc>
          <w:p>
            <w:r>
              <w:t>Состав колоды:
70 карт - вопросов с цветными символами;
7 сигнальных карт.
Карточки с вопросами: Где вы мечтаете побывать и почему?, Что помогает вам справляться с трудностями и двигаться вперед?, Если не ваша текущая профессия, то какая?, Что общего есть у всех ваших друзей?, Что вы цените в людях больше всего?, Чем вы увлекались, когда были ребенком? и т.п.
Карточки подходят для формирования 7 групп до 10 человек (1 цвет=1 группа).
Карточки помогают наладить контакт, разрядить обстановку, повысить уровень доверия, узнать друг друга лучше.
Материал – бумага;
Тренируемые навыки: коммуникативные навыки, креативность, эмоциональное восприятие.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Игра «Просто мощно» (или аналог)</w:t>
            </w:r>
          </w:p>
        </w:tc>
        <w:tc>
          <w:p>
            <w:r>
              <w:t>Настольная игра на развитие навыков обратной связи.
Состав игры:
- 70 фан-карт;
- 103 кейс-карты;
- 8 карт правил обратной связи;
- 8 двусторонних полей для игроков;
- Персонажи: Илона, Ипполит;
- 1 песочные часы;
- 20 жетонов Песец;
- Кнопка "Техпомощь";
- 20 жетонов Плюшки.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Игра «Мастер доверия» (или аналог)</w:t>
            </w:r>
          </w:p>
        </w:tc>
        <w:tc>
          <w:p>
            <w:r>
              <w:t>Бизнес- игра «Мастер Доверия» – это настольная игра, разработанная для обучения и развития навыков, применимых в повседневной жизни.
Жанр игры: ролевая;
Минимальное число участников: 3;
Максимальное число участников: 10;
Материал: бумага, картон;
В состав набора входят:
- 120 карт-вызовов;
- игровое поле;
- 8 карт для ролей;
- коробка для хранения.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Игра «Перекруты» (или аналог)</w:t>
            </w:r>
          </w:p>
        </w:tc>
        <w:tc>
          <w:p>
            <w:r>
              <w:t>Игра на сообразительность в команде.
Цель игры: Распутать головоломку, звеньями которой являются сами игроки.
Количество участников: до 15 человек.
Пространство: аудитория, открытый воздух.
В состав набора входят:
- 15 ремней сшитым определенным образом;
- цвет ремней: разноцветные;
- инструкция к командной игре;
- сумка-мешок для хранения игрового инструмента.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Игра командная Коммуникация вслепую 2.0 "Космос" с повязками на глаза (или аналог)</w:t>
            </w:r>
          </w:p>
        </w:tc>
        <w:tc>
          <w:p>
            <w:r>
              <w:t>Игра на взаимодействие в команде.
Состав набора:
- 30+1 пластиковых разноцветных деталей (6 форм фигур по 5 цветов).
- Повязки на глаза (не менее 20 шт.).
- Инструкция.
- Сумка для переноски.
Длина фигур: 8см (± 1 см.) 
Толщина фигур: 5 мм (± 0,5 мм.).
Материал фигур: ПВХ.
Количество участников: от 4 до 29.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Игра командный рисовальщик восьмигранник (или аналог)</w:t>
            </w:r>
          </w:p>
        </w:tc>
        <w:tc>
          <w:p>
            <w:r>
              <w:t>Командное упражнение с рисовальщиком.
Материал: дерево Бук.
Вариант / Форма игры - Восьмигранник (большой, резной).
Количество участников игры - от 16 до 32 человек. 
Длина верёвок - не менее 1,5 м.
Цвет веревок – разноцветные.
Чехол для хранения – да.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Набор карт синтеза креативных методологий (или аналог)</w:t>
            </w:r>
          </w:p>
        </w:tc>
        <w:tc>
          <w:p>
            <w:r>
              <w:t>Настольная игра.
Количество карт - не менее 48 шт.
Карты поделены на 6 креативных методологий: CRAFT, ТРИЗ, латеральное мышление, дизайн-мышление, ТОС, Jobs-to-be-done.
Набор карт для синтеза методик (Школа Икра), поможет структурировать полёт творческих фантазий, чтобы приходить к самым разным и удивительным идеям.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Настольная игра Стартап-конструктор (или аналог)</w:t>
            </w:r>
          </w:p>
        </w:tc>
        <w:tc>
          <w:p>
            <w:r>
              <w:t>Тип: настольная игра.
Вид настольной игры: стратегическая, экономическая.
Материал: картон.
Состав комплекта (коробка): 80 карт (4 типа карт разного цвета по 20шт), 32 фишки, правила игры, методические указания для ведущего, набор чек-листов.
Тип карты: «ситуация или проблема», «целевая аудитория», «дополнительные условия», «технология».
Количество комбинаций: не менее 160000. 
Минимальное количество игроков: 2. 
Максимальное количество игроков: 15. 
Тренируемые навыки: генерации бизнес-идей, креативность, маркетинговое мышление.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- 25.12.2025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пр-кт Кутузовский, д.32, корп.3, стр. Б.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