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bookmarkStart w:id="0" w:name="_GoBack"/>
      <w:bookmarkEnd w:id="0"/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2B2AB4E1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 xml:space="preserve">на оказание услуг по поставке </w:t>
      </w:r>
      <w:r w:rsidR="00A06364">
        <w:rPr>
          <w:sz w:val="22"/>
          <w:szCs w:val="22"/>
        </w:rPr>
        <w:t>бытовой техники</w:t>
      </w:r>
      <w:r w:rsidR="00076FD3" w:rsidRPr="00076FD3">
        <w:rPr>
          <w:sz w:val="22"/>
          <w:szCs w:val="22"/>
        </w:rPr>
        <w:t xml:space="preserve"> для нужд </w:t>
      </w:r>
      <w:r w:rsidR="00986B17">
        <w:rPr>
          <w:sz w:val="22"/>
          <w:szCs w:val="22"/>
        </w:rPr>
        <w:t>Дальневосточного регионального</w:t>
      </w:r>
      <w:r w:rsidR="00076FD3" w:rsidRPr="00076FD3">
        <w:rPr>
          <w:sz w:val="22"/>
          <w:szCs w:val="22"/>
        </w:rPr>
        <w:t xml:space="preserve"> филиала АО «Сбербанк Лизинг» г. </w:t>
      </w:r>
      <w:r w:rsidR="003150B3">
        <w:rPr>
          <w:sz w:val="22"/>
          <w:szCs w:val="22"/>
        </w:rPr>
        <w:t>Благовещенск</w:t>
      </w:r>
      <w:r w:rsidR="00076FD3" w:rsidRPr="00076FD3">
        <w:rPr>
          <w:sz w:val="22"/>
          <w:szCs w:val="22"/>
        </w:rPr>
        <w:t>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1" w:name="_Toc451861473"/>
      <w:bookmarkStart w:id="2" w:name="_Toc456799728"/>
      <w:bookmarkStart w:id="3" w:name="_Toc451861474"/>
      <w:bookmarkStart w:id="4" w:name="_Toc456799729"/>
      <w:bookmarkStart w:id="5" w:name="_Toc451861475"/>
      <w:bookmarkStart w:id="6" w:name="_Toc456799730"/>
      <w:bookmarkStart w:id="7" w:name="_Toc451861476"/>
      <w:bookmarkStart w:id="8" w:name="_Toc456799731"/>
      <w:bookmarkStart w:id="9" w:name="_Toc451861477"/>
      <w:bookmarkStart w:id="10" w:name="_Toc456799732"/>
      <w:bookmarkStart w:id="11" w:name="_Toc451861478"/>
      <w:bookmarkStart w:id="12" w:name="_Toc456799733"/>
      <w:bookmarkStart w:id="13" w:name="_Toc231647580"/>
      <w:bookmarkStart w:id="14" w:name="_Toc231648530"/>
      <w:bookmarkStart w:id="15" w:name="_Toc232439851"/>
      <w:bookmarkStart w:id="16" w:name="_Toc231647588"/>
      <w:bookmarkStart w:id="17" w:name="_Toc231648540"/>
      <w:bookmarkStart w:id="18" w:name="_Toc232439861"/>
      <w:bookmarkStart w:id="19" w:name="_Toc231647589"/>
      <w:bookmarkStart w:id="20" w:name="_Toc231648541"/>
      <w:bookmarkStart w:id="21" w:name="_Toc232439862"/>
      <w:bookmarkStart w:id="22" w:name="_Toc231647591"/>
      <w:bookmarkStart w:id="23" w:name="_Toc231648543"/>
      <w:bookmarkStart w:id="24" w:name="_Toc232439864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59A5ED73" w:rsidR="002263D5" w:rsidRPr="0032322F" w:rsidRDefault="000859A6" w:rsidP="003150B3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на оказание услуг по поставке </w:t>
            </w:r>
            <w:r w:rsidR="00A06364">
              <w:rPr>
                <w:rFonts w:ascii="Times New Roman" w:hAnsi="Times New Roman" w:cs="Times New Roman"/>
                <w:color w:val="000000"/>
              </w:rPr>
              <w:t xml:space="preserve">бытовой техники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для нужд </w:t>
            </w:r>
            <w:r w:rsidR="00986B17">
              <w:rPr>
                <w:rFonts w:ascii="Times New Roman" w:hAnsi="Times New Roman" w:cs="Times New Roman"/>
                <w:color w:val="000000"/>
              </w:rPr>
              <w:t>Дальневосточного регионального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 филиала АО «Сбербанк Лизинг» г. </w:t>
            </w:r>
            <w:r w:rsidR="003150B3">
              <w:rPr>
                <w:rFonts w:ascii="Times New Roman" w:hAnsi="Times New Roman" w:cs="Times New Roman"/>
                <w:color w:val="000000"/>
              </w:rPr>
              <w:t>Благовещенс</w:t>
            </w:r>
            <w:r w:rsidR="003710C2">
              <w:rPr>
                <w:rFonts w:ascii="Times New Roman" w:hAnsi="Times New Roman" w:cs="Times New Roman"/>
                <w:color w:val="000000"/>
              </w:rPr>
              <w:t>к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</w:tcPr>
          <w:p w14:paraId="22762FC4" w14:textId="635809F2" w:rsidR="002263D5" w:rsidRPr="00C916F5" w:rsidRDefault="00076FD3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574AE464" w:rsidR="00796130" w:rsidRPr="0032322F" w:rsidRDefault="000859A6" w:rsidP="00A06364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даты подписания до полного исполнения сторонами своих обязательств</w:t>
            </w:r>
            <w:r w:rsidR="00A06364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519F20BD" w:rsidR="00655BFB" w:rsidRPr="00C916F5" w:rsidRDefault="004107E7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2F6FB4">
              <w:rPr>
                <w:rFonts w:ascii="Times New Roman" w:eastAsia="Calibri" w:hAnsi="Times New Roman" w:cs="Times New Roman"/>
                <w:kern w:val="2"/>
                <w:lang w:eastAsia="ar-SA"/>
              </w:rPr>
              <w:t>увлажнителю воздуха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93D8" w14:textId="4138C802" w:rsidR="00B64123" w:rsidRPr="002E5EEE" w:rsidRDefault="00B64123" w:rsidP="00B6412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Модель</w:t>
            </w:r>
            <w:r w:rsidRPr="002E5EE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="00A53815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DEXP DAH-K4, </w:t>
            </w:r>
            <w:r w:rsidR="00F0233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ELECTROLUX EHU-6215D (6210D)</w:t>
            </w:r>
            <w:r w:rsidRPr="002E5EE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;</w:t>
            </w:r>
          </w:p>
          <w:p w14:paraId="12F7953E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бслуживаемая площадь помещения: не менее 30 м²; </w:t>
            </w:r>
          </w:p>
          <w:p w14:paraId="0E010DAF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бъем резервуара: не менее 3 л; </w:t>
            </w:r>
          </w:p>
          <w:p w14:paraId="0D93C453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асход воды: не менее 300 мл/ч; </w:t>
            </w:r>
          </w:p>
          <w:p w14:paraId="27205478" w14:textId="46FC5B0C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Т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ип управления: механический/электронный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5A3DA457" w14:textId="295CBC8A" w:rsidR="002F6FB4" w:rsidRPr="002F6FB4" w:rsidRDefault="003150B3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Количество – 1</w:t>
            </w:r>
            <w:r w:rsid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шт.;</w:t>
            </w:r>
          </w:p>
          <w:p w14:paraId="396F6A77" w14:textId="5273C2C1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Оплата в размере 100% предоплата за 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единицу поставляемого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30DC291" w14:textId="7FE03713" w:rsidR="00B12F1F" w:rsidRPr="00DB3703" w:rsidRDefault="00B12F1F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Доставка </w:t>
            </w:r>
            <w:r w:rsidR="0024412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включена в стоимость</w:t>
            </w:r>
            <w:r w:rsidR="002F6FB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/ самовывоз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4F65B6D" w14:textId="57ADC2DF" w:rsidR="00DB3703" w:rsidRPr="00DB3703" w:rsidRDefault="00E600DC" w:rsidP="002F6FB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доставке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</w:tc>
      </w:tr>
      <w:tr w:rsidR="004B5E87" w:rsidRPr="00C916F5" w14:paraId="6550AEA8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37F70" w14:textId="23147F81" w:rsidR="004B5E87" w:rsidRDefault="003150B3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CDE42" w14:textId="3473B988" w:rsidR="004B5E87" w:rsidRDefault="004B5E87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Требования к чайнику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2CB3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Модель</w:t>
            </w: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Timberk T-EK21S104WF, XIAOMI ELECTRIC KETTLE, </w:t>
            </w:r>
          </w:p>
          <w:p w14:paraId="3EA1AF16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Чайник электрический; </w:t>
            </w:r>
          </w:p>
          <w:p w14:paraId="5BC6B396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Корпус: металл/ пластик или металл/стекло; </w:t>
            </w:r>
          </w:p>
          <w:p w14:paraId="70E45E1A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Объём: 1,7 - 2,0 л.; </w:t>
            </w:r>
          </w:p>
          <w:p w14:paraId="03FAF8C5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Съёмный фильтр; </w:t>
            </w:r>
          </w:p>
          <w:p w14:paraId="4E2651A4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Нагревающий элемент закрытого типа; </w:t>
            </w:r>
          </w:p>
          <w:p w14:paraId="2F16E3A2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Вращение на подставке на 360 град.; </w:t>
            </w:r>
          </w:p>
          <w:p w14:paraId="1C279CA3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Мощность: не менее 2000 Вт.; </w:t>
            </w:r>
          </w:p>
          <w:p w14:paraId="36B0EA70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Теплоизолированная ручка; </w:t>
            </w:r>
          </w:p>
          <w:p w14:paraId="3C1EA0A1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Количество – 1 шт.;</w:t>
            </w:r>
          </w:p>
          <w:p w14:paraId="7E052770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26C6E38F" w14:textId="77777777" w:rsidR="00716982" w:rsidRPr="00716982" w:rsidRDefault="00716982" w:rsidP="0071698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Доставка включена в стоимость/ самовывоз;</w:t>
            </w:r>
          </w:p>
          <w:p w14:paraId="0D57331E" w14:textId="37149FC5" w:rsidR="004B5E87" w:rsidRPr="00B64123" w:rsidRDefault="00716982" w:rsidP="00716982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71698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Предоставление отчетных документов (УПД, счет-фактура) при доставке.</w:t>
            </w:r>
          </w:p>
        </w:tc>
      </w:tr>
      <w:tr w:rsidR="002F5476" w:rsidRPr="00C916F5" w14:paraId="42FB8E79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1DF4" w14:textId="4A420125" w:rsidR="002F5476" w:rsidRDefault="003150B3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E671" w14:textId="3D54C23B" w:rsidR="002F5476" w:rsidRDefault="002F5476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Требования к микроволновке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8D7A" w14:textId="4ACC8028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Модель </w:t>
            </w:r>
            <w:r w:rsidR="00EF43FA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DEXP ET-620,</w:t>
            </w:r>
          </w:p>
          <w:p w14:paraId="44F68726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ип управления: сенсорный;</w:t>
            </w:r>
          </w:p>
          <w:p w14:paraId="4F2F084A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бъем: 23 л; </w:t>
            </w:r>
          </w:p>
          <w:p w14:paraId="77E39B8B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ощность: не менее 1000 Вт, диаметр поворотного стола: 25 см (+-2 см), вес: не более 13 кг.; </w:t>
            </w:r>
          </w:p>
          <w:p w14:paraId="0AE0C079" w14:textId="49641A80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Ц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вет: белый / черный</w:t>
            </w:r>
          </w:p>
          <w:p w14:paraId="31DDACEF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Количество – 1 шт.;</w:t>
            </w:r>
          </w:p>
          <w:p w14:paraId="20400878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5391AD8C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Доставка включена в стоимость/ самовывоз;</w:t>
            </w:r>
          </w:p>
          <w:p w14:paraId="67765DDB" w14:textId="16BBB86A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>Предоставление отчетных документов (УПД, счет-фактура) при доставке.</w:t>
            </w:r>
          </w:p>
        </w:tc>
      </w:tr>
      <w:tr w:rsidR="002F6FB4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36B0D7E4" w:rsidR="002F6FB4" w:rsidRPr="00C916F5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lastRenderedPageBreak/>
              <w:t>7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737C82DC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2F6FB4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25900075" w:rsidR="002F6FB4" w:rsidRPr="00C916F5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8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73ABC0C" w:rsidR="002F6FB4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7CFE0888" w:rsidR="002F6FB4" w:rsidRDefault="002F6FB4" w:rsidP="003150B3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г. </w:t>
            </w:r>
            <w:r w:rsidR="003150B3">
              <w:rPr>
                <w:rFonts w:ascii="Times New Roman" w:eastAsia="Times New Roman" w:hAnsi="Times New Roman" w:cs="Times New Roman"/>
                <w:kern w:val="2"/>
              </w:rPr>
              <w:t>Благовещенск, ул. Зейская, 240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76FD3"/>
    <w:rsid w:val="000859A6"/>
    <w:rsid w:val="000908B5"/>
    <w:rsid w:val="000949AA"/>
    <w:rsid w:val="000A51B1"/>
    <w:rsid w:val="000B520F"/>
    <w:rsid w:val="000C2143"/>
    <w:rsid w:val="0011017D"/>
    <w:rsid w:val="0011097E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859E0"/>
    <w:rsid w:val="00286272"/>
    <w:rsid w:val="002A433E"/>
    <w:rsid w:val="002D1E34"/>
    <w:rsid w:val="002D255C"/>
    <w:rsid w:val="002D28E6"/>
    <w:rsid w:val="002E0307"/>
    <w:rsid w:val="002E5EEE"/>
    <w:rsid w:val="002F5476"/>
    <w:rsid w:val="002F6FB4"/>
    <w:rsid w:val="00300872"/>
    <w:rsid w:val="0030614F"/>
    <w:rsid w:val="003150B3"/>
    <w:rsid w:val="0032322F"/>
    <w:rsid w:val="00350343"/>
    <w:rsid w:val="003710C2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9211E"/>
    <w:rsid w:val="004A75A8"/>
    <w:rsid w:val="004B1D97"/>
    <w:rsid w:val="004B5E87"/>
    <w:rsid w:val="004C4182"/>
    <w:rsid w:val="004D111E"/>
    <w:rsid w:val="004F1156"/>
    <w:rsid w:val="005078A9"/>
    <w:rsid w:val="005266AB"/>
    <w:rsid w:val="00531AAB"/>
    <w:rsid w:val="00532249"/>
    <w:rsid w:val="00543EC7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16982"/>
    <w:rsid w:val="0073651E"/>
    <w:rsid w:val="00740240"/>
    <w:rsid w:val="00742185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826C5"/>
    <w:rsid w:val="008B1B8E"/>
    <w:rsid w:val="008C2E4A"/>
    <w:rsid w:val="008E3332"/>
    <w:rsid w:val="00921E31"/>
    <w:rsid w:val="0092693B"/>
    <w:rsid w:val="00955805"/>
    <w:rsid w:val="00956E3D"/>
    <w:rsid w:val="00965402"/>
    <w:rsid w:val="00970411"/>
    <w:rsid w:val="0097083B"/>
    <w:rsid w:val="00970C7C"/>
    <w:rsid w:val="00977B2E"/>
    <w:rsid w:val="00985E75"/>
    <w:rsid w:val="00986B17"/>
    <w:rsid w:val="00995C83"/>
    <w:rsid w:val="009B65C7"/>
    <w:rsid w:val="009C3087"/>
    <w:rsid w:val="009C4364"/>
    <w:rsid w:val="00A06364"/>
    <w:rsid w:val="00A27DDE"/>
    <w:rsid w:val="00A47255"/>
    <w:rsid w:val="00A53815"/>
    <w:rsid w:val="00A63ACA"/>
    <w:rsid w:val="00A74621"/>
    <w:rsid w:val="00A855F5"/>
    <w:rsid w:val="00A92068"/>
    <w:rsid w:val="00AB0BF9"/>
    <w:rsid w:val="00B0140A"/>
    <w:rsid w:val="00B12F1F"/>
    <w:rsid w:val="00B1777A"/>
    <w:rsid w:val="00B34A1A"/>
    <w:rsid w:val="00B47D1D"/>
    <w:rsid w:val="00B632A3"/>
    <w:rsid w:val="00B63B07"/>
    <w:rsid w:val="00B64123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07BF1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42E6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149A"/>
    <w:rsid w:val="00E0753F"/>
    <w:rsid w:val="00E14A92"/>
    <w:rsid w:val="00E217B3"/>
    <w:rsid w:val="00E41DA8"/>
    <w:rsid w:val="00E429B8"/>
    <w:rsid w:val="00E441C5"/>
    <w:rsid w:val="00E53498"/>
    <w:rsid w:val="00E542BF"/>
    <w:rsid w:val="00E600DC"/>
    <w:rsid w:val="00E7681F"/>
    <w:rsid w:val="00E83864"/>
    <w:rsid w:val="00E93DC0"/>
    <w:rsid w:val="00EB195B"/>
    <w:rsid w:val="00EC285F"/>
    <w:rsid w:val="00EC2EB6"/>
    <w:rsid w:val="00EF43FA"/>
    <w:rsid w:val="00F02334"/>
    <w:rsid w:val="00F03B9B"/>
    <w:rsid w:val="00F1720E"/>
    <w:rsid w:val="00F317F5"/>
    <w:rsid w:val="00F6792C"/>
    <w:rsid w:val="00F9689F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2</cp:revision>
  <dcterms:created xsi:type="dcterms:W3CDTF">2025-11-26T06:02:00Z</dcterms:created>
  <dcterms:modified xsi:type="dcterms:W3CDTF">2025-11-26T06:02:00Z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