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87888" w14:textId="77777777" w:rsidR="000C11F9" w:rsidRPr="001C03E1" w:rsidRDefault="000C11F9" w:rsidP="000C11F9">
      <w:pPr>
        <w:pStyle w:val="1"/>
        <w:pBdr>
          <w:bottom w:val="single" w:sz="12" w:space="1" w:color="auto"/>
        </w:pBdr>
        <w:spacing w:before="0" w:line="240" w:lineRule="auto"/>
        <w:jc w:val="center"/>
        <w:rPr>
          <w:rFonts w:ascii="Times New Roman" w:hAnsi="Times New Roman" w:cs="Times New Roman"/>
          <w:color w:val="auto"/>
          <w:sz w:val="24"/>
          <w:szCs w:val="18"/>
        </w:rPr>
      </w:pPr>
      <w:r>
        <w:rPr>
          <w:rFonts w:ascii="Times New Roman" w:hAnsi="Times New Roman" w:cs="Times New Roman"/>
          <w:color w:val="auto"/>
          <w:sz w:val="24"/>
          <w:szCs w:val="18"/>
        </w:rPr>
        <w:t>ТЕХНИЧЕСКОЕ ЗАДАНИЕ</w:t>
      </w:r>
    </w:p>
    <w:p w14:paraId="1DF4EF6C" w14:textId="77777777" w:rsidR="00075486" w:rsidRDefault="00075486" w:rsidP="000E123F"/>
    <w:p w14:paraId="5891B901" w14:textId="77777777" w:rsidR="00684A47" w:rsidRPr="00460869" w:rsidRDefault="00684A47" w:rsidP="00684A47">
      <w:pPr>
        <w:tabs>
          <w:tab w:val="num" w:pos="0"/>
        </w:tabs>
        <w:ind w:firstLine="720"/>
        <w:jc w:val="center"/>
        <w:rPr>
          <w:b/>
          <w:snapToGrid w:val="0"/>
          <w:color w:val="808080"/>
        </w:rPr>
      </w:pPr>
    </w:p>
    <w:p w14:paraId="69735319" w14:textId="77777777" w:rsidR="00A25246" w:rsidRPr="00B62A63" w:rsidRDefault="00A25246" w:rsidP="00A25246">
      <w:pPr>
        <w:numPr>
          <w:ilvl w:val="3"/>
          <w:numId w:val="29"/>
        </w:numPr>
        <w:tabs>
          <w:tab w:val="num" w:pos="1276"/>
        </w:tabs>
        <w:autoSpaceDE w:val="0"/>
        <w:autoSpaceDN w:val="0"/>
        <w:adjustRightInd w:val="0"/>
        <w:ind w:left="1276" w:hanging="425"/>
        <w:rPr>
          <w:b/>
          <w:spacing w:val="-4"/>
        </w:rPr>
      </w:pPr>
      <w:r w:rsidRPr="00B62A63">
        <w:rPr>
          <w:b/>
          <w:snapToGrid w:val="0"/>
        </w:rPr>
        <w:t>Требования к предмету закупки</w:t>
      </w:r>
    </w:p>
    <w:p w14:paraId="0847C9F7" w14:textId="77777777" w:rsidR="00A25246" w:rsidRPr="00B62A63" w:rsidRDefault="00A25246" w:rsidP="00A25246">
      <w:pPr>
        <w:rPr>
          <w:b/>
          <w:snapToGrid w:val="0"/>
        </w:rPr>
      </w:pPr>
    </w:p>
    <w:p w14:paraId="451BC114" w14:textId="77777777" w:rsidR="009E6978" w:rsidRDefault="009E6978" w:rsidP="009E6978">
      <w:pPr>
        <w:jc w:val="center"/>
      </w:pPr>
    </w:p>
    <w:tbl>
      <w:tblPr>
        <w:tblW w:w="981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701"/>
        <w:gridCol w:w="2976"/>
        <w:gridCol w:w="2552"/>
        <w:gridCol w:w="1134"/>
        <w:gridCol w:w="853"/>
      </w:tblGrid>
      <w:tr w:rsidR="0089045B" w:rsidRPr="00655DCE" w14:paraId="7CA8F7F3" w14:textId="3A612ED8" w:rsidTr="000D6590">
        <w:trPr>
          <w:trHeight w:val="1613"/>
        </w:trPr>
        <w:tc>
          <w:tcPr>
            <w:tcW w:w="597" w:type="dxa"/>
            <w:tcBorders>
              <w:top w:val="single" w:sz="4" w:space="0" w:color="auto"/>
              <w:left w:val="single" w:sz="4" w:space="0" w:color="auto"/>
              <w:bottom w:val="single" w:sz="4" w:space="0" w:color="auto"/>
              <w:right w:val="single" w:sz="4" w:space="0" w:color="auto"/>
            </w:tcBorders>
            <w:vAlign w:val="center"/>
          </w:tcPr>
          <w:p w14:paraId="18CB4071" w14:textId="03F68790" w:rsidR="0089045B" w:rsidRPr="00C12E49" w:rsidRDefault="0089045B" w:rsidP="00AF0266">
            <w:pPr>
              <w:jc w:val="center"/>
              <w:rPr>
                <w:rFonts w:eastAsia="Calibri"/>
                <w:b/>
                <w:color w:val="000000"/>
                <w:sz w:val="22"/>
                <w:szCs w:val="22"/>
              </w:rPr>
            </w:pPr>
            <w:r w:rsidRPr="00C12E49">
              <w:rPr>
                <w:rFonts w:eastAsia="Calibri"/>
                <w:b/>
                <w:color w:val="000000"/>
                <w:sz w:val="22"/>
                <w:szCs w:val="22"/>
              </w:rPr>
              <w:t>№</w:t>
            </w:r>
          </w:p>
          <w:p w14:paraId="09274898" w14:textId="40597E68" w:rsidR="0089045B" w:rsidRPr="00C12E49" w:rsidRDefault="0089045B" w:rsidP="00AF0266">
            <w:pPr>
              <w:jc w:val="center"/>
              <w:rPr>
                <w:rFonts w:eastAsia="Calibri"/>
                <w:b/>
                <w:color w:val="000000"/>
                <w:sz w:val="22"/>
                <w:szCs w:val="22"/>
              </w:rPr>
            </w:pPr>
            <w:r w:rsidRPr="00C12E49">
              <w:rPr>
                <w:rFonts w:eastAsia="Calibri"/>
                <w:b/>
                <w:color w:val="000000"/>
                <w:sz w:val="22"/>
                <w:szCs w:val="22"/>
              </w:rPr>
              <w:t>п/п</w:t>
            </w:r>
          </w:p>
        </w:tc>
        <w:tc>
          <w:tcPr>
            <w:tcW w:w="1701" w:type="dxa"/>
            <w:tcBorders>
              <w:top w:val="single" w:sz="4" w:space="0" w:color="auto"/>
              <w:left w:val="single" w:sz="4" w:space="0" w:color="auto"/>
              <w:bottom w:val="single" w:sz="4" w:space="0" w:color="auto"/>
              <w:right w:val="single" w:sz="4" w:space="0" w:color="auto"/>
            </w:tcBorders>
            <w:vAlign w:val="center"/>
          </w:tcPr>
          <w:p w14:paraId="54CAE685" w14:textId="6A823D78" w:rsidR="0089045B" w:rsidRPr="00C12E49" w:rsidRDefault="0089045B" w:rsidP="005D7118">
            <w:pPr>
              <w:jc w:val="center"/>
              <w:rPr>
                <w:rFonts w:eastAsia="Calibri"/>
                <w:b/>
                <w:color w:val="000000"/>
                <w:sz w:val="22"/>
                <w:szCs w:val="22"/>
              </w:rPr>
            </w:pPr>
            <w:r w:rsidRPr="00C12E49">
              <w:rPr>
                <w:rFonts w:eastAsia="Calibri"/>
                <w:b/>
                <w:color w:val="000000"/>
                <w:sz w:val="22"/>
                <w:szCs w:val="22"/>
              </w:rPr>
              <w:t>Наименование товара</w:t>
            </w:r>
            <w:r w:rsidRPr="00C12E49">
              <w:rPr>
                <w:b/>
                <w:bCs/>
                <w:sz w:val="22"/>
                <w:szCs w:val="22"/>
              </w:rPr>
              <w:t xml:space="preserve"> с указанием размеров </w:t>
            </w:r>
            <w:proofErr w:type="spellStart"/>
            <w:r w:rsidRPr="00C12E49">
              <w:rPr>
                <w:b/>
                <w:bCs/>
                <w:sz w:val="22"/>
                <w:szCs w:val="22"/>
              </w:rPr>
              <w:t>ШхГхВ</w:t>
            </w:r>
            <w:proofErr w:type="spellEnd"/>
          </w:p>
        </w:tc>
        <w:tc>
          <w:tcPr>
            <w:tcW w:w="2976" w:type="dxa"/>
            <w:tcBorders>
              <w:top w:val="single" w:sz="4" w:space="0" w:color="auto"/>
              <w:left w:val="single" w:sz="4" w:space="0" w:color="auto"/>
              <w:bottom w:val="single" w:sz="4" w:space="0" w:color="auto"/>
              <w:right w:val="single" w:sz="4" w:space="0" w:color="auto"/>
            </w:tcBorders>
            <w:vAlign w:val="center"/>
          </w:tcPr>
          <w:p w14:paraId="06FA5662" w14:textId="77777777" w:rsidR="0089045B" w:rsidRPr="00C12E49" w:rsidRDefault="0089045B" w:rsidP="00AF0266">
            <w:pPr>
              <w:tabs>
                <w:tab w:val="left" w:pos="900"/>
              </w:tabs>
              <w:jc w:val="center"/>
              <w:rPr>
                <w:b/>
                <w:color w:val="000000"/>
                <w:sz w:val="22"/>
                <w:szCs w:val="22"/>
              </w:rPr>
            </w:pPr>
            <w:r w:rsidRPr="00C12E49">
              <w:rPr>
                <w:b/>
                <w:color w:val="000000"/>
                <w:sz w:val="22"/>
                <w:szCs w:val="22"/>
              </w:rPr>
              <w:t xml:space="preserve">Функциональные характеристики </w:t>
            </w:r>
          </w:p>
          <w:p w14:paraId="4CD0ADD1" w14:textId="0BBE5F46" w:rsidR="0089045B" w:rsidRPr="00C12E49" w:rsidRDefault="0089045B" w:rsidP="005D7118">
            <w:pPr>
              <w:tabs>
                <w:tab w:val="left" w:pos="900"/>
              </w:tabs>
              <w:jc w:val="center"/>
              <w:rPr>
                <w:b/>
                <w:color w:val="000000"/>
                <w:sz w:val="22"/>
                <w:szCs w:val="22"/>
              </w:rPr>
            </w:pPr>
            <w:r w:rsidRPr="00C12E49">
              <w:rPr>
                <w:b/>
                <w:color w:val="000000"/>
                <w:sz w:val="22"/>
                <w:szCs w:val="22"/>
              </w:rPr>
              <w:t xml:space="preserve">и потребительские свойства товара. </w:t>
            </w:r>
            <w:r w:rsidRPr="00C12E49">
              <w:rPr>
                <w:b/>
                <w:bCs/>
                <w:sz w:val="22"/>
                <w:szCs w:val="22"/>
              </w:rPr>
              <w:t>Описание материалов</w:t>
            </w:r>
            <w:r>
              <w:rPr>
                <w:b/>
                <w:bCs/>
                <w:sz w:val="22"/>
                <w:szCs w:val="22"/>
              </w:rPr>
              <w:t>, из которых произведена</w:t>
            </w:r>
            <w:r w:rsidRPr="00C12E49">
              <w:rPr>
                <w:b/>
                <w:bCs/>
                <w:sz w:val="22"/>
                <w:szCs w:val="22"/>
              </w:rPr>
              <w:t xml:space="preserve"> продукция</w:t>
            </w:r>
          </w:p>
        </w:tc>
        <w:tc>
          <w:tcPr>
            <w:tcW w:w="2552" w:type="dxa"/>
            <w:tcBorders>
              <w:top w:val="single" w:sz="4" w:space="0" w:color="auto"/>
              <w:left w:val="single" w:sz="4" w:space="0" w:color="auto"/>
              <w:bottom w:val="single" w:sz="4" w:space="0" w:color="auto"/>
              <w:right w:val="single" w:sz="4" w:space="0" w:color="auto"/>
            </w:tcBorders>
            <w:vAlign w:val="center"/>
          </w:tcPr>
          <w:p w14:paraId="7C2720DF" w14:textId="094D49CF" w:rsidR="0089045B" w:rsidRPr="00655DCE" w:rsidRDefault="0089045B" w:rsidP="00AF0266">
            <w:pPr>
              <w:tabs>
                <w:tab w:val="left" w:pos="900"/>
              </w:tabs>
              <w:jc w:val="center"/>
              <w:rPr>
                <w:b/>
                <w:color w:val="000000"/>
              </w:rPr>
            </w:pPr>
            <w:r>
              <w:rPr>
                <w:b/>
                <w:color w:val="000000"/>
              </w:rPr>
              <w:t>Изображение</w:t>
            </w:r>
          </w:p>
        </w:tc>
        <w:tc>
          <w:tcPr>
            <w:tcW w:w="1134" w:type="dxa"/>
            <w:tcBorders>
              <w:top w:val="single" w:sz="4" w:space="0" w:color="auto"/>
              <w:left w:val="single" w:sz="4" w:space="0" w:color="auto"/>
              <w:bottom w:val="single" w:sz="4" w:space="0" w:color="auto"/>
              <w:right w:val="single" w:sz="4" w:space="0" w:color="auto"/>
            </w:tcBorders>
            <w:vAlign w:val="center"/>
          </w:tcPr>
          <w:p w14:paraId="09AF911D" w14:textId="39FFDE6B" w:rsidR="0089045B" w:rsidRDefault="0089045B" w:rsidP="00AF0266">
            <w:pPr>
              <w:tabs>
                <w:tab w:val="left" w:pos="900"/>
              </w:tabs>
              <w:jc w:val="center"/>
              <w:rPr>
                <w:b/>
                <w:color w:val="000000"/>
              </w:rPr>
            </w:pPr>
            <w:r>
              <w:rPr>
                <w:b/>
                <w:color w:val="000000"/>
              </w:rPr>
              <w:t>Ед. изм.</w:t>
            </w:r>
          </w:p>
        </w:tc>
        <w:tc>
          <w:tcPr>
            <w:tcW w:w="853" w:type="dxa"/>
            <w:tcBorders>
              <w:top w:val="single" w:sz="4" w:space="0" w:color="auto"/>
              <w:left w:val="single" w:sz="4" w:space="0" w:color="auto"/>
              <w:bottom w:val="single" w:sz="4" w:space="0" w:color="auto"/>
              <w:right w:val="single" w:sz="4" w:space="0" w:color="auto"/>
            </w:tcBorders>
            <w:vAlign w:val="center"/>
          </w:tcPr>
          <w:p w14:paraId="3AFDD8F0" w14:textId="6B2C2404" w:rsidR="0089045B" w:rsidRDefault="0089045B" w:rsidP="00AF0266">
            <w:pPr>
              <w:tabs>
                <w:tab w:val="left" w:pos="900"/>
              </w:tabs>
              <w:jc w:val="center"/>
              <w:rPr>
                <w:b/>
                <w:color w:val="000000"/>
              </w:rPr>
            </w:pPr>
            <w:r>
              <w:rPr>
                <w:b/>
                <w:color w:val="000000"/>
              </w:rPr>
              <w:t>Кол-во</w:t>
            </w:r>
          </w:p>
        </w:tc>
      </w:tr>
      <w:tr w:rsidR="00E6521D" w:rsidRPr="00712848" w14:paraId="7339E4E9" w14:textId="77777777" w:rsidTr="000D6590">
        <w:trPr>
          <w:trHeight w:val="2654"/>
        </w:trPr>
        <w:tc>
          <w:tcPr>
            <w:tcW w:w="597" w:type="dxa"/>
            <w:tcBorders>
              <w:top w:val="single" w:sz="4" w:space="0" w:color="auto"/>
              <w:left w:val="single" w:sz="4" w:space="0" w:color="auto"/>
              <w:bottom w:val="single" w:sz="4" w:space="0" w:color="auto"/>
              <w:right w:val="single" w:sz="4" w:space="0" w:color="auto"/>
            </w:tcBorders>
            <w:vAlign w:val="center"/>
          </w:tcPr>
          <w:p w14:paraId="01BC9923" w14:textId="6559F5A6" w:rsidR="00E6521D" w:rsidRDefault="00D369FA" w:rsidP="00AF0266">
            <w:pPr>
              <w:jc w:val="center"/>
              <w:rPr>
                <w:rFonts w:eastAsia="Calibri"/>
                <w:color w:val="000000"/>
                <w:sz w:val="22"/>
                <w:szCs w:val="22"/>
              </w:rPr>
            </w:pPr>
            <w:r>
              <w:rPr>
                <w:rFonts w:eastAsia="Calibri"/>
                <w:color w:val="000000"/>
                <w:sz w:val="22"/>
                <w:szCs w:val="22"/>
              </w:rPr>
              <w:t>1</w:t>
            </w:r>
          </w:p>
        </w:tc>
        <w:tc>
          <w:tcPr>
            <w:tcW w:w="1701" w:type="dxa"/>
            <w:tcBorders>
              <w:top w:val="single" w:sz="4" w:space="0" w:color="auto"/>
              <w:left w:val="single" w:sz="4" w:space="0" w:color="auto"/>
              <w:bottom w:val="single" w:sz="4" w:space="0" w:color="auto"/>
              <w:right w:val="single" w:sz="4" w:space="0" w:color="auto"/>
            </w:tcBorders>
            <w:vAlign w:val="center"/>
          </w:tcPr>
          <w:p w14:paraId="3B4B8159" w14:textId="15D96298" w:rsidR="00E6521D" w:rsidRDefault="00E36405" w:rsidP="00D369FA">
            <w:pPr>
              <w:rPr>
                <w:rFonts w:ascii="Calibri" w:eastAsia="Calibri" w:hAnsi="Calibri"/>
                <w:b/>
                <w:color w:val="000000"/>
                <w:sz w:val="20"/>
                <w:szCs w:val="20"/>
              </w:rPr>
            </w:pPr>
            <w:r>
              <w:rPr>
                <w:rFonts w:ascii="Calibri" w:eastAsia="Calibri" w:hAnsi="Calibri"/>
                <w:b/>
                <w:color w:val="000000"/>
                <w:sz w:val="20"/>
                <w:szCs w:val="20"/>
              </w:rPr>
              <w:t>Каркас гардероба, 786х</w:t>
            </w:r>
            <w:r w:rsidR="00D369FA">
              <w:rPr>
                <w:rFonts w:ascii="Calibri" w:eastAsia="Calibri" w:hAnsi="Calibri"/>
                <w:b/>
                <w:color w:val="000000"/>
                <w:sz w:val="20"/>
                <w:szCs w:val="20"/>
              </w:rPr>
              <w:t>420</w:t>
            </w:r>
            <w:r>
              <w:rPr>
                <w:rFonts w:ascii="Calibri" w:eastAsia="Calibri" w:hAnsi="Calibri"/>
                <w:b/>
                <w:color w:val="000000"/>
                <w:sz w:val="20"/>
                <w:szCs w:val="20"/>
              </w:rPr>
              <w:t>х2106 мм</w:t>
            </w:r>
          </w:p>
        </w:tc>
        <w:tc>
          <w:tcPr>
            <w:tcW w:w="2976" w:type="dxa"/>
            <w:tcBorders>
              <w:top w:val="single" w:sz="4" w:space="0" w:color="auto"/>
              <w:left w:val="single" w:sz="4" w:space="0" w:color="auto"/>
              <w:bottom w:val="single" w:sz="4" w:space="0" w:color="auto"/>
              <w:right w:val="single" w:sz="4" w:space="0" w:color="auto"/>
            </w:tcBorders>
            <w:vAlign w:val="center"/>
          </w:tcPr>
          <w:p w14:paraId="586AAEF9" w14:textId="77777777" w:rsidR="00E6521D" w:rsidRDefault="00E36405" w:rsidP="00F546C9">
            <w:pPr>
              <w:jc w:val="both"/>
              <w:rPr>
                <w:rFonts w:asciiTheme="minorHAnsi" w:eastAsia="Calibri" w:hAnsiTheme="minorHAnsi" w:cstheme="minorHAnsi"/>
                <w:color w:val="000000"/>
                <w:sz w:val="18"/>
                <w:szCs w:val="18"/>
                <w:lang w:eastAsia="en-US"/>
              </w:rPr>
            </w:pPr>
            <w:r>
              <w:rPr>
                <w:rFonts w:asciiTheme="minorHAnsi" w:eastAsia="Calibri" w:hAnsiTheme="minorHAnsi" w:cstheme="minorHAnsi"/>
                <w:color w:val="000000"/>
                <w:sz w:val="18"/>
                <w:szCs w:val="18"/>
                <w:lang w:eastAsia="en-US"/>
              </w:rPr>
              <w:t>Цвет – дуб, натуральный/графит.</w:t>
            </w:r>
          </w:p>
          <w:p w14:paraId="5AADFE90" w14:textId="6AC105DB" w:rsidR="00E36405" w:rsidRDefault="00E36405" w:rsidP="00E36405">
            <w:pPr>
              <w:jc w:val="both"/>
              <w:rPr>
                <w:rFonts w:asciiTheme="minorHAnsi" w:eastAsia="Calibri" w:hAnsiTheme="minorHAnsi" w:cstheme="minorHAnsi"/>
                <w:color w:val="000000"/>
                <w:sz w:val="18"/>
                <w:szCs w:val="18"/>
                <w:lang w:eastAsia="en-US"/>
              </w:rPr>
            </w:pPr>
            <w:r w:rsidRPr="00E36405">
              <w:rPr>
                <w:rFonts w:asciiTheme="minorHAnsi" w:eastAsia="Calibri" w:hAnsiTheme="minorHAnsi" w:cstheme="minorHAnsi"/>
                <w:color w:val="000000"/>
                <w:sz w:val="18"/>
                <w:szCs w:val="18"/>
                <w:lang w:eastAsia="en-US"/>
              </w:rPr>
              <w:t>Топ гардероба выполнен из ЛДСП толщиной 22 мм с кромкой ABS-пластик толщиной 2 мм по передней стороне, остальные детали, включая заднюю стенку - из плиты ЛДСП толщиной 16 мм с кромкой ABS-пластик толщиной 1 мм и 0,5 мм. Гардероб установлен на регулируемые по высоте опоры черного цвета.</w:t>
            </w:r>
            <w:r>
              <w:rPr>
                <w:rFonts w:asciiTheme="minorHAnsi" w:eastAsia="Calibri" w:hAnsiTheme="minorHAnsi" w:cstheme="minorHAnsi"/>
                <w:color w:val="000000"/>
                <w:sz w:val="18"/>
                <w:szCs w:val="18"/>
                <w:lang w:eastAsia="en-US"/>
              </w:rPr>
              <w:t xml:space="preserve"> </w:t>
            </w:r>
            <w:r w:rsidRPr="00E36405">
              <w:rPr>
                <w:rFonts w:asciiTheme="minorHAnsi" w:eastAsia="Calibri" w:hAnsiTheme="minorHAnsi" w:cstheme="minorHAnsi"/>
                <w:color w:val="000000"/>
                <w:sz w:val="18"/>
                <w:szCs w:val="18"/>
                <w:lang w:eastAsia="en-US"/>
              </w:rPr>
              <w:t>Количество полок - 2 штуки. Расположение штанги для одежды - параллельно задней стенки.</w:t>
            </w:r>
          </w:p>
        </w:tc>
        <w:tc>
          <w:tcPr>
            <w:tcW w:w="2552" w:type="dxa"/>
            <w:tcBorders>
              <w:top w:val="single" w:sz="4" w:space="0" w:color="auto"/>
              <w:left w:val="single" w:sz="4" w:space="0" w:color="auto"/>
              <w:bottom w:val="single" w:sz="4" w:space="0" w:color="auto"/>
              <w:right w:val="single" w:sz="4" w:space="0" w:color="auto"/>
            </w:tcBorders>
            <w:vAlign w:val="center"/>
          </w:tcPr>
          <w:p w14:paraId="600BB2E0" w14:textId="57F8AA2F" w:rsidR="00E6521D" w:rsidRDefault="00D369FA" w:rsidP="00AF0266">
            <w:pPr>
              <w:tabs>
                <w:tab w:val="left" w:pos="900"/>
              </w:tabs>
              <w:jc w:val="center"/>
              <w:rPr>
                <w:noProof/>
              </w:rPr>
            </w:pPr>
            <w:r>
              <w:rPr>
                <w:noProof/>
              </w:rPr>
              <w:drawing>
                <wp:inline distT="0" distB="0" distL="0" distR="0" wp14:anchorId="1FDDD99B" wp14:editId="33FBA513">
                  <wp:extent cx="981075" cy="1159510"/>
                  <wp:effectExtent l="0" t="0" r="952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7338" t="12793" r="58326" b="36073"/>
                          <a:stretch/>
                        </pic:blipFill>
                        <pic:spPr bwMode="auto">
                          <a:xfrm>
                            <a:off x="0" y="0"/>
                            <a:ext cx="988885" cy="1168740"/>
                          </a:xfrm>
                          <a:prstGeom prst="rect">
                            <a:avLst/>
                          </a:prstGeom>
                          <a:ln>
                            <a:noFill/>
                          </a:ln>
                          <a:extLst>
                            <a:ext uri="{53640926-AAD7-44D8-BBD7-CCE9431645EC}">
                              <a14:shadowObscured xmlns:a14="http://schemas.microsoft.com/office/drawing/2010/main"/>
                            </a:ext>
                          </a:extLst>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vAlign w:val="center"/>
          </w:tcPr>
          <w:p w14:paraId="3BDA300A" w14:textId="5821858F" w:rsidR="00E6521D" w:rsidRDefault="00E36405" w:rsidP="00AF0266">
            <w:pPr>
              <w:tabs>
                <w:tab w:val="left" w:pos="900"/>
              </w:tabs>
              <w:jc w:val="center"/>
              <w:rPr>
                <w:sz w:val="22"/>
                <w:szCs w:val="22"/>
              </w:rPr>
            </w:pPr>
            <w:r>
              <w:rPr>
                <w:sz w:val="22"/>
                <w:szCs w:val="22"/>
              </w:rPr>
              <w:t>Шт.</w:t>
            </w:r>
          </w:p>
        </w:tc>
        <w:tc>
          <w:tcPr>
            <w:tcW w:w="853" w:type="dxa"/>
            <w:tcBorders>
              <w:top w:val="single" w:sz="4" w:space="0" w:color="auto"/>
              <w:left w:val="single" w:sz="4" w:space="0" w:color="auto"/>
              <w:bottom w:val="single" w:sz="4" w:space="0" w:color="auto"/>
              <w:right w:val="single" w:sz="4" w:space="0" w:color="auto"/>
            </w:tcBorders>
            <w:vAlign w:val="center"/>
          </w:tcPr>
          <w:p w14:paraId="3C71C25B" w14:textId="0766BC22" w:rsidR="00E6521D" w:rsidRDefault="002D3EC0" w:rsidP="00AF0266">
            <w:pPr>
              <w:tabs>
                <w:tab w:val="left" w:pos="900"/>
              </w:tabs>
              <w:jc w:val="center"/>
              <w:rPr>
                <w:sz w:val="22"/>
                <w:szCs w:val="22"/>
              </w:rPr>
            </w:pPr>
            <w:r>
              <w:rPr>
                <w:sz w:val="22"/>
                <w:szCs w:val="22"/>
              </w:rPr>
              <w:t>1</w:t>
            </w:r>
          </w:p>
        </w:tc>
      </w:tr>
      <w:tr w:rsidR="00E36405" w:rsidRPr="00712848" w14:paraId="31D5FD5E" w14:textId="77777777" w:rsidTr="000D6590">
        <w:trPr>
          <w:trHeight w:val="1422"/>
        </w:trPr>
        <w:tc>
          <w:tcPr>
            <w:tcW w:w="597" w:type="dxa"/>
            <w:tcBorders>
              <w:top w:val="single" w:sz="4" w:space="0" w:color="auto"/>
              <w:left w:val="single" w:sz="4" w:space="0" w:color="auto"/>
              <w:bottom w:val="single" w:sz="4" w:space="0" w:color="auto"/>
              <w:right w:val="single" w:sz="4" w:space="0" w:color="auto"/>
            </w:tcBorders>
            <w:vAlign w:val="center"/>
          </w:tcPr>
          <w:p w14:paraId="7F1AA455" w14:textId="4731CFD3" w:rsidR="00E36405" w:rsidRPr="00AF0266" w:rsidRDefault="00D369FA" w:rsidP="00AF0266">
            <w:pPr>
              <w:jc w:val="center"/>
              <w:rPr>
                <w:sz w:val="22"/>
                <w:szCs w:val="22"/>
              </w:rPr>
            </w:pPr>
            <w:r>
              <w:rPr>
                <w:sz w:val="22"/>
                <w:szCs w:val="22"/>
              </w:rPr>
              <w:t>2</w:t>
            </w:r>
          </w:p>
        </w:tc>
        <w:tc>
          <w:tcPr>
            <w:tcW w:w="1701" w:type="dxa"/>
            <w:tcBorders>
              <w:top w:val="single" w:sz="4" w:space="0" w:color="auto"/>
              <w:left w:val="single" w:sz="4" w:space="0" w:color="auto"/>
              <w:bottom w:val="single" w:sz="4" w:space="0" w:color="auto"/>
              <w:right w:val="single" w:sz="4" w:space="0" w:color="auto"/>
            </w:tcBorders>
            <w:vAlign w:val="center"/>
          </w:tcPr>
          <w:p w14:paraId="3C1F4BD6" w14:textId="347D3B82" w:rsidR="00E36405" w:rsidRPr="00756577" w:rsidRDefault="00E36405" w:rsidP="00AF0266">
            <w:pPr>
              <w:jc w:val="both"/>
              <w:rPr>
                <w:rFonts w:ascii="Calibri" w:eastAsia="Calibri" w:hAnsi="Calibri"/>
                <w:b/>
                <w:color w:val="000000"/>
                <w:sz w:val="20"/>
                <w:szCs w:val="20"/>
              </w:rPr>
            </w:pPr>
            <w:r>
              <w:rPr>
                <w:rFonts w:ascii="Calibri" w:eastAsia="Calibri" w:hAnsi="Calibri"/>
                <w:b/>
                <w:color w:val="000000"/>
                <w:sz w:val="20"/>
                <w:szCs w:val="20"/>
              </w:rPr>
              <w:t>Двери высокие, 764х2048 мм, 2 штуки</w:t>
            </w:r>
          </w:p>
        </w:tc>
        <w:tc>
          <w:tcPr>
            <w:tcW w:w="2976" w:type="dxa"/>
            <w:tcBorders>
              <w:top w:val="single" w:sz="4" w:space="0" w:color="auto"/>
              <w:left w:val="single" w:sz="4" w:space="0" w:color="auto"/>
              <w:bottom w:val="single" w:sz="4" w:space="0" w:color="auto"/>
              <w:right w:val="single" w:sz="4" w:space="0" w:color="auto"/>
            </w:tcBorders>
            <w:vAlign w:val="center"/>
          </w:tcPr>
          <w:p w14:paraId="4A8A8E12" w14:textId="77777777" w:rsidR="00E36405" w:rsidRDefault="00E36405" w:rsidP="00AF0266">
            <w:pPr>
              <w:tabs>
                <w:tab w:val="left" w:pos="900"/>
              </w:tabs>
              <w:rPr>
                <w:rFonts w:asciiTheme="minorHAnsi" w:eastAsia="Calibri" w:hAnsiTheme="minorHAnsi" w:cstheme="minorHAnsi"/>
                <w:color w:val="000000"/>
                <w:sz w:val="18"/>
                <w:szCs w:val="18"/>
                <w:lang w:eastAsia="en-US"/>
              </w:rPr>
            </w:pPr>
            <w:r>
              <w:rPr>
                <w:rFonts w:asciiTheme="minorHAnsi" w:eastAsia="Calibri" w:hAnsiTheme="minorHAnsi" w:cstheme="minorHAnsi"/>
                <w:color w:val="000000"/>
                <w:sz w:val="18"/>
                <w:szCs w:val="18"/>
                <w:lang w:eastAsia="en-US"/>
              </w:rPr>
              <w:t>Цвет – дуб, натуральный.</w:t>
            </w:r>
          </w:p>
          <w:p w14:paraId="57E0E21C" w14:textId="77777777" w:rsidR="00E36405" w:rsidRDefault="00E36405" w:rsidP="00E36405">
            <w:pPr>
              <w:tabs>
                <w:tab w:val="left" w:pos="900"/>
              </w:tabs>
              <w:rPr>
                <w:rFonts w:asciiTheme="minorHAnsi" w:eastAsia="Calibri" w:hAnsiTheme="minorHAnsi" w:cstheme="minorHAnsi"/>
                <w:color w:val="000000"/>
                <w:sz w:val="18"/>
                <w:szCs w:val="18"/>
                <w:lang w:eastAsia="en-US"/>
              </w:rPr>
            </w:pPr>
            <w:r w:rsidRPr="00E36405">
              <w:rPr>
                <w:rFonts w:asciiTheme="minorHAnsi" w:eastAsia="Calibri" w:hAnsiTheme="minorHAnsi" w:cstheme="minorHAnsi"/>
                <w:color w:val="000000"/>
                <w:sz w:val="18"/>
                <w:szCs w:val="18"/>
                <w:lang w:eastAsia="en-US"/>
              </w:rPr>
              <w:t xml:space="preserve">Двери </w:t>
            </w:r>
            <w:r>
              <w:rPr>
                <w:rFonts w:asciiTheme="minorHAnsi" w:eastAsia="Calibri" w:hAnsiTheme="minorHAnsi" w:cstheme="minorHAnsi"/>
                <w:color w:val="000000"/>
                <w:sz w:val="18"/>
                <w:szCs w:val="18"/>
                <w:lang w:eastAsia="en-US"/>
              </w:rPr>
              <w:t>-</w:t>
            </w:r>
            <w:r w:rsidRPr="00E36405">
              <w:rPr>
                <w:rFonts w:asciiTheme="minorHAnsi" w:eastAsia="Calibri" w:hAnsiTheme="minorHAnsi" w:cstheme="minorHAnsi"/>
                <w:color w:val="000000"/>
                <w:sz w:val="18"/>
                <w:szCs w:val="18"/>
                <w:lang w:eastAsia="en-US"/>
              </w:rPr>
              <w:t xml:space="preserve"> ЛДСП толщиной 16 мм с кромкой ABS-пластик 1 мм. Ручки металлические черного цвета с межосевым расстоянием 128 мм.</w:t>
            </w:r>
          </w:p>
          <w:p w14:paraId="17AD2D6E" w14:textId="09A925A7" w:rsidR="00E36405" w:rsidRPr="00CE326C" w:rsidRDefault="00E36405" w:rsidP="00E36405">
            <w:pPr>
              <w:tabs>
                <w:tab w:val="left" w:pos="900"/>
              </w:tabs>
              <w:rPr>
                <w:rFonts w:asciiTheme="minorHAnsi" w:eastAsia="Calibri" w:hAnsiTheme="minorHAnsi" w:cstheme="minorHAnsi"/>
                <w:color w:val="000000"/>
                <w:sz w:val="18"/>
                <w:szCs w:val="18"/>
                <w:lang w:eastAsia="en-US"/>
              </w:rPr>
            </w:pPr>
            <w:r w:rsidRPr="00E36405">
              <w:rPr>
                <w:rFonts w:asciiTheme="minorHAnsi" w:eastAsia="Calibri" w:hAnsiTheme="minorHAnsi" w:cstheme="minorHAnsi"/>
                <w:color w:val="000000"/>
                <w:sz w:val="18"/>
                <w:szCs w:val="18"/>
                <w:lang w:eastAsia="en-US"/>
              </w:rPr>
              <w:t>Наличие фурнитуры в комплекте.</w:t>
            </w:r>
          </w:p>
        </w:tc>
        <w:tc>
          <w:tcPr>
            <w:tcW w:w="2552" w:type="dxa"/>
            <w:tcBorders>
              <w:top w:val="single" w:sz="4" w:space="0" w:color="auto"/>
              <w:left w:val="single" w:sz="4" w:space="0" w:color="auto"/>
              <w:bottom w:val="single" w:sz="4" w:space="0" w:color="auto"/>
              <w:right w:val="single" w:sz="4" w:space="0" w:color="auto"/>
            </w:tcBorders>
            <w:vAlign w:val="center"/>
          </w:tcPr>
          <w:p w14:paraId="69B4A2E2" w14:textId="6FB29D51" w:rsidR="00E36405" w:rsidRDefault="00E36405" w:rsidP="00AF0266">
            <w:pPr>
              <w:tabs>
                <w:tab w:val="left" w:pos="900"/>
              </w:tabs>
              <w:jc w:val="center"/>
              <w:rPr>
                <w:noProof/>
              </w:rPr>
            </w:pPr>
            <w:r>
              <w:rPr>
                <w:noProof/>
              </w:rPr>
              <w:drawing>
                <wp:inline distT="0" distB="0" distL="0" distR="0" wp14:anchorId="377AE841" wp14:editId="20CCCCBC">
                  <wp:extent cx="828675" cy="828675"/>
                  <wp:effectExtent l="0" t="0" r="9525" b="9525"/>
                  <wp:docPr id="13" name="Рисунок 13" descr="https://www.ofsi.ru/upload/pictureFromCsv/SavedPicture/2019864_001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ofsi.ru/upload/pictureFromCsv/SavedPicture/2019864_001_1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vAlign w:val="center"/>
          </w:tcPr>
          <w:p w14:paraId="51D9B4B5" w14:textId="5AD1B372" w:rsidR="00E36405" w:rsidRDefault="00E36405" w:rsidP="00AF0266">
            <w:pPr>
              <w:tabs>
                <w:tab w:val="left" w:pos="900"/>
              </w:tabs>
              <w:jc w:val="center"/>
              <w:rPr>
                <w:sz w:val="22"/>
                <w:szCs w:val="22"/>
              </w:rPr>
            </w:pPr>
            <w:r>
              <w:rPr>
                <w:sz w:val="22"/>
                <w:szCs w:val="22"/>
              </w:rPr>
              <w:t>Шт.</w:t>
            </w:r>
          </w:p>
        </w:tc>
        <w:tc>
          <w:tcPr>
            <w:tcW w:w="853" w:type="dxa"/>
            <w:tcBorders>
              <w:top w:val="single" w:sz="4" w:space="0" w:color="auto"/>
              <w:left w:val="single" w:sz="4" w:space="0" w:color="auto"/>
              <w:bottom w:val="single" w:sz="4" w:space="0" w:color="auto"/>
              <w:right w:val="single" w:sz="4" w:space="0" w:color="auto"/>
            </w:tcBorders>
            <w:vAlign w:val="center"/>
          </w:tcPr>
          <w:p w14:paraId="27F66038" w14:textId="033A9AAC" w:rsidR="00E36405" w:rsidRDefault="002D3EC0" w:rsidP="00AF0266">
            <w:pPr>
              <w:tabs>
                <w:tab w:val="left" w:pos="900"/>
              </w:tabs>
              <w:jc w:val="center"/>
              <w:rPr>
                <w:sz w:val="22"/>
                <w:szCs w:val="22"/>
              </w:rPr>
            </w:pPr>
            <w:r>
              <w:rPr>
                <w:sz w:val="22"/>
                <w:szCs w:val="22"/>
              </w:rPr>
              <w:t>1</w:t>
            </w:r>
          </w:p>
        </w:tc>
      </w:tr>
      <w:tr w:rsidR="00DE76D2" w:rsidRPr="00712848" w14:paraId="038E8E1E" w14:textId="77777777" w:rsidTr="000D6590">
        <w:trPr>
          <w:trHeight w:val="1422"/>
        </w:trPr>
        <w:tc>
          <w:tcPr>
            <w:tcW w:w="597" w:type="dxa"/>
            <w:tcBorders>
              <w:top w:val="single" w:sz="4" w:space="0" w:color="auto"/>
              <w:left w:val="single" w:sz="4" w:space="0" w:color="auto"/>
              <w:bottom w:val="single" w:sz="4" w:space="0" w:color="auto"/>
              <w:right w:val="single" w:sz="4" w:space="0" w:color="auto"/>
            </w:tcBorders>
            <w:vAlign w:val="center"/>
          </w:tcPr>
          <w:p w14:paraId="03F4E3A3" w14:textId="5CFEA86B" w:rsidR="00DE76D2" w:rsidRPr="00AF0266" w:rsidRDefault="00D369FA" w:rsidP="00AF0266">
            <w:pPr>
              <w:jc w:val="center"/>
              <w:rPr>
                <w:sz w:val="22"/>
                <w:szCs w:val="22"/>
              </w:rPr>
            </w:pPr>
            <w:r>
              <w:rPr>
                <w:sz w:val="22"/>
                <w:szCs w:val="22"/>
              </w:rPr>
              <w:t>3</w:t>
            </w:r>
          </w:p>
        </w:tc>
        <w:tc>
          <w:tcPr>
            <w:tcW w:w="1701" w:type="dxa"/>
            <w:tcBorders>
              <w:top w:val="single" w:sz="4" w:space="0" w:color="auto"/>
              <w:left w:val="single" w:sz="4" w:space="0" w:color="auto"/>
              <w:bottom w:val="single" w:sz="4" w:space="0" w:color="auto"/>
              <w:right w:val="single" w:sz="4" w:space="0" w:color="auto"/>
            </w:tcBorders>
            <w:vAlign w:val="center"/>
          </w:tcPr>
          <w:p w14:paraId="64CD9EA8" w14:textId="0AF758D7" w:rsidR="00DE76D2" w:rsidRDefault="00DE76D2" w:rsidP="00AF0266">
            <w:pPr>
              <w:jc w:val="both"/>
              <w:rPr>
                <w:rFonts w:ascii="Calibri" w:eastAsia="Calibri" w:hAnsi="Calibri"/>
                <w:b/>
                <w:color w:val="000000"/>
                <w:sz w:val="20"/>
                <w:szCs w:val="20"/>
              </w:rPr>
            </w:pPr>
            <w:r>
              <w:rPr>
                <w:rFonts w:ascii="Calibri" w:eastAsia="Calibri" w:hAnsi="Calibri"/>
                <w:b/>
                <w:color w:val="000000"/>
                <w:sz w:val="20"/>
                <w:szCs w:val="20"/>
              </w:rPr>
              <w:t xml:space="preserve">Стул обеденный </w:t>
            </w:r>
          </w:p>
        </w:tc>
        <w:tc>
          <w:tcPr>
            <w:tcW w:w="2976" w:type="dxa"/>
            <w:tcBorders>
              <w:top w:val="single" w:sz="4" w:space="0" w:color="auto"/>
              <w:left w:val="single" w:sz="4" w:space="0" w:color="auto"/>
              <w:bottom w:val="single" w:sz="4" w:space="0" w:color="auto"/>
              <w:right w:val="single" w:sz="4" w:space="0" w:color="auto"/>
            </w:tcBorders>
            <w:vAlign w:val="center"/>
          </w:tcPr>
          <w:p w14:paraId="1CB21689" w14:textId="77777777" w:rsidR="00DE76D2" w:rsidRDefault="00DE76D2" w:rsidP="00DE76D2">
            <w:pPr>
              <w:jc w:val="both"/>
              <w:rPr>
                <w:rFonts w:asciiTheme="minorHAnsi" w:eastAsia="Calibri" w:hAnsiTheme="minorHAnsi" w:cstheme="minorHAnsi"/>
                <w:color w:val="000000"/>
                <w:sz w:val="18"/>
                <w:szCs w:val="18"/>
                <w:lang w:eastAsia="en-US"/>
              </w:rPr>
            </w:pPr>
            <w:r>
              <w:rPr>
                <w:rFonts w:asciiTheme="minorHAnsi" w:eastAsia="Calibri" w:hAnsiTheme="minorHAnsi" w:cstheme="minorHAnsi"/>
                <w:color w:val="000000"/>
                <w:sz w:val="18"/>
                <w:szCs w:val="18"/>
                <w:lang w:eastAsia="en-US"/>
              </w:rPr>
              <w:t xml:space="preserve">Цвет – белый/черный </w:t>
            </w:r>
            <w:r w:rsidRPr="00DE76D2">
              <w:rPr>
                <w:rFonts w:asciiTheme="minorHAnsi" w:eastAsia="Calibri" w:hAnsiTheme="minorHAnsi" w:cstheme="minorHAnsi"/>
                <w:color w:val="000000"/>
                <w:sz w:val="18"/>
                <w:szCs w:val="18"/>
                <w:lang w:eastAsia="en-US"/>
              </w:rPr>
              <w:t>(пластик, металл)</w:t>
            </w:r>
          </w:p>
          <w:p w14:paraId="52181A98" w14:textId="77777777" w:rsidR="00DE76D2" w:rsidRDefault="00DE76D2" w:rsidP="00DE76D2">
            <w:pPr>
              <w:jc w:val="both"/>
              <w:rPr>
                <w:rFonts w:asciiTheme="minorHAnsi" w:eastAsia="Calibri" w:hAnsiTheme="minorHAnsi" w:cstheme="minorHAnsi"/>
                <w:color w:val="000000"/>
                <w:sz w:val="18"/>
                <w:szCs w:val="18"/>
                <w:lang w:eastAsia="en-US"/>
              </w:rPr>
            </w:pPr>
            <w:r w:rsidRPr="00DE76D2">
              <w:rPr>
                <w:rFonts w:asciiTheme="minorHAnsi" w:eastAsia="Calibri" w:hAnsiTheme="minorHAnsi" w:cstheme="minorHAnsi"/>
                <w:color w:val="000000"/>
                <w:sz w:val="18"/>
                <w:szCs w:val="18"/>
                <w:lang w:eastAsia="en-US"/>
              </w:rPr>
              <w:t>Габариты стула — 480×570×850 мм. Размер сиденья — 440×415 мм. Высота спинки — 450 мм. Подлокотников нет. Стул штабелируется (до 5 штук)</w:t>
            </w:r>
          </w:p>
          <w:p w14:paraId="3F4C86F2" w14:textId="1E95985C" w:rsidR="001B41A5" w:rsidRDefault="001B41A5" w:rsidP="001B41A5">
            <w:pPr>
              <w:jc w:val="both"/>
              <w:rPr>
                <w:rFonts w:asciiTheme="minorHAnsi" w:eastAsia="Calibri" w:hAnsiTheme="minorHAnsi" w:cstheme="minorHAnsi"/>
                <w:color w:val="000000"/>
                <w:sz w:val="18"/>
                <w:szCs w:val="18"/>
                <w:lang w:eastAsia="en-US"/>
              </w:rPr>
            </w:pPr>
            <w:r w:rsidRPr="001B41A5">
              <w:rPr>
                <w:rFonts w:asciiTheme="minorHAnsi" w:eastAsia="Calibri" w:hAnsiTheme="minorHAnsi" w:cstheme="minorHAnsi"/>
                <w:color w:val="000000"/>
                <w:sz w:val="18"/>
                <w:szCs w:val="18"/>
                <w:lang w:eastAsia="en-US"/>
              </w:rPr>
              <w:t>Каркас изготовлен из металла с порошковым покрытием и </w:t>
            </w:r>
            <w:proofErr w:type="spellStart"/>
            <w:r w:rsidRPr="001B41A5">
              <w:rPr>
                <w:rFonts w:asciiTheme="minorHAnsi" w:eastAsia="Calibri" w:hAnsiTheme="minorHAnsi" w:cstheme="minorHAnsi"/>
                <w:color w:val="000000"/>
                <w:sz w:val="18"/>
                <w:szCs w:val="18"/>
                <w:lang w:eastAsia="en-US"/>
              </w:rPr>
              <w:t>пассивационной</w:t>
            </w:r>
            <w:proofErr w:type="spellEnd"/>
            <w:r w:rsidRPr="001B41A5">
              <w:rPr>
                <w:rFonts w:asciiTheme="minorHAnsi" w:eastAsia="Calibri" w:hAnsiTheme="minorHAnsi" w:cstheme="minorHAnsi"/>
                <w:color w:val="000000"/>
                <w:sz w:val="18"/>
                <w:szCs w:val="18"/>
                <w:lang w:eastAsia="en-US"/>
              </w:rPr>
              <w:t xml:space="preserve"> плёнкой, защищающей от коррозии и повреждений. Диаметр трубы — 28 мм, толщина — 0.8 мм. </w:t>
            </w:r>
            <w:proofErr w:type="spellStart"/>
            <w:r w:rsidRPr="00273CB6">
              <w:rPr>
                <w:rFonts w:asciiTheme="minorHAnsi" w:eastAsia="Calibri" w:hAnsiTheme="minorHAnsi" w:cstheme="minorHAnsi"/>
                <w:color w:val="000000"/>
                <w:sz w:val="18"/>
                <w:szCs w:val="18"/>
                <w:lang w:eastAsia="en-US"/>
              </w:rPr>
              <w:t>Max</w:t>
            </w:r>
            <w:proofErr w:type="spellEnd"/>
            <w:r w:rsidRPr="00273CB6">
              <w:rPr>
                <w:rFonts w:asciiTheme="minorHAnsi" w:eastAsia="Calibri" w:hAnsiTheme="minorHAnsi" w:cstheme="minorHAnsi"/>
                <w:color w:val="000000"/>
                <w:sz w:val="18"/>
                <w:szCs w:val="18"/>
                <w:lang w:eastAsia="en-US"/>
              </w:rPr>
              <w:t xml:space="preserve">. нагрузка </w:t>
            </w:r>
            <w:r w:rsidRPr="001B41A5">
              <w:rPr>
                <w:rFonts w:asciiTheme="minorHAnsi" w:eastAsia="Calibri" w:hAnsiTheme="minorHAnsi" w:cstheme="minorHAnsi"/>
                <w:color w:val="000000"/>
                <w:sz w:val="18"/>
                <w:szCs w:val="18"/>
                <w:lang w:eastAsia="en-US"/>
              </w:rPr>
              <w:t>до 200 кг</w:t>
            </w:r>
          </w:p>
        </w:tc>
        <w:tc>
          <w:tcPr>
            <w:tcW w:w="2552" w:type="dxa"/>
            <w:tcBorders>
              <w:top w:val="single" w:sz="4" w:space="0" w:color="auto"/>
              <w:left w:val="single" w:sz="4" w:space="0" w:color="auto"/>
              <w:bottom w:val="single" w:sz="4" w:space="0" w:color="auto"/>
              <w:right w:val="single" w:sz="4" w:space="0" w:color="auto"/>
            </w:tcBorders>
            <w:vAlign w:val="center"/>
          </w:tcPr>
          <w:p w14:paraId="75E1CBAD" w14:textId="1D5C1898" w:rsidR="00DE76D2" w:rsidRDefault="00DE76D2" w:rsidP="00AF0266">
            <w:pPr>
              <w:tabs>
                <w:tab w:val="left" w:pos="900"/>
              </w:tabs>
              <w:jc w:val="center"/>
              <w:rPr>
                <w:noProof/>
              </w:rPr>
            </w:pPr>
            <w:r>
              <w:rPr>
                <w:noProof/>
              </w:rPr>
              <w:drawing>
                <wp:inline distT="0" distB="0" distL="0" distR="0" wp14:anchorId="5566BE5E" wp14:editId="73E27028">
                  <wp:extent cx="714375" cy="714375"/>
                  <wp:effectExtent l="0" t="0" r="9525" b="9525"/>
                  <wp:docPr id="16" name="Рисунок 16" descr="Стул обеденный Sheffilton SHT-S75 белый/чёрный муар (пластик, метал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Стул обеденный Sheffilton SHT-S75 белый/чёрный муар (пластик, металл)"/>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vAlign w:val="center"/>
          </w:tcPr>
          <w:p w14:paraId="724F9CE9" w14:textId="18EFD69A" w:rsidR="00DE76D2" w:rsidRDefault="00DE76D2" w:rsidP="00AF0266">
            <w:pPr>
              <w:tabs>
                <w:tab w:val="left" w:pos="900"/>
              </w:tabs>
              <w:jc w:val="center"/>
              <w:rPr>
                <w:sz w:val="22"/>
                <w:szCs w:val="22"/>
              </w:rPr>
            </w:pPr>
            <w:r>
              <w:rPr>
                <w:sz w:val="22"/>
                <w:szCs w:val="22"/>
              </w:rPr>
              <w:t>Шт.</w:t>
            </w:r>
          </w:p>
        </w:tc>
        <w:tc>
          <w:tcPr>
            <w:tcW w:w="853" w:type="dxa"/>
            <w:tcBorders>
              <w:top w:val="single" w:sz="4" w:space="0" w:color="auto"/>
              <w:left w:val="single" w:sz="4" w:space="0" w:color="auto"/>
              <w:bottom w:val="single" w:sz="4" w:space="0" w:color="auto"/>
              <w:right w:val="single" w:sz="4" w:space="0" w:color="auto"/>
            </w:tcBorders>
            <w:vAlign w:val="center"/>
          </w:tcPr>
          <w:p w14:paraId="73439A97" w14:textId="0EDEF416" w:rsidR="00DE76D2" w:rsidRPr="002D3EC0" w:rsidRDefault="002D3EC0" w:rsidP="00AF0266">
            <w:pPr>
              <w:tabs>
                <w:tab w:val="left" w:pos="900"/>
              </w:tabs>
              <w:jc w:val="center"/>
              <w:rPr>
                <w:sz w:val="22"/>
                <w:szCs w:val="22"/>
              </w:rPr>
            </w:pPr>
            <w:r>
              <w:rPr>
                <w:sz w:val="22"/>
                <w:szCs w:val="22"/>
              </w:rPr>
              <w:t>8</w:t>
            </w:r>
          </w:p>
        </w:tc>
      </w:tr>
      <w:tr w:rsidR="000D6590" w:rsidRPr="00712848" w14:paraId="257C352F" w14:textId="77777777" w:rsidTr="000D6590">
        <w:trPr>
          <w:trHeight w:val="1422"/>
        </w:trPr>
        <w:tc>
          <w:tcPr>
            <w:tcW w:w="597" w:type="dxa"/>
            <w:tcBorders>
              <w:top w:val="single" w:sz="4" w:space="0" w:color="auto"/>
              <w:left w:val="single" w:sz="4" w:space="0" w:color="auto"/>
              <w:bottom w:val="single" w:sz="4" w:space="0" w:color="auto"/>
              <w:right w:val="single" w:sz="4" w:space="0" w:color="auto"/>
            </w:tcBorders>
            <w:vAlign w:val="center"/>
          </w:tcPr>
          <w:p w14:paraId="7C125330" w14:textId="308FF7C0" w:rsidR="000D6590" w:rsidRPr="00AF0266" w:rsidRDefault="00D369FA" w:rsidP="00AF0266">
            <w:pPr>
              <w:jc w:val="center"/>
              <w:rPr>
                <w:sz w:val="22"/>
                <w:szCs w:val="22"/>
              </w:rPr>
            </w:pPr>
            <w:r>
              <w:rPr>
                <w:sz w:val="22"/>
                <w:szCs w:val="22"/>
              </w:rPr>
              <w:t>4</w:t>
            </w:r>
          </w:p>
        </w:tc>
        <w:tc>
          <w:tcPr>
            <w:tcW w:w="1701" w:type="dxa"/>
            <w:tcBorders>
              <w:top w:val="single" w:sz="4" w:space="0" w:color="auto"/>
              <w:left w:val="single" w:sz="4" w:space="0" w:color="auto"/>
              <w:bottom w:val="single" w:sz="4" w:space="0" w:color="auto"/>
              <w:right w:val="single" w:sz="4" w:space="0" w:color="auto"/>
            </w:tcBorders>
            <w:vAlign w:val="center"/>
          </w:tcPr>
          <w:p w14:paraId="3AE0B224" w14:textId="2E1A9821" w:rsidR="000D6590" w:rsidRPr="000D6590" w:rsidRDefault="000D6590" w:rsidP="000D6590">
            <w:pPr>
              <w:jc w:val="both"/>
              <w:rPr>
                <w:rFonts w:ascii="Calibri" w:eastAsia="Calibri" w:hAnsi="Calibri"/>
                <w:b/>
                <w:color w:val="000000"/>
                <w:sz w:val="20"/>
                <w:szCs w:val="20"/>
              </w:rPr>
            </w:pPr>
            <w:r w:rsidRPr="000D6590">
              <w:rPr>
                <w:rFonts w:ascii="Calibri" w:eastAsia="Calibri" w:hAnsi="Calibri"/>
                <w:b/>
                <w:color w:val="000000"/>
                <w:sz w:val="20"/>
                <w:szCs w:val="20"/>
              </w:rPr>
              <w:t>Конференц-кресло</w:t>
            </w:r>
            <w:r w:rsidR="002D3EC0">
              <w:rPr>
                <w:rFonts w:ascii="Calibri" w:eastAsia="Calibri" w:hAnsi="Calibri"/>
                <w:b/>
                <w:color w:val="000000"/>
                <w:sz w:val="20"/>
                <w:szCs w:val="20"/>
              </w:rPr>
              <w:t xml:space="preserve"> </w:t>
            </w:r>
            <w:proofErr w:type="spellStart"/>
            <w:r w:rsidR="002D3EC0" w:rsidRPr="002D3EC0">
              <w:rPr>
                <w:rFonts w:ascii="Calibri" w:eastAsia="Calibri" w:hAnsi="Calibri"/>
                <w:b/>
                <w:color w:val="000000"/>
                <w:sz w:val="20"/>
                <w:szCs w:val="20"/>
              </w:rPr>
              <w:t>Easy</w:t>
            </w:r>
            <w:proofErr w:type="spellEnd"/>
            <w:r w:rsidR="002D3EC0" w:rsidRPr="002D3EC0">
              <w:rPr>
                <w:rFonts w:ascii="Calibri" w:eastAsia="Calibri" w:hAnsi="Calibri"/>
                <w:b/>
                <w:color w:val="000000"/>
                <w:sz w:val="20"/>
                <w:szCs w:val="20"/>
              </w:rPr>
              <w:t xml:space="preserve"> </w:t>
            </w:r>
            <w:proofErr w:type="spellStart"/>
            <w:r w:rsidR="002D3EC0" w:rsidRPr="002D3EC0">
              <w:rPr>
                <w:rFonts w:ascii="Calibri" w:eastAsia="Calibri" w:hAnsi="Calibri"/>
                <w:b/>
                <w:color w:val="000000"/>
                <w:sz w:val="20"/>
                <w:szCs w:val="20"/>
              </w:rPr>
              <w:t>Chair</w:t>
            </w:r>
            <w:proofErr w:type="spellEnd"/>
            <w:r w:rsidR="002D3EC0" w:rsidRPr="002D3EC0">
              <w:rPr>
                <w:rFonts w:ascii="Calibri" w:eastAsia="Calibri" w:hAnsi="Calibri"/>
                <w:b/>
                <w:color w:val="000000"/>
                <w:sz w:val="20"/>
                <w:szCs w:val="20"/>
              </w:rPr>
              <w:t xml:space="preserve"> 806 VPU черное (</w:t>
            </w:r>
            <w:proofErr w:type="spellStart"/>
            <w:r w:rsidR="002D3EC0" w:rsidRPr="002D3EC0">
              <w:rPr>
                <w:rFonts w:ascii="Calibri" w:eastAsia="Calibri" w:hAnsi="Calibri"/>
                <w:b/>
                <w:color w:val="000000"/>
                <w:sz w:val="20"/>
                <w:szCs w:val="20"/>
              </w:rPr>
              <w:t>экокожа</w:t>
            </w:r>
            <w:proofErr w:type="spellEnd"/>
            <w:r w:rsidR="002D3EC0" w:rsidRPr="002D3EC0">
              <w:rPr>
                <w:rFonts w:ascii="Calibri" w:eastAsia="Calibri" w:hAnsi="Calibri"/>
                <w:b/>
                <w:color w:val="000000"/>
                <w:sz w:val="20"/>
                <w:szCs w:val="20"/>
              </w:rPr>
              <w:t>, металл хромированный)</w:t>
            </w:r>
          </w:p>
          <w:p w14:paraId="660E5172" w14:textId="77777777" w:rsidR="000D6590" w:rsidRPr="00AC362D" w:rsidRDefault="000D6590" w:rsidP="00AC362D">
            <w:pPr>
              <w:jc w:val="both"/>
              <w:rPr>
                <w:rFonts w:ascii="Calibri" w:eastAsia="Calibri" w:hAnsi="Calibri"/>
                <w:b/>
                <w:color w:val="000000"/>
                <w:sz w:val="20"/>
                <w:szCs w:val="20"/>
              </w:rPr>
            </w:pPr>
          </w:p>
        </w:tc>
        <w:tc>
          <w:tcPr>
            <w:tcW w:w="2976" w:type="dxa"/>
            <w:tcBorders>
              <w:top w:val="single" w:sz="4" w:space="0" w:color="auto"/>
              <w:left w:val="single" w:sz="4" w:space="0" w:color="auto"/>
              <w:bottom w:val="single" w:sz="4" w:space="0" w:color="auto"/>
              <w:right w:val="single" w:sz="4" w:space="0" w:color="auto"/>
            </w:tcBorders>
            <w:vAlign w:val="center"/>
          </w:tcPr>
          <w:p w14:paraId="71810DB3" w14:textId="77777777" w:rsidR="00FA5E93" w:rsidRDefault="000D6590" w:rsidP="00AF0266">
            <w:pPr>
              <w:tabs>
                <w:tab w:val="left" w:pos="900"/>
              </w:tabs>
              <w:rPr>
                <w:rFonts w:asciiTheme="minorHAnsi" w:eastAsia="Calibri" w:hAnsiTheme="minorHAnsi" w:cstheme="minorHAnsi"/>
                <w:color w:val="000000"/>
                <w:sz w:val="18"/>
                <w:szCs w:val="18"/>
                <w:lang w:eastAsia="en-US"/>
              </w:rPr>
            </w:pPr>
            <w:r>
              <w:rPr>
                <w:rFonts w:asciiTheme="minorHAnsi" w:eastAsia="Calibri" w:hAnsiTheme="minorHAnsi" w:cstheme="minorHAnsi"/>
                <w:color w:val="000000"/>
                <w:sz w:val="18"/>
                <w:szCs w:val="18"/>
                <w:lang w:eastAsia="en-US"/>
              </w:rPr>
              <w:t xml:space="preserve">Цвет- черный. </w:t>
            </w:r>
          </w:p>
          <w:p w14:paraId="23E3E4DC" w14:textId="0441F5D8" w:rsidR="002D3EC0" w:rsidRDefault="002D3EC0" w:rsidP="00AF0266">
            <w:pPr>
              <w:tabs>
                <w:tab w:val="left" w:pos="900"/>
              </w:tabs>
              <w:rPr>
                <w:rFonts w:asciiTheme="minorHAnsi" w:eastAsia="Calibri" w:hAnsiTheme="minorHAnsi" w:cstheme="minorHAnsi"/>
                <w:color w:val="000000"/>
                <w:sz w:val="18"/>
                <w:szCs w:val="18"/>
                <w:lang w:eastAsia="en-US"/>
              </w:rPr>
            </w:pPr>
            <w:r>
              <w:rPr>
                <w:rFonts w:asciiTheme="minorHAnsi" w:eastAsia="Calibri" w:hAnsiTheme="minorHAnsi" w:cstheme="minorHAnsi"/>
                <w:color w:val="000000"/>
                <w:sz w:val="18"/>
                <w:szCs w:val="18"/>
                <w:lang w:eastAsia="en-US"/>
              </w:rPr>
              <w:t>Материал обивки -Искусственная кожа.</w:t>
            </w:r>
          </w:p>
          <w:p w14:paraId="35EAACA0" w14:textId="19E9A5DB" w:rsidR="000D6590" w:rsidRDefault="002D3EC0" w:rsidP="00AF0266">
            <w:pPr>
              <w:tabs>
                <w:tab w:val="left" w:pos="900"/>
              </w:tabs>
              <w:rPr>
                <w:rFonts w:asciiTheme="minorHAnsi" w:eastAsia="Calibri" w:hAnsiTheme="minorHAnsi" w:cstheme="minorHAnsi"/>
                <w:color w:val="000000"/>
                <w:sz w:val="18"/>
                <w:szCs w:val="18"/>
                <w:lang w:eastAsia="en-US"/>
              </w:rPr>
            </w:pPr>
            <w:r>
              <w:rPr>
                <w:rFonts w:asciiTheme="minorHAnsi" w:eastAsia="Calibri" w:hAnsiTheme="minorHAnsi" w:cstheme="minorHAnsi"/>
                <w:color w:val="000000"/>
                <w:sz w:val="18"/>
                <w:szCs w:val="18"/>
                <w:lang w:eastAsia="en-US"/>
              </w:rPr>
              <w:t>Каркас - хромированный металл</w:t>
            </w:r>
            <w:r w:rsidR="000D6590">
              <w:rPr>
                <w:rFonts w:asciiTheme="minorHAnsi" w:eastAsia="Calibri" w:hAnsiTheme="minorHAnsi" w:cstheme="minorHAnsi"/>
                <w:color w:val="000000"/>
                <w:sz w:val="18"/>
                <w:szCs w:val="18"/>
                <w:lang w:eastAsia="en-US"/>
              </w:rPr>
              <w:t>.</w:t>
            </w:r>
          </w:p>
          <w:p w14:paraId="066FFF35" w14:textId="77777777" w:rsidR="00FA5E93" w:rsidRDefault="00FA5E93" w:rsidP="00AF0266">
            <w:pPr>
              <w:tabs>
                <w:tab w:val="left" w:pos="900"/>
              </w:tabs>
              <w:rPr>
                <w:rFonts w:asciiTheme="minorHAnsi" w:eastAsia="Calibri" w:hAnsiTheme="minorHAnsi" w:cstheme="minorHAnsi"/>
                <w:color w:val="000000"/>
                <w:sz w:val="18"/>
                <w:szCs w:val="18"/>
                <w:lang w:eastAsia="en-US"/>
              </w:rPr>
            </w:pPr>
            <w:r>
              <w:rPr>
                <w:rFonts w:asciiTheme="minorHAnsi" w:eastAsia="Calibri" w:hAnsiTheme="minorHAnsi" w:cstheme="minorHAnsi"/>
                <w:color w:val="000000"/>
                <w:sz w:val="18"/>
                <w:szCs w:val="18"/>
                <w:lang w:eastAsia="en-US"/>
              </w:rPr>
              <w:t>Максимальная статическая нагрузка – 120 кг.</w:t>
            </w:r>
          </w:p>
          <w:p w14:paraId="4E5769BD" w14:textId="0CF3D0B7" w:rsidR="000D6590" w:rsidRDefault="000D6590" w:rsidP="00FA5E93">
            <w:pPr>
              <w:tabs>
                <w:tab w:val="left" w:pos="900"/>
              </w:tabs>
              <w:rPr>
                <w:rFonts w:asciiTheme="minorHAnsi" w:eastAsia="Calibri" w:hAnsiTheme="minorHAnsi" w:cstheme="minorHAnsi"/>
                <w:color w:val="000000"/>
                <w:sz w:val="18"/>
                <w:szCs w:val="18"/>
                <w:lang w:eastAsia="en-US"/>
              </w:rPr>
            </w:pPr>
            <w:r>
              <w:rPr>
                <w:rFonts w:asciiTheme="minorHAnsi" w:eastAsia="Calibri" w:hAnsiTheme="minorHAnsi" w:cstheme="minorHAnsi"/>
                <w:color w:val="000000"/>
                <w:sz w:val="18"/>
                <w:szCs w:val="18"/>
                <w:lang w:eastAsia="en-US"/>
              </w:rPr>
              <w:t xml:space="preserve">Подлокотники </w:t>
            </w:r>
            <w:r w:rsidR="00FA5E93">
              <w:rPr>
                <w:rFonts w:asciiTheme="minorHAnsi" w:eastAsia="Calibri" w:hAnsiTheme="minorHAnsi" w:cstheme="minorHAnsi"/>
                <w:color w:val="000000"/>
                <w:sz w:val="18"/>
                <w:szCs w:val="18"/>
                <w:lang w:eastAsia="en-US"/>
              </w:rPr>
              <w:t>с пластиковыми накладками</w:t>
            </w:r>
            <w:r>
              <w:rPr>
                <w:rFonts w:asciiTheme="minorHAnsi" w:eastAsia="Calibri" w:hAnsiTheme="minorHAnsi" w:cstheme="minorHAnsi"/>
                <w:color w:val="000000"/>
                <w:sz w:val="18"/>
                <w:szCs w:val="18"/>
                <w:lang w:eastAsia="en-US"/>
              </w:rPr>
              <w:t>.</w:t>
            </w:r>
          </w:p>
        </w:tc>
        <w:tc>
          <w:tcPr>
            <w:tcW w:w="2552" w:type="dxa"/>
            <w:tcBorders>
              <w:top w:val="single" w:sz="4" w:space="0" w:color="auto"/>
              <w:left w:val="single" w:sz="4" w:space="0" w:color="auto"/>
              <w:bottom w:val="single" w:sz="4" w:space="0" w:color="auto"/>
              <w:right w:val="single" w:sz="4" w:space="0" w:color="auto"/>
            </w:tcBorders>
            <w:vAlign w:val="center"/>
          </w:tcPr>
          <w:p w14:paraId="6D2AD234" w14:textId="77777777" w:rsidR="00FA5E93" w:rsidRDefault="00FA5E93" w:rsidP="00AF0266">
            <w:pPr>
              <w:tabs>
                <w:tab w:val="left" w:pos="900"/>
              </w:tabs>
              <w:jc w:val="center"/>
              <w:rPr>
                <w:noProof/>
              </w:rPr>
            </w:pPr>
          </w:p>
          <w:p w14:paraId="0A806403" w14:textId="217DAB8C" w:rsidR="000D6590" w:rsidRDefault="00FA5E93" w:rsidP="00AF0266">
            <w:pPr>
              <w:tabs>
                <w:tab w:val="left" w:pos="900"/>
              </w:tabs>
              <w:jc w:val="center"/>
              <w:rPr>
                <w:noProof/>
              </w:rPr>
            </w:pPr>
            <w:r>
              <w:rPr>
                <w:noProof/>
              </w:rPr>
              <w:drawing>
                <wp:inline distT="0" distB="0" distL="0" distR="0" wp14:anchorId="07CBDC39" wp14:editId="4BED88E7">
                  <wp:extent cx="847725" cy="815735"/>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5411" t="22832" r="50557" b="18949"/>
                          <a:stretch/>
                        </pic:blipFill>
                        <pic:spPr bwMode="auto">
                          <a:xfrm>
                            <a:off x="0" y="0"/>
                            <a:ext cx="857028" cy="824687"/>
                          </a:xfrm>
                          <a:prstGeom prst="rect">
                            <a:avLst/>
                          </a:prstGeom>
                          <a:ln>
                            <a:noFill/>
                          </a:ln>
                          <a:extLst>
                            <a:ext uri="{53640926-AAD7-44D8-BBD7-CCE9431645EC}">
                              <a14:shadowObscured xmlns:a14="http://schemas.microsoft.com/office/drawing/2010/main"/>
                            </a:ext>
                          </a:extLst>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vAlign w:val="center"/>
          </w:tcPr>
          <w:p w14:paraId="7A896D3A" w14:textId="17E7A7AB" w:rsidR="000D6590" w:rsidRDefault="000D6590" w:rsidP="00AF0266">
            <w:pPr>
              <w:tabs>
                <w:tab w:val="left" w:pos="900"/>
              </w:tabs>
              <w:jc w:val="center"/>
              <w:rPr>
                <w:sz w:val="22"/>
                <w:szCs w:val="22"/>
              </w:rPr>
            </w:pPr>
            <w:r>
              <w:rPr>
                <w:sz w:val="22"/>
                <w:szCs w:val="22"/>
              </w:rPr>
              <w:t>Шт.</w:t>
            </w:r>
          </w:p>
        </w:tc>
        <w:tc>
          <w:tcPr>
            <w:tcW w:w="853" w:type="dxa"/>
            <w:tcBorders>
              <w:top w:val="single" w:sz="4" w:space="0" w:color="auto"/>
              <w:left w:val="single" w:sz="4" w:space="0" w:color="auto"/>
              <w:bottom w:val="single" w:sz="4" w:space="0" w:color="auto"/>
              <w:right w:val="single" w:sz="4" w:space="0" w:color="auto"/>
            </w:tcBorders>
            <w:vAlign w:val="center"/>
          </w:tcPr>
          <w:p w14:paraId="0530355F" w14:textId="7BA35401" w:rsidR="000D6590" w:rsidRDefault="00FA5E93" w:rsidP="00AF0266">
            <w:pPr>
              <w:tabs>
                <w:tab w:val="left" w:pos="900"/>
              </w:tabs>
              <w:jc w:val="center"/>
              <w:rPr>
                <w:sz w:val="22"/>
                <w:szCs w:val="22"/>
              </w:rPr>
            </w:pPr>
            <w:r>
              <w:rPr>
                <w:sz w:val="22"/>
                <w:szCs w:val="22"/>
              </w:rPr>
              <w:t>8</w:t>
            </w:r>
          </w:p>
        </w:tc>
      </w:tr>
      <w:tr w:rsidR="0089045B" w:rsidRPr="00712848" w14:paraId="7F6D7561" w14:textId="77777777" w:rsidTr="002744D8">
        <w:trPr>
          <w:trHeight w:val="356"/>
        </w:trPr>
        <w:tc>
          <w:tcPr>
            <w:tcW w:w="9813" w:type="dxa"/>
            <w:gridSpan w:val="6"/>
            <w:tcBorders>
              <w:top w:val="single" w:sz="4" w:space="0" w:color="auto"/>
              <w:left w:val="single" w:sz="4" w:space="0" w:color="auto"/>
              <w:bottom w:val="single" w:sz="4" w:space="0" w:color="auto"/>
              <w:right w:val="single" w:sz="4" w:space="0" w:color="auto"/>
            </w:tcBorders>
            <w:vAlign w:val="center"/>
          </w:tcPr>
          <w:p w14:paraId="4F50AE50" w14:textId="65BBC178" w:rsidR="0089045B" w:rsidRPr="00AF0266" w:rsidRDefault="0089045B" w:rsidP="00AF0266">
            <w:pPr>
              <w:tabs>
                <w:tab w:val="left" w:pos="900"/>
              </w:tabs>
              <w:jc w:val="center"/>
              <w:rPr>
                <w:sz w:val="22"/>
                <w:szCs w:val="22"/>
                <w:lang w:eastAsia="en-US"/>
              </w:rPr>
            </w:pPr>
            <w:r w:rsidRPr="00DE2FC3">
              <w:rPr>
                <w:sz w:val="22"/>
                <w:szCs w:val="22"/>
              </w:rPr>
              <w:t xml:space="preserve">Общая стоимость, руб., </w:t>
            </w:r>
            <w:r>
              <w:rPr>
                <w:sz w:val="22"/>
                <w:szCs w:val="22"/>
              </w:rPr>
              <w:t>без учета</w:t>
            </w:r>
            <w:r w:rsidRPr="00DE2FC3">
              <w:rPr>
                <w:sz w:val="22"/>
                <w:szCs w:val="22"/>
              </w:rPr>
              <w:t xml:space="preserve"> НДС</w:t>
            </w:r>
          </w:p>
        </w:tc>
      </w:tr>
      <w:tr w:rsidR="0089045B" w:rsidRPr="00712848" w14:paraId="48791B85" w14:textId="77777777" w:rsidTr="002744D8">
        <w:trPr>
          <w:trHeight w:val="356"/>
        </w:trPr>
        <w:tc>
          <w:tcPr>
            <w:tcW w:w="9813" w:type="dxa"/>
            <w:gridSpan w:val="6"/>
            <w:tcBorders>
              <w:top w:val="single" w:sz="4" w:space="0" w:color="auto"/>
              <w:left w:val="single" w:sz="4" w:space="0" w:color="auto"/>
              <w:bottom w:val="single" w:sz="4" w:space="0" w:color="auto"/>
              <w:right w:val="single" w:sz="4" w:space="0" w:color="auto"/>
            </w:tcBorders>
            <w:vAlign w:val="center"/>
          </w:tcPr>
          <w:p w14:paraId="4D93B6E6" w14:textId="49CCF928" w:rsidR="0089045B" w:rsidRDefault="0089045B" w:rsidP="00AF0266">
            <w:pPr>
              <w:tabs>
                <w:tab w:val="left" w:pos="900"/>
              </w:tabs>
              <w:jc w:val="center"/>
              <w:rPr>
                <w:sz w:val="22"/>
                <w:szCs w:val="22"/>
                <w:lang w:eastAsia="en-US"/>
              </w:rPr>
            </w:pPr>
            <w:r w:rsidRPr="00DE2FC3">
              <w:rPr>
                <w:sz w:val="22"/>
                <w:szCs w:val="22"/>
              </w:rPr>
              <w:t xml:space="preserve">Общая стоимость, руб., </w:t>
            </w:r>
            <w:r>
              <w:rPr>
                <w:sz w:val="22"/>
                <w:szCs w:val="22"/>
              </w:rPr>
              <w:t>с учетом всех налогов и сборов</w:t>
            </w:r>
          </w:p>
        </w:tc>
      </w:tr>
    </w:tbl>
    <w:p w14:paraId="288ADC0C" w14:textId="77777777" w:rsidR="009E6978" w:rsidRDefault="009E6978" w:rsidP="009E6978">
      <w:pPr>
        <w:rPr>
          <w:color w:val="000000" w:themeColor="text1"/>
        </w:rPr>
      </w:pPr>
    </w:p>
    <w:p w14:paraId="2A7DC4EB" w14:textId="5D756ED9" w:rsidR="006E669F" w:rsidRPr="00D46692" w:rsidRDefault="00F87BF5" w:rsidP="00D46692">
      <w:pPr>
        <w:spacing w:after="200"/>
        <w:rPr>
          <w:rFonts w:eastAsiaTheme="minorHAnsi"/>
          <w:lang w:eastAsia="en-US"/>
        </w:rPr>
      </w:pPr>
      <w:r w:rsidRPr="00D46692">
        <w:rPr>
          <w:color w:val="000000" w:themeColor="text1"/>
        </w:rPr>
        <w:t>Доставка, сборка и расстановка товара осуществляется силами и за счет Поставщика.</w:t>
      </w:r>
    </w:p>
    <w:p w14:paraId="675E2E91" w14:textId="0E88B75F" w:rsidR="006E669F" w:rsidRPr="00D46692" w:rsidRDefault="001762B8" w:rsidP="00D46692">
      <w:pPr>
        <w:rPr>
          <w:lang w:eastAsia="en-US"/>
        </w:rPr>
      </w:pPr>
      <w:r w:rsidRPr="00D46692">
        <w:rPr>
          <w:b/>
          <w:u w:val="single"/>
          <w:lang w:eastAsia="en-US"/>
        </w:rPr>
        <w:lastRenderedPageBreak/>
        <w:t>Срок действия договора</w:t>
      </w:r>
      <w:r w:rsidRPr="00D46692">
        <w:rPr>
          <w:lang w:eastAsia="en-US"/>
        </w:rPr>
        <w:t xml:space="preserve"> –</w:t>
      </w:r>
      <w:r w:rsidR="009F1F0E" w:rsidRPr="00D46692">
        <w:t xml:space="preserve"> </w:t>
      </w:r>
      <w:r w:rsidR="004C4390">
        <w:t xml:space="preserve">оплата по счету, </w:t>
      </w:r>
      <w:r w:rsidR="009F1F0E" w:rsidRPr="00D46692">
        <w:t>в части расчетов до полного выполнения Сторонами своих обязательств.</w:t>
      </w:r>
    </w:p>
    <w:p w14:paraId="11A7D4B3" w14:textId="20AFEA1F" w:rsidR="00D206A6" w:rsidRPr="00D46692" w:rsidRDefault="001762B8" w:rsidP="00D46692">
      <w:pPr>
        <w:pStyle w:val="13"/>
        <w:shd w:val="clear" w:color="auto" w:fill="FFFFFF"/>
        <w:spacing w:after="0" w:line="240" w:lineRule="auto"/>
        <w:jc w:val="both"/>
        <w:rPr>
          <w:sz w:val="24"/>
          <w:szCs w:val="24"/>
        </w:rPr>
      </w:pPr>
      <w:r w:rsidRPr="00D46692">
        <w:rPr>
          <w:b/>
          <w:sz w:val="24"/>
          <w:szCs w:val="24"/>
          <w:u w:val="single"/>
          <w:lang w:eastAsia="en-US"/>
        </w:rPr>
        <w:t>Условия оплаты</w:t>
      </w:r>
      <w:r w:rsidRPr="00D46692">
        <w:rPr>
          <w:sz w:val="24"/>
          <w:szCs w:val="24"/>
          <w:lang w:eastAsia="en-US"/>
        </w:rPr>
        <w:t xml:space="preserve"> – </w:t>
      </w:r>
      <w:r w:rsidR="00D206A6" w:rsidRPr="00D46692">
        <w:rPr>
          <w:sz w:val="24"/>
          <w:szCs w:val="24"/>
        </w:rPr>
        <w:t>Все</w:t>
      </w:r>
      <w:r w:rsidR="00173631" w:rsidRPr="00D46692">
        <w:rPr>
          <w:sz w:val="24"/>
          <w:szCs w:val="24"/>
        </w:rPr>
        <w:t xml:space="preserve"> платежи </w:t>
      </w:r>
      <w:r w:rsidR="00D206A6" w:rsidRPr="00D46692">
        <w:rPr>
          <w:sz w:val="24"/>
          <w:szCs w:val="24"/>
        </w:rPr>
        <w:t xml:space="preserve">должны быть произведены на основании счетов Поставщика в следующем порядке: </w:t>
      </w:r>
    </w:p>
    <w:p w14:paraId="1471B5C5" w14:textId="4AA60EA9" w:rsidR="00D206A6" w:rsidRPr="00D46692" w:rsidRDefault="00D206A6" w:rsidP="00D46692">
      <w:pPr>
        <w:pStyle w:val="13"/>
        <w:shd w:val="clear" w:color="auto" w:fill="FFFFFF"/>
        <w:spacing w:after="0" w:line="240" w:lineRule="auto"/>
        <w:jc w:val="both"/>
        <w:rPr>
          <w:sz w:val="24"/>
          <w:szCs w:val="24"/>
        </w:rPr>
      </w:pPr>
      <w:r w:rsidRPr="00D46692">
        <w:rPr>
          <w:sz w:val="24"/>
          <w:szCs w:val="24"/>
        </w:rPr>
        <w:t>1.</w:t>
      </w:r>
      <w:r w:rsidRPr="00D46692">
        <w:rPr>
          <w:sz w:val="24"/>
          <w:szCs w:val="24"/>
          <w:u w:val="single"/>
        </w:rPr>
        <w:t xml:space="preserve">Авансовый платеж </w:t>
      </w:r>
      <w:r w:rsidRPr="00D46692">
        <w:rPr>
          <w:sz w:val="24"/>
          <w:szCs w:val="24"/>
        </w:rPr>
        <w:t>в размере 50% от общей стоимости Мебели д</w:t>
      </w:r>
      <w:r w:rsidR="00FA5E93">
        <w:rPr>
          <w:sz w:val="24"/>
          <w:szCs w:val="24"/>
        </w:rPr>
        <w:t>олжен быть произведен Заказчиком</w:t>
      </w:r>
      <w:r w:rsidR="004C4390">
        <w:rPr>
          <w:sz w:val="24"/>
          <w:szCs w:val="24"/>
        </w:rPr>
        <w:t xml:space="preserve"> в течение 3</w:t>
      </w:r>
      <w:r w:rsidRPr="00D46692">
        <w:rPr>
          <w:sz w:val="24"/>
          <w:szCs w:val="24"/>
        </w:rPr>
        <w:t xml:space="preserve"> (пяти) рабочих дней </w:t>
      </w:r>
      <w:r w:rsidR="004C4390">
        <w:rPr>
          <w:sz w:val="24"/>
          <w:szCs w:val="24"/>
        </w:rPr>
        <w:t>после согласования итоговых характеристик.</w:t>
      </w:r>
    </w:p>
    <w:p w14:paraId="69570EB8" w14:textId="5F8D3FEF" w:rsidR="00D206A6" w:rsidRPr="00D46692" w:rsidRDefault="00D206A6" w:rsidP="00D46692">
      <w:pPr>
        <w:pStyle w:val="13"/>
        <w:shd w:val="clear" w:color="auto" w:fill="FFFFFF"/>
        <w:spacing w:after="0" w:line="240" w:lineRule="auto"/>
        <w:jc w:val="both"/>
        <w:rPr>
          <w:sz w:val="24"/>
          <w:szCs w:val="24"/>
        </w:rPr>
      </w:pPr>
      <w:r w:rsidRPr="00D46692">
        <w:rPr>
          <w:sz w:val="24"/>
          <w:szCs w:val="24"/>
        </w:rPr>
        <w:t xml:space="preserve">2. </w:t>
      </w:r>
      <w:r w:rsidRPr="00D46692">
        <w:rPr>
          <w:sz w:val="24"/>
          <w:szCs w:val="24"/>
          <w:u w:val="single"/>
        </w:rPr>
        <w:t>Окончательный платеж</w:t>
      </w:r>
      <w:r w:rsidRPr="00D46692">
        <w:rPr>
          <w:sz w:val="24"/>
          <w:szCs w:val="24"/>
        </w:rPr>
        <w:t xml:space="preserve"> в размере 50% от общей стоимости Мебели должен быть произведен Заказчиком в течение 5 (пяти) рабочих дней со дня получения Товара, подписания Товарной накладной ТОРГ-12 и Акта сдачи-приемки работ по сборке на основании выставленного Исполнителем счета. Оплата суммы Счёта производится путем перечисления Покупателем денежных сумм в размере, указанном в Счёте</w:t>
      </w:r>
      <w:bookmarkStart w:id="0" w:name="_GoBack"/>
      <w:bookmarkEnd w:id="0"/>
      <w:r w:rsidRPr="00D46692">
        <w:rPr>
          <w:sz w:val="24"/>
          <w:szCs w:val="24"/>
        </w:rPr>
        <w:t xml:space="preserve"> </w:t>
      </w:r>
    </w:p>
    <w:p w14:paraId="18D417C1" w14:textId="17B55E56" w:rsidR="001762B8" w:rsidRPr="00D46692" w:rsidRDefault="001762B8" w:rsidP="00D46692">
      <w:pPr>
        <w:rPr>
          <w:lang w:eastAsia="en-US"/>
        </w:rPr>
      </w:pPr>
      <w:r w:rsidRPr="00D46692">
        <w:rPr>
          <w:b/>
          <w:u w:val="single"/>
          <w:lang w:eastAsia="en-US"/>
        </w:rPr>
        <w:t>Сроки поставки</w:t>
      </w:r>
      <w:r w:rsidRPr="00D46692">
        <w:rPr>
          <w:lang w:eastAsia="en-US"/>
        </w:rPr>
        <w:t xml:space="preserve"> –</w:t>
      </w:r>
      <w:r w:rsidR="003C18BF" w:rsidRPr="00D46692">
        <w:t xml:space="preserve"> 20 рабочих дней с даты получения Продавцом Заявки.</w:t>
      </w:r>
    </w:p>
    <w:p w14:paraId="47704AA3" w14:textId="686D2F05" w:rsidR="00225BD7" w:rsidRDefault="00F87BF5" w:rsidP="00D46692">
      <w:pPr>
        <w:rPr>
          <w:rFonts w:eastAsiaTheme="minorHAnsi"/>
          <w:sz w:val="18"/>
          <w:szCs w:val="22"/>
          <w:lang w:eastAsia="en-US"/>
        </w:rPr>
      </w:pPr>
      <w:r w:rsidRPr="00D46692">
        <w:rPr>
          <w:b/>
          <w:u w:val="single"/>
        </w:rPr>
        <w:t>Срок сборки</w:t>
      </w:r>
      <w:r w:rsidRPr="00D46692">
        <w:t xml:space="preserve"> – 2 рабочих дня.</w:t>
      </w:r>
    </w:p>
    <w:p w14:paraId="59F8A417" w14:textId="5D0BEDBC" w:rsidR="00015359" w:rsidRDefault="00015359" w:rsidP="00D8663D">
      <w:pPr>
        <w:shd w:val="clear" w:color="auto" w:fill="FFFFFF"/>
        <w:jc w:val="both"/>
        <w:rPr>
          <w:rFonts w:eastAsiaTheme="minorHAnsi"/>
          <w:sz w:val="18"/>
          <w:szCs w:val="22"/>
          <w:lang w:eastAsia="en-US"/>
        </w:rPr>
      </w:pPr>
      <w:r w:rsidRPr="00D46692">
        <w:rPr>
          <w:b/>
          <w:u w:val="single"/>
        </w:rPr>
        <w:t>Гарантийный срок</w:t>
      </w:r>
      <w:r>
        <w:t xml:space="preserve"> –</w:t>
      </w:r>
      <w:r w:rsidRPr="00D46692">
        <w:t xml:space="preserve"> </w:t>
      </w:r>
      <w:r w:rsidR="00FA5E93">
        <w:t>1 год</w:t>
      </w:r>
      <w:r w:rsidRPr="00D46692">
        <w:t>.</w:t>
      </w:r>
    </w:p>
    <w:p w14:paraId="76C6DA1A" w14:textId="30969819" w:rsidR="005D7118" w:rsidRDefault="005D7118" w:rsidP="000E123F">
      <w:pPr>
        <w:pStyle w:val="af4"/>
        <w:jc w:val="center"/>
        <w:rPr>
          <w:rFonts w:ascii="Times New Roman" w:hAnsi="Times New Roman"/>
          <w:b/>
          <w:sz w:val="24"/>
          <w:szCs w:val="24"/>
        </w:rPr>
      </w:pPr>
    </w:p>
    <w:sectPr w:rsidR="005D7118" w:rsidSect="000E123F">
      <w:footerReference w:type="default" r:id="rId12"/>
      <w:footnotePr>
        <w:numRestart w:val="eachPage"/>
      </w:footnotePr>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E2962E" w14:textId="77777777" w:rsidR="00F43B2D" w:rsidRDefault="00F43B2D" w:rsidP="002D1593">
      <w:r>
        <w:separator/>
      </w:r>
    </w:p>
  </w:endnote>
  <w:endnote w:type="continuationSeparator" w:id="0">
    <w:p w14:paraId="392C4E11" w14:textId="77777777" w:rsidR="00F43B2D" w:rsidRDefault="00F43B2D" w:rsidP="002D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Gill Sans Light">
    <w:altName w:val="Arial"/>
    <w:charset w:val="B1"/>
    <w:family w:val="swiss"/>
    <w:pitch w:val="variable"/>
    <w:sig w:usb0="80000A67" w:usb1="00000000" w:usb2="00000000" w:usb3="00000000" w:csb0="000001F7" w:csb1="00000000"/>
  </w:font>
  <w:font w:name="Arial Unicode MS">
    <w:panose1 w:val="020B0604020202020204"/>
    <w:charset w:val="00"/>
    <w:family w:val="roman"/>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1"/>
    <w:family w:val="roman"/>
    <w:notTrueType/>
    <w:pitch w:val="variable"/>
    <w:sig w:usb0="00002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B9C1A" w14:textId="77777777" w:rsidR="00F87BF5" w:rsidRPr="000E5F53" w:rsidRDefault="00F87BF5" w:rsidP="00E02BD3">
    <w:pPr>
      <w:pStyle w:val="af7"/>
      <w:tabs>
        <w:tab w:val="clear" w:pos="4677"/>
        <w:tab w:val="clear" w:pos="9355"/>
      </w:tabs>
      <w:jc w:val="right"/>
      <w:rPr>
        <w:rFonts w:ascii="Times New Roman" w:hAnsi="Times New Roman" w:cs="Times New Roman"/>
        <w:b/>
        <w:caps/>
        <w:spacing w:val="1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90F71F" w14:textId="77777777" w:rsidR="00F43B2D" w:rsidRDefault="00F43B2D" w:rsidP="002D1593">
      <w:r>
        <w:separator/>
      </w:r>
    </w:p>
  </w:footnote>
  <w:footnote w:type="continuationSeparator" w:id="0">
    <w:p w14:paraId="3B75521E" w14:textId="77777777" w:rsidR="00F43B2D" w:rsidRDefault="00F43B2D" w:rsidP="002D1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02904"/>
    <w:multiLevelType w:val="hybridMultilevel"/>
    <w:tmpl w:val="A0CEA526"/>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 w15:restartNumberingAfterBreak="0">
    <w:nsid w:val="030C0EE0"/>
    <w:multiLevelType w:val="multilevel"/>
    <w:tmpl w:val="6E96005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3930C2"/>
    <w:multiLevelType w:val="multilevel"/>
    <w:tmpl w:val="FA567AF8"/>
    <w:lvl w:ilvl="0">
      <w:start w:val="3"/>
      <w:numFmt w:val="decimal"/>
      <w:lvlText w:val="%1."/>
      <w:lvlJc w:val="left"/>
      <w:pPr>
        <w:tabs>
          <w:tab w:val="num" w:pos="900"/>
        </w:tabs>
        <w:ind w:left="900" w:hanging="360"/>
      </w:pPr>
      <w:rPr>
        <w:rFonts w:ascii="Times New Roman" w:eastAsia="Times New Roman" w:hAnsi="Times New Roman" w:cs="Times New Roman" w:hint="default"/>
      </w:rPr>
    </w:lvl>
    <w:lvl w:ilvl="1">
      <w:start w:val="1"/>
      <w:numFmt w:val="decimal"/>
      <w:isLgl/>
      <w:lvlText w:val="%1.%2."/>
      <w:lvlJc w:val="left"/>
      <w:pPr>
        <w:tabs>
          <w:tab w:val="num" w:pos="966"/>
        </w:tabs>
        <w:ind w:left="966" w:hanging="540"/>
      </w:pPr>
      <w:rPr>
        <w:rFonts w:ascii="Times New Roman" w:hAnsi="Times New Roman" w:cs="Times New Roman" w:hint="default"/>
      </w:rPr>
    </w:lvl>
    <w:lvl w:ilvl="2">
      <w:start w:val="1"/>
      <w:numFmt w:val="decimal"/>
      <w:isLgl/>
      <w:lvlText w:val="%1.%2.%3."/>
      <w:lvlJc w:val="left"/>
      <w:pPr>
        <w:tabs>
          <w:tab w:val="num" w:pos="1146"/>
        </w:tabs>
        <w:ind w:left="1146"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3" w15:restartNumberingAfterBreak="0">
    <w:nsid w:val="07882781"/>
    <w:multiLevelType w:val="hybridMultilevel"/>
    <w:tmpl w:val="839EE79C"/>
    <w:lvl w:ilvl="0" w:tplc="E07A318C">
      <w:start w:val="1"/>
      <w:numFmt w:val="decimal"/>
      <w:lvlText w:val="(%1)"/>
      <w:lvlJc w:val="left"/>
      <w:pPr>
        <w:ind w:left="720" w:hanging="360"/>
      </w:pPr>
      <w:rPr>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BD462F6"/>
    <w:multiLevelType w:val="hybridMultilevel"/>
    <w:tmpl w:val="83EA23AA"/>
    <w:lvl w:ilvl="0" w:tplc="04190011">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5" w15:restartNumberingAfterBreak="0">
    <w:nsid w:val="12E105D2"/>
    <w:multiLevelType w:val="hybridMultilevel"/>
    <w:tmpl w:val="0472FC00"/>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F00C2B"/>
    <w:multiLevelType w:val="hybridMultilevel"/>
    <w:tmpl w:val="14DA625A"/>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2A34E7"/>
    <w:multiLevelType w:val="hybridMultilevel"/>
    <w:tmpl w:val="4756FFE8"/>
    <w:lvl w:ilvl="0" w:tplc="534873A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86917FE"/>
    <w:multiLevelType w:val="multilevel"/>
    <w:tmpl w:val="1B5299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EF7A55"/>
    <w:multiLevelType w:val="hybridMultilevel"/>
    <w:tmpl w:val="C87E320A"/>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C0D4407"/>
    <w:multiLevelType w:val="hybridMultilevel"/>
    <w:tmpl w:val="FA24B9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133905"/>
    <w:multiLevelType w:val="hybridMultilevel"/>
    <w:tmpl w:val="45E491F6"/>
    <w:lvl w:ilvl="0" w:tplc="F5543F6A">
      <w:start w:val="1"/>
      <w:numFmt w:val="russianLower"/>
      <w:lvlText w:val="%1)"/>
      <w:lvlJc w:val="left"/>
      <w:pPr>
        <w:ind w:left="1004"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6610E3C"/>
    <w:multiLevelType w:val="hybridMultilevel"/>
    <w:tmpl w:val="824AC1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B40213"/>
    <w:multiLevelType w:val="hybridMultilevel"/>
    <w:tmpl w:val="628C160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29B000C4"/>
    <w:multiLevelType w:val="hybridMultilevel"/>
    <w:tmpl w:val="1B90A58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C81CD2"/>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2E45CC4"/>
    <w:multiLevelType w:val="hybridMultilevel"/>
    <w:tmpl w:val="485075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3D444B"/>
    <w:multiLevelType w:val="hybridMultilevel"/>
    <w:tmpl w:val="77A44760"/>
    <w:lvl w:ilvl="0" w:tplc="C11014BA">
      <w:start w:val="1"/>
      <w:numFmt w:val="decimal"/>
      <w:suff w:val="space"/>
      <w:lvlText w:val="(%1)"/>
      <w:lvlJc w:val="left"/>
      <w:pPr>
        <w:ind w:left="1429" w:hanging="360"/>
      </w:pPr>
      <w:rPr>
        <w:rFonts w:hint="default"/>
        <w:b w:val="0"/>
        <w:i w:val="0"/>
        <w:sz w:val="22"/>
        <w:u w:val="none"/>
      </w:rPr>
    </w:lvl>
    <w:lvl w:ilvl="1" w:tplc="D2AA7920">
      <w:start w:val="1"/>
      <w:numFmt w:val="upperLetter"/>
      <w:lvlText w:val="%2."/>
      <w:lvlJc w:val="left"/>
      <w:pPr>
        <w:ind w:left="2149" w:hanging="360"/>
      </w:pPr>
      <w:rPr>
        <w:b w:val="0"/>
        <w:sz w:val="20"/>
        <w:szCs w:val="18"/>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4E71A29"/>
    <w:multiLevelType w:val="multilevel"/>
    <w:tmpl w:val="0A8038F6"/>
    <w:lvl w:ilvl="0">
      <w:start w:val="1"/>
      <w:numFmt w:val="decimal"/>
      <w:lvlText w:val="%1."/>
      <w:lvlJc w:val="left"/>
      <w:pPr>
        <w:tabs>
          <w:tab w:val="num" w:pos="540"/>
        </w:tabs>
        <w:ind w:left="540" w:hanging="540"/>
      </w:pPr>
      <w:rPr>
        <w:rFonts w:ascii="Times New Roman" w:eastAsia="Times New Roman" w:hAnsi="Times New Roman" w:cs="Times New Roman"/>
      </w:rPr>
    </w:lvl>
    <w:lvl w:ilvl="1">
      <w:start w:val="1"/>
      <w:numFmt w:val="decimal"/>
      <w:lvlText w:val="%1.%2."/>
      <w:lvlJc w:val="left"/>
      <w:pPr>
        <w:tabs>
          <w:tab w:val="num" w:pos="1107"/>
        </w:tabs>
        <w:ind w:left="1107" w:hanging="540"/>
      </w:pPr>
      <w:rPr>
        <w:rFonts w:cs="Times New Roman" w:hint="default"/>
        <w:b/>
      </w:rPr>
    </w:lvl>
    <w:lvl w:ilvl="2">
      <w:start w:val="3"/>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9" w15:restartNumberingAfterBreak="0">
    <w:nsid w:val="4AD45D7D"/>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4BE01C22"/>
    <w:multiLevelType w:val="multilevel"/>
    <w:tmpl w:val="4314D266"/>
    <w:lvl w:ilvl="0">
      <w:start w:val="1"/>
      <w:numFmt w:val="bullet"/>
      <w:lvlText w:val=""/>
      <w:lvlJc w:val="left"/>
      <w:pPr>
        <w:tabs>
          <w:tab w:val="num" w:pos="900"/>
        </w:tabs>
        <w:ind w:left="900" w:hanging="360"/>
      </w:pPr>
      <w:rPr>
        <w:rFonts w:ascii="Symbol" w:hAnsi="Symbol" w:hint="default"/>
      </w:rPr>
    </w:lvl>
    <w:lvl w:ilvl="1">
      <w:start w:val="1"/>
      <w:numFmt w:val="decimal"/>
      <w:isLgl/>
      <w:lvlText w:val="%1.%2."/>
      <w:lvlJc w:val="left"/>
      <w:pPr>
        <w:tabs>
          <w:tab w:val="num" w:pos="900"/>
        </w:tabs>
        <w:ind w:left="900" w:hanging="540"/>
      </w:pPr>
      <w:rPr>
        <w:rFonts w:ascii="Times New Roman" w:hAnsi="Times New Roman" w:cs="Times New Roman" w:hint="default"/>
      </w:rPr>
    </w:lvl>
    <w:lvl w:ilvl="2">
      <w:start w:val="1"/>
      <w:numFmt w:val="decimal"/>
      <w:isLgl/>
      <w:lvlText w:val="%1.%2.%3."/>
      <w:lvlJc w:val="left"/>
      <w:pPr>
        <w:tabs>
          <w:tab w:val="num" w:pos="1080"/>
        </w:tabs>
        <w:ind w:left="1080"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21" w15:restartNumberingAfterBreak="0">
    <w:nsid w:val="4FF82BE7"/>
    <w:multiLevelType w:val="hybridMultilevel"/>
    <w:tmpl w:val="0632EAA8"/>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1B43825"/>
    <w:multiLevelType w:val="hybridMultilevel"/>
    <w:tmpl w:val="448AAE7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E9208E"/>
    <w:multiLevelType w:val="hybridMultilevel"/>
    <w:tmpl w:val="467EA8A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6A67228"/>
    <w:multiLevelType w:val="multilevel"/>
    <w:tmpl w:val="6AAA78F2"/>
    <w:lvl w:ilvl="0">
      <w:start w:val="1"/>
      <w:numFmt w:val="decimal"/>
      <w:lvlText w:val="%1."/>
      <w:lvlJc w:val="left"/>
      <w:pPr>
        <w:ind w:left="360" w:hanging="360"/>
      </w:pPr>
      <w:rPr>
        <w:rFonts w:cs="Times New Roman" w:hint="default"/>
      </w:rPr>
    </w:lvl>
    <w:lvl w:ilvl="1">
      <w:start w:val="1"/>
      <w:numFmt w:val="decimal"/>
      <w:lvlText w:val="%1.%2."/>
      <w:lvlJc w:val="left"/>
      <w:pPr>
        <w:ind w:left="1980" w:hanging="360"/>
      </w:pPr>
      <w:rPr>
        <w:rFonts w:cs="Times New Roman" w:hint="default"/>
      </w:rPr>
    </w:lvl>
    <w:lvl w:ilvl="2">
      <w:start w:val="1"/>
      <w:numFmt w:val="decimal"/>
      <w:lvlText w:val="%1.%2.%3."/>
      <w:lvlJc w:val="left"/>
      <w:pPr>
        <w:ind w:left="3960" w:hanging="720"/>
      </w:pPr>
      <w:rPr>
        <w:rFonts w:cs="Times New Roman" w:hint="default"/>
      </w:rPr>
    </w:lvl>
    <w:lvl w:ilvl="3">
      <w:start w:val="1"/>
      <w:numFmt w:val="decimal"/>
      <w:lvlText w:val="%1.%2.%3.%4."/>
      <w:lvlJc w:val="left"/>
      <w:pPr>
        <w:ind w:left="5580" w:hanging="720"/>
      </w:pPr>
      <w:rPr>
        <w:rFonts w:cs="Times New Roman" w:hint="default"/>
      </w:rPr>
    </w:lvl>
    <w:lvl w:ilvl="4">
      <w:start w:val="1"/>
      <w:numFmt w:val="decimal"/>
      <w:lvlText w:val="%1.%2.%3.%4.%5."/>
      <w:lvlJc w:val="left"/>
      <w:pPr>
        <w:ind w:left="7560" w:hanging="1080"/>
      </w:pPr>
      <w:rPr>
        <w:rFonts w:cs="Times New Roman" w:hint="default"/>
      </w:rPr>
    </w:lvl>
    <w:lvl w:ilvl="5">
      <w:start w:val="1"/>
      <w:numFmt w:val="decimal"/>
      <w:lvlText w:val="%1.%2.%3.%4.%5.%6."/>
      <w:lvlJc w:val="left"/>
      <w:pPr>
        <w:ind w:left="9180" w:hanging="1080"/>
      </w:pPr>
      <w:rPr>
        <w:rFonts w:cs="Times New Roman" w:hint="default"/>
      </w:rPr>
    </w:lvl>
    <w:lvl w:ilvl="6">
      <w:start w:val="1"/>
      <w:numFmt w:val="decimal"/>
      <w:lvlText w:val="%1.%2.%3.%4.%5.%6.%7."/>
      <w:lvlJc w:val="left"/>
      <w:pPr>
        <w:ind w:left="11160" w:hanging="1440"/>
      </w:pPr>
      <w:rPr>
        <w:rFonts w:cs="Times New Roman" w:hint="default"/>
      </w:rPr>
    </w:lvl>
    <w:lvl w:ilvl="7">
      <w:start w:val="1"/>
      <w:numFmt w:val="decimal"/>
      <w:lvlText w:val="%1.%2.%3.%4.%5.%6.%7.%8."/>
      <w:lvlJc w:val="left"/>
      <w:pPr>
        <w:ind w:left="12780" w:hanging="1440"/>
      </w:pPr>
      <w:rPr>
        <w:rFonts w:cs="Times New Roman" w:hint="default"/>
      </w:rPr>
    </w:lvl>
    <w:lvl w:ilvl="8">
      <w:start w:val="1"/>
      <w:numFmt w:val="decimal"/>
      <w:lvlText w:val="%1.%2.%3.%4.%5.%6.%7.%8.%9."/>
      <w:lvlJc w:val="left"/>
      <w:pPr>
        <w:ind w:left="14760" w:hanging="1800"/>
      </w:pPr>
      <w:rPr>
        <w:rFonts w:cs="Times New Roman" w:hint="default"/>
      </w:rPr>
    </w:lvl>
  </w:abstractNum>
  <w:abstractNum w:abstractNumId="25" w15:restartNumberingAfterBreak="0">
    <w:nsid w:val="5ABC3421"/>
    <w:multiLevelType w:val="hybridMultilevel"/>
    <w:tmpl w:val="1664595C"/>
    <w:lvl w:ilvl="0" w:tplc="DC648B8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6" w15:restartNumberingAfterBreak="0">
    <w:nsid w:val="5BEB0A0D"/>
    <w:multiLevelType w:val="hybridMultilevel"/>
    <w:tmpl w:val="A8266512"/>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7877B2"/>
    <w:multiLevelType w:val="hybridMultilevel"/>
    <w:tmpl w:val="C4D0E9BA"/>
    <w:lvl w:ilvl="0" w:tplc="F2AA01EA">
      <w:start w:val="3"/>
      <w:numFmt w:val="bullet"/>
      <w:lvlText w:val="-"/>
      <w:lvlJc w:val="left"/>
      <w:pPr>
        <w:tabs>
          <w:tab w:val="num" w:pos="540"/>
        </w:tabs>
        <w:ind w:left="540" w:hanging="360"/>
      </w:pPr>
      <w:rPr>
        <w:rFonts w:ascii="Times New Roman" w:eastAsia="Times New Roman" w:hAnsi="Times New Roman" w:hint="default"/>
      </w:rPr>
    </w:lvl>
    <w:lvl w:ilvl="1" w:tplc="04190001">
      <w:start w:val="1"/>
      <w:numFmt w:val="bullet"/>
      <w:lvlText w:val=""/>
      <w:lvlJc w:val="left"/>
      <w:pPr>
        <w:tabs>
          <w:tab w:val="num" w:pos="1260"/>
        </w:tabs>
        <w:ind w:left="1260" w:hanging="360"/>
      </w:pPr>
      <w:rPr>
        <w:rFonts w:ascii="Symbol" w:hAnsi="Symbol" w:hint="default"/>
      </w:rPr>
    </w:lvl>
    <w:lvl w:ilvl="2" w:tplc="04190005">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28" w15:restartNumberingAfterBreak="0">
    <w:nsid w:val="72E466CC"/>
    <w:multiLevelType w:val="hybridMultilevel"/>
    <w:tmpl w:val="EE6066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73804AC5"/>
    <w:multiLevelType w:val="multilevel"/>
    <w:tmpl w:val="6B30898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30" w15:restartNumberingAfterBreak="0">
    <w:nsid w:val="769E6EA5"/>
    <w:multiLevelType w:val="hybridMultilevel"/>
    <w:tmpl w:val="DCB215E2"/>
    <w:lvl w:ilvl="0" w:tplc="DC648B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7401AB1"/>
    <w:multiLevelType w:val="hybridMultilevel"/>
    <w:tmpl w:val="7C623E06"/>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F63BC0"/>
    <w:multiLevelType w:val="hybridMultilevel"/>
    <w:tmpl w:val="04F0E34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DC672DA"/>
    <w:multiLevelType w:val="hybridMultilevel"/>
    <w:tmpl w:val="EFF2A8E2"/>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7F9A04C2"/>
    <w:multiLevelType w:val="hybridMultilevel"/>
    <w:tmpl w:val="5B6A8ED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num w:numId="1">
    <w:abstractNumId w:val="23"/>
  </w:num>
  <w:num w:numId="2">
    <w:abstractNumId w:val="13"/>
  </w:num>
  <w:num w:numId="3">
    <w:abstractNumId w:val="32"/>
  </w:num>
  <w:num w:numId="4">
    <w:abstractNumId w:val="9"/>
  </w:num>
  <w:num w:numId="5">
    <w:abstractNumId w:val="34"/>
  </w:num>
  <w:num w:numId="6">
    <w:abstractNumId w:val="33"/>
  </w:num>
  <w:num w:numId="7">
    <w:abstractNumId w:val="5"/>
  </w:num>
  <w:num w:numId="8">
    <w:abstractNumId w:val="16"/>
  </w:num>
  <w:num w:numId="9">
    <w:abstractNumId w:val="31"/>
  </w:num>
  <w:num w:numId="10">
    <w:abstractNumId w:val="10"/>
  </w:num>
  <w:num w:numId="11">
    <w:abstractNumId w:val="6"/>
  </w:num>
  <w:num w:numId="12">
    <w:abstractNumId w:val="26"/>
  </w:num>
  <w:num w:numId="13">
    <w:abstractNumId w:val="4"/>
  </w:num>
  <w:num w:numId="14">
    <w:abstractNumId w:val="17"/>
  </w:num>
  <w:num w:numId="15">
    <w:abstractNumId w:val="30"/>
  </w:num>
  <w:num w:numId="16">
    <w:abstractNumId w:val="12"/>
  </w:num>
  <w:num w:numId="17">
    <w:abstractNumId w:val="7"/>
  </w:num>
  <w:num w:numId="18">
    <w:abstractNumId w:val="2"/>
  </w:num>
  <w:num w:numId="19">
    <w:abstractNumId w:val="15"/>
  </w:num>
  <w:num w:numId="20">
    <w:abstractNumId w:val="19"/>
  </w:num>
  <w:num w:numId="21">
    <w:abstractNumId w:val="24"/>
  </w:num>
  <w:num w:numId="22">
    <w:abstractNumId w:val="27"/>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1"/>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29"/>
  </w:num>
  <w:num w:numId="30">
    <w:abstractNumId w:val="1"/>
  </w:num>
  <w:num w:numId="31">
    <w:abstractNumId w:val="0"/>
  </w:num>
  <w:num w:numId="32">
    <w:abstractNumId w:val="14"/>
  </w:num>
  <w:num w:numId="33">
    <w:abstractNumId w:val="22"/>
  </w:num>
  <w:num w:numId="34">
    <w:abstractNumId w:val="28"/>
  </w:num>
  <w:num w:numId="35">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GrammaticalErrors/>
  <w:proofState w:spelling="clean"/>
  <w:defaultTabStop w:val="709"/>
  <w:characterSpacingControl w:val="doNotCompress"/>
  <w:hdrShapeDefaults>
    <o:shapedefaults v:ext="edit" spidmax="14337"/>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930"/>
    <w:rsid w:val="00003627"/>
    <w:rsid w:val="000052FE"/>
    <w:rsid w:val="0000700B"/>
    <w:rsid w:val="0000764A"/>
    <w:rsid w:val="000117A3"/>
    <w:rsid w:val="00011BA5"/>
    <w:rsid w:val="00012225"/>
    <w:rsid w:val="00012644"/>
    <w:rsid w:val="00012B0F"/>
    <w:rsid w:val="00015220"/>
    <w:rsid w:val="00015359"/>
    <w:rsid w:val="0001689A"/>
    <w:rsid w:val="000200E1"/>
    <w:rsid w:val="000224FF"/>
    <w:rsid w:val="00022FF1"/>
    <w:rsid w:val="00023B4D"/>
    <w:rsid w:val="00023DF4"/>
    <w:rsid w:val="00024DD6"/>
    <w:rsid w:val="000256AC"/>
    <w:rsid w:val="00027863"/>
    <w:rsid w:val="00030F08"/>
    <w:rsid w:val="000330DF"/>
    <w:rsid w:val="00033B97"/>
    <w:rsid w:val="0003418A"/>
    <w:rsid w:val="0003442F"/>
    <w:rsid w:val="00036D8C"/>
    <w:rsid w:val="00037696"/>
    <w:rsid w:val="0004124D"/>
    <w:rsid w:val="00041B36"/>
    <w:rsid w:val="00044DA6"/>
    <w:rsid w:val="00050747"/>
    <w:rsid w:val="0005201E"/>
    <w:rsid w:val="00052A62"/>
    <w:rsid w:val="0005348F"/>
    <w:rsid w:val="0005390A"/>
    <w:rsid w:val="0005515E"/>
    <w:rsid w:val="0005685B"/>
    <w:rsid w:val="00056966"/>
    <w:rsid w:val="00056FD4"/>
    <w:rsid w:val="00057DE9"/>
    <w:rsid w:val="0006198D"/>
    <w:rsid w:val="00061B70"/>
    <w:rsid w:val="00063776"/>
    <w:rsid w:val="00063B60"/>
    <w:rsid w:val="00065CC3"/>
    <w:rsid w:val="00066AA3"/>
    <w:rsid w:val="00072A55"/>
    <w:rsid w:val="00072E32"/>
    <w:rsid w:val="0007374F"/>
    <w:rsid w:val="00073817"/>
    <w:rsid w:val="0007386E"/>
    <w:rsid w:val="00073B8F"/>
    <w:rsid w:val="000752E0"/>
    <w:rsid w:val="00075486"/>
    <w:rsid w:val="00081455"/>
    <w:rsid w:val="000837F1"/>
    <w:rsid w:val="00084E6A"/>
    <w:rsid w:val="00085DE5"/>
    <w:rsid w:val="00087363"/>
    <w:rsid w:val="00087410"/>
    <w:rsid w:val="00090F76"/>
    <w:rsid w:val="00094D52"/>
    <w:rsid w:val="0009532F"/>
    <w:rsid w:val="00096425"/>
    <w:rsid w:val="000A0030"/>
    <w:rsid w:val="000A0A04"/>
    <w:rsid w:val="000A0A40"/>
    <w:rsid w:val="000A1964"/>
    <w:rsid w:val="000A28BF"/>
    <w:rsid w:val="000A318D"/>
    <w:rsid w:val="000A3A8E"/>
    <w:rsid w:val="000A451D"/>
    <w:rsid w:val="000A54FA"/>
    <w:rsid w:val="000A60C9"/>
    <w:rsid w:val="000A637D"/>
    <w:rsid w:val="000B0CFB"/>
    <w:rsid w:val="000B0EB1"/>
    <w:rsid w:val="000B1439"/>
    <w:rsid w:val="000B2EC5"/>
    <w:rsid w:val="000B329C"/>
    <w:rsid w:val="000B616F"/>
    <w:rsid w:val="000C0514"/>
    <w:rsid w:val="000C11F9"/>
    <w:rsid w:val="000C17DA"/>
    <w:rsid w:val="000C2435"/>
    <w:rsid w:val="000C3371"/>
    <w:rsid w:val="000C4535"/>
    <w:rsid w:val="000C4C3D"/>
    <w:rsid w:val="000C6327"/>
    <w:rsid w:val="000C7E0B"/>
    <w:rsid w:val="000D02D7"/>
    <w:rsid w:val="000D038F"/>
    <w:rsid w:val="000D4390"/>
    <w:rsid w:val="000D6590"/>
    <w:rsid w:val="000E00F7"/>
    <w:rsid w:val="000E0230"/>
    <w:rsid w:val="000E123F"/>
    <w:rsid w:val="000E1ADB"/>
    <w:rsid w:val="000E25AE"/>
    <w:rsid w:val="000E4C03"/>
    <w:rsid w:val="000E5F53"/>
    <w:rsid w:val="000E6719"/>
    <w:rsid w:val="000E68EF"/>
    <w:rsid w:val="000E7065"/>
    <w:rsid w:val="000E7142"/>
    <w:rsid w:val="000E7DBB"/>
    <w:rsid w:val="000F07BA"/>
    <w:rsid w:val="000F2ABB"/>
    <w:rsid w:val="000F394A"/>
    <w:rsid w:val="000F41EC"/>
    <w:rsid w:val="000F4B99"/>
    <w:rsid w:val="000F5ACA"/>
    <w:rsid w:val="000F5E7D"/>
    <w:rsid w:val="000F5FE5"/>
    <w:rsid w:val="000F6017"/>
    <w:rsid w:val="000F6068"/>
    <w:rsid w:val="000F6BF0"/>
    <w:rsid w:val="001005B9"/>
    <w:rsid w:val="00100816"/>
    <w:rsid w:val="00101FB8"/>
    <w:rsid w:val="001037D8"/>
    <w:rsid w:val="0010688C"/>
    <w:rsid w:val="00106FB9"/>
    <w:rsid w:val="001072D7"/>
    <w:rsid w:val="00107D13"/>
    <w:rsid w:val="0011071A"/>
    <w:rsid w:val="00112A4E"/>
    <w:rsid w:val="0011354E"/>
    <w:rsid w:val="0011428B"/>
    <w:rsid w:val="00114CD8"/>
    <w:rsid w:val="0011748C"/>
    <w:rsid w:val="001202C3"/>
    <w:rsid w:val="00121A92"/>
    <w:rsid w:val="001234DA"/>
    <w:rsid w:val="00123D16"/>
    <w:rsid w:val="00127F02"/>
    <w:rsid w:val="0013248B"/>
    <w:rsid w:val="00134125"/>
    <w:rsid w:val="00134518"/>
    <w:rsid w:val="00134D17"/>
    <w:rsid w:val="001354C2"/>
    <w:rsid w:val="00135754"/>
    <w:rsid w:val="00135D92"/>
    <w:rsid w:val="001409E3"/>
    <w:rsid w:val="00143656"/>
    <w:rsid w:val="001437E4"/>
    <w:rsid w:val="00144096"/>
    <w:rsid w:val="001440E2"/>
    <w:rsid w:val="0015168E"/>
    <w:rsid w:val="00152080"/>
    <w:rsid w:val="0015215C"/>
    <w:rsid w:val="00154206"/>
    <w:rsid w:val="00154C69"/>
    <w:rsid w:val="00156650"/>
    <w:rsid w:val="00161876"/>
    <w:rsid w:val="00166D4A"/>
    <w:rsid w:val="001673FC"/>
    <w:rsid w:val="00167CBC"/>
    <w:rsid w:val="00171141"/>
    <w:rsid w:val="00171B6C"/>
    <w:rsid w:val="00173631"/>
    <w:rsid w:val="001748DC"/>
    <w:rsid w:val="001762B8"/>
    <w:rsid w:val="00180033"/>
    <w:rsid w:val="001808A1"/>
    <w:rsid w:val="00183139"/>
    <w:rsid w:val="00185DAA"/>
    <w:rsid w:val="001913DA"/>
    <w:rsid w:val="00191670"/>
    <w:rsid w:val="00194EF5"/>
    <w:rsid w:val="00196657"/>
    <w:rsid w:val="001A025E"/>
    <w:rsid w:val="001A034F"/>
    <w:rsid w:val="001A277F"/>
    <w:rsid w:val="001A2C19"/>
    <w:rsid w:val="001A488B"/>
    <w:rsid w:val="001A566E"/>
    <w:rsid w:val="001A5FB0"/>
    <w:rsid w:val="001B04D6"/>
    <w:rsid w:val="001B0792"/>
    <w:rsid w:val="001B1500"/>
    <w:rsid w:val="001B280C"/>
    <w:rsid w:val="001B3A8B"/>
    <w:rsid w:val="001B41A5"/>
    <w:rsid w:val="001C03E1"/>
    <w:rsid w:val="001C13DC"/>
    <w:rsid w:val="001C169C"/>
    <w:rsid w:val="001C280D"/>
    <w:rsid w:val="001C3EE9"/>
    <w:rsid w:val="001C428B"/>
    <w:rsid w:val="001C5F6B"/>
    <w:rsid w:val="001C6955"/>
    <w:rsid w:val="001C7517"/>
    <w:rsid w:val="001C7AA1"/>
    <w:rsid w:val="001D242A"/>
    <w:rsid w:val="001D28C8"/>
    <w:rsid w:val="001D2CA4"/>
    <w:rsid w:val="001D35C9"/>
    <w:rsid w:val="001D54A3"/>
    <w:rsid w:val="001D71FE"/>
    <w:rsid w:val="001D7EF7"/>
    <w:rsid w:val="001E062A"/>
    <w:rsid w:val="001E1A28"/>
    <w:rsid w:val="001E208A"/>
    <w:rsid w:val="001E5573"/>
    <w:rsid w:val="001E75FB"/>
    <w:rsid w:val="001E7C6E"/>
    <w:rsid w:val="001F1E3D"/>
    <w:rsid w:val="001F32A9"/>
    <w:rsid w:val="001F41F8"/>
    <w:rsid w:val="001F51E7"/>
    <w:rsid w:val="001F52AC"/>
    <w:rsid w:val="001F5934"/>
    <w:rsid w:val="001F5DD0"/>
    <w:rsid w:val="001F6B71"/>
    <w:rsid w:val="001F7316"/>
    <w:rsid w:val="001F7A42"/>
    <w:rsid w:val="002046FD"/>
    <w:rsid w:val="00206F21"/>
    <w:rsid w:val="00210735"/>
    <w:rsid w:val="00210AC3"/>
    <w:rsid w:val="00211142"/>
    <w:rsid w:val="00211B7C"/>
    <w:rsid w:val="00211C05"/>
    <w:rsid w:val="002161D9"/>
    <w:rsid w:val="002166E5"/>
    <w:rsid w:val="002205ED"/>
    <w:rsid w:val="0022205C"/>
    <w:rsid w:val="002223F8"/>
    <w:rsid w:val="00223DEF"/>
    <w:rsid w:val="0022484F"/>
    <w:rsid w:val="00224DB0"/>
    <w:rsid w:val="0022545B"/>
    <w:rsid w:val="002255AE"/>
    <w:rsid w:val="002259D6"/>
    <w:rsid w:val="00225BD7"/>
    <w:rsid w:val="00225BEE"/>
    <w:rsid w:val="00226F1E"/>
    <w:rsid w:val="002270EC"/>
    <w:rsid w:val="00227C20"/>
    <w:rsid w:val="002351C5"/>
    <w:rsid w:val="00235CA1"/>
    <w:rsid w:val="002366B7"/>
    <w:rsid w:val="00240E7D"/>
    <w:rsid w:val="0024305B"/>
    <w:rsid w:val="0024345A"/>
    <w:rsid w:val="00244085"/>
    <w:rsid w:val="00245625"/>
    <w:rsid w:val="00247824"/>
    <w:rsid w:val="00247BA1"/>
    <w:rsid w:val="00250BE9"/>
    <w:rsid w:val="00250D0E"/>
    <w:rsid w:val="002514E4"/>
    <w:rsid w:val="002546DB"/>
    <w:rsid w:val="002548CC"/>
    <w:rsid w:val="00254DFF"/>
    <w:rsid w:val="002575D1"/>
    <w:rsid w:val="002609B7"/>
    <w:rsid w:val="00262BF9"/>
    <w:rsid w:val="00263FA4"/>
    <w:rsid w:val="00264393"/>
    <w:rsid w:val="002669FA"/>
    <w:rsid w:val="00271129"/>
    <w:rsid w:val="002724F9"/>
    <w:rsid w:val="0027288B"/>
    <w:rsid w:val="002735FF"/>
    <w:rsid w:val="00273CB6"/>
    <w:rsid w:val="002744D8"/>
    <w:rsid w:val="00275381"/>
    <w:rsid w:val="00275EBB"/>
    <w:rsid w:val="00280EF4"/>
    <w:rsid w:val="00281CBC"/>
    <w:rsid w:val="00282FB8"/>
    <w:rsid w:val="00284523"/>
    <w:rsid w:val="00287C66"/>
    <w:rsid w:val="002901F3"/>
    <w:rsid w:val="002903D6"/>
    <w:rsid w:val="0029101F"/>
    <w:rsid w:val="0029166B"/>
    <w:rsid w:val="00291CC1"/>
    <w:rsid w:val="00291F81"/>
    <w:rsid w:val="00294976"/>
    <w:rsid w:val="00294BCA"/>
    <w:rsid w:val="002958CD"/>
    <w:rsid w:val="002A112E"/>
    <w:rsid w:val="002A2FC3"/>
    <w:rsid w:val="002A480D"/>
    <w:rsid w:val="002A48D2"/>
    <w:rsid w:val="002B0F7E"/>
    <w:rsid w:val="002B21ED"/>
    <w:rsid w:val="002B241B"/>
    <w:rsid w:val="002B2808"/>
    <w:rsid w:val="002B48DF"/>
    <w:rsid w:val="002B4F5B"/>
    <w:rsid w:val="002C0E75"/>
    <w:rsid w:val="002C1E55"/>
    <w:rsid w:val="002C35B9"/>
    <w:rsid w:val="002D0BD7"/>
    <w:rsid w:val="002D13AE"/>
    <w:rsid w:val="002D1593"/>
    <w:rsid w:val="002D1CFF"/>
    <w:rsid w:val="002D2711"/>
    <w:rsid w:val="002D3255"/>
    <w:rsid w:val="002D3EC0"/>
    <w:rsid w:val="002D5A82"/>
    <w:rsid w:val="002E1068"/>
    <w:rsid w:val="002E1249"/>
    <w:rsid w:val="002E1889"/>
    <w:rsid w:val="002E3B01"/>
    <w:rsid w:val="002F0DBD"/>
    <w:rsid w:val="002F1E8A"/>
    <w:rsid w:val="002F2EA0"/>
    <w:rsid w:val="002F687D"/>
    <w:rsid w:val="002F72E5"/>
    <w:rsid w:val="002F7E1F"/>
    <w:rsid w:val="002F7ED8"/>
    <w:rsid w:val="002F7F4D"/>
    <w:rsid w:val="003074A6"/>
    <w:rsid w:val="003117BF"/>
    <w:rsid w:val="00312749"/>
    <w:rsid w:val="00313899"/>
    <w:rsid w:val="00314C7B"/>
    <w:rsid w:val="00317D06"/>
    <w:rsid w:val="00320278"/>
    <w:rsid w:val="00321BA3"/>
    <w:rsid w:val="00323D9C"/>
    <w:rsid w:val="00326A2C"/>
    <w:rsid w:val="00327121"/>
    <w:rsid w:val="0032767A"/>
    <w:rsid w:val="0033176A"/>
    <w:rsid w:val="00332414"/>
    <w:rsid w:val="0033327F"/>
    <w:rsid w:val="003343F1"/>
    <w:rsid w:val="003350EB"/>
    <w:rsid w:val="00337B44"/>
    <w:rsid w:val="0034046F"/>
    <w:rsid w:val="00341AD4"/>
    <w:rsid w:val="003431CB"/>
    <w:rsid w:val="00343D9E"/>
    <w:rsid w:val="003440FD"/>
    <w:rsid w:val="0034450E"/>
    <w:rsid w:val="00345110"/>
    <w:rsid w:val="00345B12"/>
    <w:rsid w:val="00345B3E"/>
    <w:rsid w:val="00346882"/>
    <w:rsid w:val="00347443"/>
    <w:rsid w:val="00350995"/>
    <w:rsid w:val="00350D2D"/>
    <w:rsid w:val="003517BA"/>
    <w:rsid w:val="0035214D"/>
    <w:rsid w:val="00354816"/>
    <w:rsid w:val="00354D89"/>
    <w:rsid w:val="003564FC"/>
    <w:rsid w:val="0035793E"/>
    <w:rsid w:val="00357F18"/>
    <w:rsid w:val="00361478"/>
    <w:rsid w:val="00364AEE"/>
    <w:rsid w:val="00364EFD"/>
    <w:rsid w:val="003673F3"/>
    <w:rsid w:val="00372F47"/>
    <w:rsid w:val="00373072"/>
    <w:rsid w:val="00373267"/>
    <w:rsid w:val="00374D8A"/>
    <w:rsid w:val="0037586A"/>
    <w:rsid w:val="00375A26"/>
    <w:rsid w:val="00376660"/>
    <w:rsid w:val="00381797"/>
    <w:rsid w:val="0038548C"/>
    <w:rsid w:val="00385A63"/>
    <w:rsid w:val="00385CA6"/>
    <w:rsid w:val="003872D1"/>
    <w:rsid w:val="00391E99"/>
    <w:rsid w:val="0039211C"/>
    <w:rsid w:val="003A1635"/>
    <w:rsid w:val="003A20CA"/>
    <w:rsid w:val="003A2F27"/>
    <w:rsid w:val="003A63EC"/>
    <w:rsid w:val="003A78DA"/>
    <w:rsid w:val="003A7AD3"/>
    <w:rsid w:val="003B4A52"/>
    <w:rsid w:val="003B5404"/>
    <w:rsid w:val="003B78DD"/>
    <w:rsid w:val="003B7EB0"/>
    <w:rsid w:val="003C18BF"/>
    <w:rsid w:val="003C2D6F"/>
    <w:rsid w:val="003C59D8"/>
    <w:rsid w:val="003C6CBF"/>
    <w:rsid w:val="003D207A"/>
    <w:rsid w:val="003D313C"/>
    <w:rsid w:val="003D33A8"/>
    <w:rsid w:val="003D455D"/>
    <w:rsid w:val="003D5F88"/>
    <w:rsid w:val="003D75FE"/>
    <w:rsid w:val="003D7A15"/>
    <w:rsid w:val="003D7D2E"/>
    <w:rsid w:val="003E2377"/>
    <w:rsid w:val="003E3AF2"/>
    <w:rsid w:val="003E4891"/>
    <w:rsid w:val="003E5735"/>
    <w:rsid w:val="003E5CE4"/>
    <w:rsid w:val="003E7BBE"/>
    <w:rsid w:val="003F22E7"/>
    <w:rsid w:val="003F2579"/>
    <w:rsid w:val="003F697E"/>
    <w:rsid w:val="003F7265"/>
    <w:rsid w:val="003F774A"/>
    <w:rsid w:val="00402383"/>
    <w:rsid w:val="00404419"/>
    <w:rsid w:val="004071C1"/>
    <w:rsid w:val="0041139D"/>
    <w:rsid w:val="0041189C"/>
    <w:rsid w:val="00414AB6"/>
    <w:rsid w:val="004161AA"/>
    <w:rsid w:val="00417428"/>
    <w:rsid w:val="004174A3"/>
    <w:rsid w:val="00420BC3"/>
    <w:rsid w:val="00423AA5"/>
    <w:rsid w:val="004246F8"/>
    <w:rsid w:val="004259BA"/>
    <w:rsid w:val="004269E4"/>
    <w:rsid w:val="004277F2"/>
    <w:rsid w:val="00430962"/>
    <w:rsid w:val="00432630"/>
    <w:rsid w:val="00432B5A"/>
    <w:rsid w:val="00440A47"/>
    <w:rsid w:val="00441F5C"/>
    <w:rsid w:val="0044360B"/>
    <w:rsid w:val="00443C14"/>
    <w:rsid w:val="0045010A"/>
    <w:rsid w:val="004507C9"/>
    <w:rsid w:val="004527C3"/>
    <w:rsid w:val="0045309D"/>
    <w:rsid w:val="00454CE9"/>
    <w:rsid w:val="0045763B"/>
    <w:rsid w:val="00460A90"/>
    <w:rsid w:val="0046324B"/>
    <w:rsid w:val="004633AF"/>
    <w:rsid w:val="00464151"/>
    <w:rsid w:val="004657A9"/>
    <w:rsid w:val="00466C59"/>
    <w:rsid w:val="00466DD0"/>
    <w:rsid w:val="00473520"/>
    <w:rsid w:val="004748B5"/>
    <w:rsid w:val="00482643"/>
    <w:rsid w:val="00482B45"/>
    <w:rsid w:val="00482D62"/>
    <w:rsid w:val="00484394"/>
    <w:rsid w:val="00484C1D"/>
    <w:rsid w:val="00487175"/>
    <w:rsid w:val="00487857"/>
    <w:rsid w:val="004900E6"/>
    <w:rsid w:val="0049079E"/>
    <w:rsid w:val="0049084C"/>
    <w:rsid w:val="00490B86"/>
    <w:rsid w:val="00494836"/>
    <w:rsid w:val="00494E73"/>
    <w:rsid w:val="004965BA"/>
    <w:rsid w:val="004A0010"/>
    <w:rsid w:val="004A0F60"/>
    <w:rsid w:val="004A1627"/>
    <w:rsid w:val="004A1F27"/>
    <w:rsid w:val="004A3980"/>
    <w:rsid w:val="004A45A7"/>
    <w:rsid w:val="004A4A54"/>
    <w:rsid w:val="004A606A"/>
    <w:rsid w:val="004A707A"/>
    <w:rsid w:val="004A7BA6"/>
    <w:rsid w:val="004B0126"/>
    <w:rsid w:val="004B139F"/>
    <w:rsid w:val="004B21DF"/>
    <w:rsid w:val="004B2D84"/>
    <w:rsid w:val="004B4CCD"/>
    <w:rsid w:val="004B50DF"/>
    <w:rsid w:val="004B551D"/>
    <w:rsid w:val="004B6245"/>
    <w:rsid w:val="004B70DE"/>
    <w:rsid w:val="004C0D9C"/>
    <w:rsid w:val="004C2034"/>
    <w:rsid w:val="004C3A0D"/>
    <w:rsid w:val="004C3E0F"/>
    <w:rsid w:val="004C4390"/>
    <w:rsid w:val="004C5DB3"/>
    <w:rsid w:val="004C75B7"/>
    <w:rsid w:val="004D0ACC"/>
    <w:rsid w:val="004D1761"/>
    <w:rsid w:val="004D1778"/>
    <w:rsid w:val="004D2778"/>
    <w:rsid w:val="004D45CD"/>
    <w:rsid w:val="004D5CED"/>
    <w:rsid w:val="004D605A"/>
    <w:rsid w:val="004D745C"/>
    <w:rsid w:val="004D76B0"/>
    <w:rsid w:val="004D78B3"/>
    <w:rsid w:val="004D7CFD"/>
    <w:rsid w:val="004E32B3"/>
    <w:rsid w:val="004E5EE7"/>
    <w:rsid w:val="004E6A98"/>
    <w:rsid w:val="004F080D"/>
    <w:rsid w:val="004F1258"/>
    <w:rsid w:val="004F15E5"/>
    <w:rsid w:val="004F2E95"/>
    <w:rsid w:val="004F358C"/>
    <w:rsid w:val="004F430F"/>
    <w:rsid w:val="004F681D"/>
    <w:rsid w:val="004F724C"/>
    <w:rsid w:val="0050057C"/>
    <w:rsid w:val="00503F21"/>
    <w:rsid w:val="00506341"/>
    <w:rsid w:val="00506496"/>
    <w:rsid w:val="00507CB9"/>
    <w:rsid w:val="0051051C"/>
    <w:rsid w:val="005118CA"/>
    <w:rsid w:val="005120CB"/>
    <w:rsid w:val="0051385A"/>
    <w:rsid w:val="0051486D"/>
    <w:rsid w:val="00515B85"/>
    <w:rsid w:val="00515E5D"/>
    <w:rsid w:val="00516BCF"/>
    <w:rsid w:val="005220C5"/>
    <w:rsid w:val="00523969"/>
    <w:rsid w:val="005247F1"/>
    <w:rsid w:val="005252C1"/>
    <w:rsid w:val="00526CB7"/>
    <w:rsid w:val="00526EB6"/>
    <w:rsid w:val="005278EC"/>
    <w:rsid w:val="00527E80"/>
    <w:rsid w:val="0053050D"/>
    <w:rsid w:val="00533B8F"/>
    <w:rsid w:val="00533C56"/>
    <w:rsid w:val="00533D46"/>
    <w:rsid w:val="00536C48"/>
    <w:rsid w:val="00540173"/>
    <w:rsid w:val="005410C2"/>
    <w:rsid w:val="005417BE"/>
    <w:rsid w:val="00542B95"/>
    <w:rsid w:val="00543B09"/>
    <w:rsid w:val="0054706C"/>
    <w:rsid w:val="005475B4"/>
    <w:rsid w:val="00547B1F"/>
    <w:rsid w:val="00551890"/>
    <w:rsid w:val="005537C4"/>
    <w:rsid w:val="00553CE2"/>
    <w:rsid w:val="00554730"/>
    <w:rsid w:val="00554AC7"/>
    <w:rsid w:val="00555F68"/>
    <w:rsid w:val="00556629"/>
    <w:rsid w:val="00556B13"/>
    <w:rsid w:val="00556BF6"/>
    <w:rsid w:val="005605B4"/>
    <w:rsid w:val="00562561"/>
    <w:rsid w:val="00562F09"/>
    <w:rsid w:val="005630F5"/>
    <w:rsid w:val="00564B81"/>
    <w:rsid w:val="00564C4A"/>
    <w:rsid w:val="00564DF0"/>
    <w:rsid w:val="0056658F"/>
    <w:rsid w:val="00566F5F"/>
    <w:rsid w:val="00567489"/>
    <w:rsid w:val="00567819"/>
    <w:rsid w:val="00567EE5"/>
    <w:rsid w:val="00570D9B"/>
    <w:rsid w:val="00571DEE"/>
    <w:rsid w:val="0057398D"/>
    <w:rsid w:val="00574B82"/>
    <w:rsid w:val="00574F05"/>
    <w:rsid w:val="00575836"/>
    <w:rsid w:val="00577582"/>
    <w:rsid w:val="00577DE5"/>
    <w:rsid w:val="00577E4F"/>
    <w:rsid w:val="00584183"/>
    <w:rsid w:val="00586E14"/>
    <w:rsid w:val="00590075"/>
    <w:rsid w:val="0059019D"/>
    <w:rsid w:val="0059020A"/>
    <w:rsid w:val="005904FE"/>
    <w:rsid w:val="00591B38"/>
    <w:rsid w:val="00594660"/>
    <w:rsid w:val="005A01AA"/>
    <w:rsid w:val="005A0698"/>
    <w:rsid w:val="005A0AC7"/>
    <w:rsid w:val="005A200F"/>
    <w:rsid w:val="005A202F"/>
    <w:rsid w:val="005A2B43"/>
    <w:rsid w:val="005A3E55"/>
    <w:rsid w:val="005A3F5A"/>
    <w:rsid w:val="005A432F"/>
    <w:rsid w:val="005A56F0"/>
    <w:rsid w:val="005A5CF3"/>
    <w:rsid w:val="005A7C02"/>
    <w:rsid w:val="005A7ED5"/>
    <w:rsid w:val="005B0275"/>
    <w:rsid w:val="005B4202"/>
    <w:rsid w:val="005B5EDB"/>
    <w:rsid w:val="005B7309"/>
    <w:rsid w:val="005B74BD"/>
    <w:rsid w:val="005B78B8"/>
    <w:rsid w:val="005B7F57"/>
    <w:rsid w:val="005C00DC"/>
    <w:rsid w:val="005C0B8F"/>
    <w:rsid w:val="005C1543"/>
    <w:rsid w:val="005C176C"/>
    <w:rsid w:val="005C1B27"/>
    <w:rsid w:val="005C3085"/>
    <w:rsid w:val="005C32C9"/>
    <w:rsid w:val="005C35E1"/>
    <w:rsid w:val="005C38C8"/>
    <w:rsid w:val="005C4D8D"/>
    <w:rsid w:val="005C51C4"/>
    <w:rsid w:val="005C75E8"/>
    <w:rsid w:val="005D12F7"/>
    <w:rsid w:val="005D250F"/>
    <w:rsid w:val="005D3D80"/>
    <w:rsid w:val="005D4D4E"/>
    <w:rsid w:val="005D54DF"/>
    <w:rsid w:val="005D7118"/>
    <w:rsid w:val="005D7F0F"/>
    <w:rsid w:val="005E075A"/>
    <w:rsid w:val="005E152B"/>
    <w:rsid w:val="005E2346"/>
    <w:rsid w:val="005E2DD7"/>
    <w:rsid w:val="005E5A44"/>
    <w:rsid w:val="005F1668"/>
    <w:rsid w:val="005F1F77"/>
    <w:rsid w:val="005F3754"/>
    <w:rsid w:val="005F3C33"/>
    <w:rsid w:val="005F3D84"/>
    <w:rsid w:val="005F5C76"/>
    <w:rsid w:val="005F67C3"/>
    <w:rsid w:val="00601654"/>
    <w:rsid w:val="0060185D"/>
    <w:rsid w:val="00601E0A"/>
    <w:rsid w:val="0060550C"/>
    <w:rsid w:val="00605B11"/>
    <w:rsid w:val="00611C70"/>
    <w:rsid w:val="00612A34"/>
    <w:rsid w:val="00613260"/>
    <w:rsid w:val="006133C0"/>
    <w:rsid w:val="006133F7"/>
    <w:rsid w:val="00615122"/>
    <w:rsid w:val="006154A9"/>
    <w:rsid w:val="006157CF"/>
    <w:rsid w:val="0061650B"/>
    <w:rsid w:val="00621232"/>
    <w:rsid w:val="0062457B"/>
    <w:rsid w:val="00624ACC"/>
    <w:rsid w:val="00624DF4"/>
    <w:rsid w:val="00624FEA"/>
    <w:rsid w:val="006278B4"/>
    <w:rsid w:val="0063148D"/>
    <w:rsid w:val="00635358"/>
    <w:rsid w:val="00635FBD"/>
    <w:rsid w:val="00636083"/>
    <w:rsid w:val="00636545"/>
    <w:rsid w:val="00636CE4"/>
    <w:rsid w:val="00644CD5"/>
    <w:rsid w:val="00645B3A"/>
    <w:rsid w:val="00645E00"/>
    <w:rsid w:val="006469D8"/>
    <w:rsid w:val="00647500"/>
    <w:rsid w:val="00647D50"/>
    <w:rsid w:val="00651F78"/>
    <w:rsid w:val="006567C2"/>
    <w:rsid w:val="006648F9"/>
    <w:rsid w:val="00672142"/>
    <w:rsid w:val="00672E08"/>
    <w:rsid w:val="00674362"/>
    <w:rsid w:val="0067515D"/>
    <w:rsid w:val="0067605E"/>
    <w:rsid w:val="00676D5C"/>
    <w:rsid w:val="006833B2"/>
    <w:rsid w:val="00683A95"/>
    <w:rsid w:val="00684A47"/>
    <w:rsid w:val="006851E3"/>
    <w:rsid w:val="0068625E"/>
    <w:rsid w:val="00686379"/>
    <w:rsid w:val="006903C4"/>
    <w:rsid w:val="00690CA2"/>
    <w:rsid w:val="00692727"/>
    <w:rsid w:val="0069525F"/>
    <w:rsid w:val="00695B1D"/>
    <w:rsid w:val="006A22FF"/>
    <w:rsid w:val="006A4DB1"/>
    <w:rsid w:val="006A5B09"/>
    <w:rsid w:val="006A6A91"/>
    <w:rsid w:val="006A752D"/>
    <w:rsid w:val="006B087A"/>
    <w:rsid w:val="006B2E27"/>
    <w:rsid w:val="006B30FC"/>
    <w:rsid w:val="006B32F6"/>
    <w:rsid w:val="006B5F27"/>
    <w:rsid w:val="006B63FF"/>
    <w:rsid w:val="006B72F2"/>
    <w:rsid w:val="006B7613"/>
    <w:rsid w:val="006C03E4"/>
    <w:rsid w:val="006C0AC9"/>
    <w:rsid w:val="006C3197"/>
    <w:rsid w:val="006C3DA1"/>
    <w:rsid w:val="006C543D"/>
    <w:rsid w:val="006C5B50"/>
    <w:rsid w:val="006C74C2"/>
    <w:rsid w:val="006C759F"/>
    <w:rsid w:val="006C775C"/>
    <w:rsid w:val="006D2A75"/>
    <w:rsid w:val="006D6437"/>
    <w:rsid w:val="006D6A2B"/>
    <w:rsid w:val="006D6CA2"/>
    <w:rsid w:val="006D7A78"/>
    <w:rsid w:val="006D7F06"/>
    <w:rsid w:val="006E1679"/>
    <w:rsid w:val="006E231F"/>
    <w:rsid w:val="006E2E9E"/>
    <w:rsid w:val="006E45B6"/>
    <w:rsid w:val="006E47C3"/>
    <w:rsid w:val="006E47E9"/>
    <w:rsid w:val="006E5C36"/>
    <w:rsid w:val="006E669F"/>
    <w:rsid w:val="006E72D9"/>
    <w:rsid w:val="006F0218"/>
    <w:rsid w:val="006F0497"/>
    <w:rsid w:val="006F06EF"/>
    <w:rsid w:val="006F1151"/>
    <w:rsid w:val="006F53A0"/>
    <w:rsid w:val="006F56A2"/>
    <w:rsid w:val="006F7427"/>
    <w:rsid w:val="00701159"/>
    <w:rsid w:val="007013EE"/>
    <w:rsid w:val="00702C24"/>
    <w:rsid w:val="0070386B"/>
    <w:rsid w:val="0070387D"/>
    <w:rsid w:val="00703881"/>
    <w:rsid w:val="00704340"/>
    <w:rsid w:val="00705A94"/>
    <w:rsid w:val="00705C06"/>
    <w:rsid w:val="00705CC8"/>
    <w:rsid w:val="007069C2"/>
    <w:rsid w:val="00706E3F"/>
    <w:rsid w:val="00717ADE"/>
    <w:rsid w:val="00720BB6"/>
    <w:rsid w:val="0072389E"/>
    <w:rsid w:val="007257C0"/>
    <w:rsid w:val="0073017F"/>
    <w:rsid w:val="00731943"/>
    <w:rsid w:val="007364DA"/>
    <w:rsid w:val="00736A10"/>
    <w:rsid w:val="0073789D"/>
    <w:rsid w:val="00737E4B"/>
    <w:rsid w:val="0074070B"/>
    <w:rsid w:val="00740C02"/>
    <w:rsid w:val="007414E9"/>
    <w:rsid w:val="00741782"/>
    <w:rsid w:val="00741BE8"/>
    <w:rsid w:val="00742B99"/>
    <w:rsid w:val="00743C92"/>
    <w:rsid w:val="007442B3"/>
    <w:rsid w:val="00744EDD"/>
    <w:rsid w:val="00744FDD"/>
    <w:rsid w:val="007471C4"/>
    <w:rsid w:val="00747E72"/>
    <w:rsid w:val="007517BE"/>
    <w:rsid w:val="00752845"/>
    <w:rsid w:val="00756577"/>
    <w:rsid w:val="00756607"/>
    <w:rsid w:val="0076057D"/>
    <w:rsid w:val="00762EE5"/>
    <w:rsid w:val="00765B52"/>
    <w:rsid w:val="00765F20"/>
    <w:rsid w:val="0077015F"/>
    <w:rsid w:val="007714F7"/>
    <w:rsid w:val="0077212D"/>
    <w:rsid w:val="0077258C"/>
    <w:rsid w:val="00773780"/>
    <w:rsid w:val="00773FCE"/>
    <w:rsid w:val="00775077"/>
    <w:rsid w:val="00775CEB"/>
    <w:rsid w:val="007770AC"/>
    <w:rsid w:val="00781407"/>
    <w:rsid w:val="007816B3"/>
    <w:rsid w:val="0078174F"/>
    <w:rsid w:val="00781B40"/>
    <w:rsid w:val="00782316"/>
    <w:rsid w:val="00783EFF"/>
    <w:rsid w:val="00784A3A"/>
    <w:rsid w:val="00784D5F"/>
    <w:rsid w:val="00786A7A"/>
    <w:rsid w:val="00786CA9"/>
    <w:rsid w:val="0078732B"/>
    <w:rsid w:val="0078774E"/>
    <w:rsid w:val="00787A94"/>
    <w:rsid w:val="007963DB"/>
    <w:rsid w:val="007973A3"/>
    <w:rsid w:val="00797518"/>
    <w:rsid w:val="007A301E"/>
    <w:rsid w:val="007A5D6B"/>
    <w:rsid w:val="007A64F3"/>
    <w:rsid w:val="007B00FB"/>
    <w:rsid w:val="007B07E6"/>
    <w:rsid w:val="007B175A"/>
    <w:rsid w:val="007B33E9"/>
    <w:rsid w:val="007B4092"/>
    <w:rsid w:val="007B6717"/>
    <w:rsid w:val="007B6BEB"/>
    <w:rsid w:val="007C0453"/>
    <w:rsid w:val="007C0DD9"/>
    <w:rsid w:val="007C1C1B"/>
    <w:rsid w:val="007C5189"/>
    <w:rsid w:val="007C54F7"/>
    <w:rsid w:val="007C69ED"/>
    <w:rsid w:val="007C6B6F"/>
    <w:rsid w:val="007D0D51"/>
    <w:rsid w:val="007D3930"/>
    <w:rsid w:val="007D3C79"/>
    <w:rsid w:val="007D58A1"/>
    <w:rsid w:val="007D5DE2"/>
    <w:rsid w:val="007E07EC"/>
    <w:rsid w:val="007E3A76"/>
    <w:rsid w:val="007E3BBD"/>
    <w:rsid w:val="007E3F09"/>
    <w:rsid w:val="007E4ECB"/>
    <w:rsid w:val="007F0EB0"/>
    <w:rsid w:val="007F4317"/>
    <w:rsid w:val="007F44F1"/>
    <w:rsid w:val="007F5C87"/>
    <w:rsid w:val="007F6E23"/>
    <w:rsid w:val="008008B3"/>
    <w:rsid w:val="0080204D"/>
    <w:rsid w:val="00807780"/>
    <w:rsid w:val="008102C1"/>
    <w:rsid w:val="00810F59"/>
    <w:rsid w:val="0081286D"/>
    <w:rsid w:val="00814587"/>
    <w:rsid w:val="00815B0B"/>
    <w:rsid w:val="00816275"/>
    <w:rsid w:val="008210C8"/>
    <w:rsid w:val="008216DF"/>
    <w:rsid w:val="00822089"/>
    <w:rsid w:val="00823802"/>
    <w:rsid w:val="008274C2"/>
    <w:rsid w:val="00830943"/>
    <w:rsid w:val="00831A3D"/>
    <w:rsid w:val="00836C2E"/>
    <w:rsid w:val="00836D86"/>
    <w:rsid w:val="00841F9A"/>
    <w:rsid w:val="008430AA"/>
    <w:rsid w:val="008467B2"/>
    <w:rsid w:val="008476DB"/>
    <w:rsid w:val="00847C83"/>
    <w:rsid w:val="00847F1E"/>
    <w:rsid w:val="008511FA"/>
    <w:rsid w:val="0085175E"/>
    <w:rsid w:val="008536D7"/>
    <w:rsid w:val="00853908"/>
    <w:rsid w:val="00854194"/>
    <w:rsid w:val="008541C1"/>
    <w:rsid w:val="00866880"/>
    <w:rsid w:val="0086697B"/>
    <w:rsid w:val="00866D52"/>
    <w:rsid w:val="00867184"/>
    <w:rsid w:val="00871605"/>
    <w:rsid w:val="0087295E"/>
    <w:rsid w:val="00872FC7"/>
    <w:rsid w:val="00873647"/>
    <w:rsid w:val="0087366E"/>
    <w:rsid w:val="00873B65"/>
    <w:rsid w:val="008744DE"/>
    <w:rsid w:val="0087570C"/>
    <w:rsid w:val="00876810"/>
    <w:rsid w:val="00876DEF"/>
    <w:rsid w:val="008776D2"/>
    <w:rsid w:val="00880950"/>
    <w:rsid w:val="00883FD7"/>
    <w:rsid w:val="008851C5"/>
    <w:rsid w:val="00885DD5"/>
    <w:rsid w:val="0089045B"/>
    <w:rsid w:val="008905BC"/>
    <w:rsid w:val="00890F4B"/>
    <w:rsid w:val="00891398"/>
    <w:rsid w:val="0089403F"/>
    <w:rsid w:val="00894F52"/>
    <w:rsid w:val="008A0101"/>
    <w:rsid w:val="008A098A"/>
    <w:rsid w:val="008A1BB0"/>
    <w:rsid w:val="008A1C0D"/>
    <w:rsid w:val="008A1D1F"/>
    <w:rsid w:val="008A2412"/>
    <w:rsid w:val="008A3A9A"/>
    <w:rsid w:val="008A4A23"/>
    <w:rsid w:val="008A6D8C"/>
    <w:rsid w:val="008A7490"/>
    <w:rsid w:val="008B0D77"/>
    <w:rsid w:val="008B14C7"/>
    <w:rsid w:val="008C06BE"/>
    <w:rsid w:val="008C07E8"/>
    <w:rsid w:val="008C2B6A"/>
    <w:rsid w:val="008C4A9C"/>
    <w:rsid w:val="008C6DCC"/>
    <w:rsid w:val="008C7EB2"/>
    <w:rsid w:val="008D05B0"/>
    <w:rsid w:val="008D19A6"/>
    <w:rsid w:val="008D1D22"/>
    <w:rsid w:val="008D27AE"/>
    <w:rsid w:val="008D3F66"/>
    <w:rsid w:val="008D614E"/>
    <w:rsid w:val="008D6703"/>
    <w:rsid w:val="008E0B51"/>
    <w:rsid w:val="008E1F13"/>
    <w:rsid w:val="008E2B7E"/>
    <w:rsid w:val="008E2CEC"/>
    <w:rsid w:val="008E3195"/>
    <w:rsid w:val="008E3889"/>
    <w:rsid w:val="008E45EE"/>
    <w:rsid w:val="008E4A9A"/>
    <w:rsid w:val="008E5695"/>
    <w:rsid w:val="008E5A8D"/>
    <w:rsid w:val="008F1258"/>
    <w:rsid w:val="008F1E7D"/>
    <w:rsid w:val="008F2710"/>
    <w:rsid w:val="008F36E3"/>
    <w:rsid w:val="008F3AC6"/>
    <w:rsid w:val="008F58E5"/>
    <w:rsid w:val="008F6E2F"/>
    <w:rsid w:val="008F7763"/>
    <w:rsid w:val="0090371B"/>
    <w:rsid w:val="009038FF"/>
    <w:rsid w:val="00904738"/>
    <w:rsid w:val="0090529E"/>
    <w:rsid w:val="009056F8"/>
    <w:rsid w:val="009079FE"/>
    <w:rsid w:val="0091083E"/>
    <w:rsid w:val="009111A2"/>
    <w:rsid w:val="00911BEE"/>
    <w:rsid w:val="00911EB4"/>
    <w:rsid w:val="00913F67"/>
    <w:rsid w:val="009149DA"/>
    <w:rsid w:val="00915B72"/>
    <w:rsid w:val="00916193"/>
    <w:rsid w:val="009164F6"/>
    <w:rsid w:val="00916A60"/>
    <w:rsid w:val="009207AB"/>
    <w:rsid w:val="00924005"/>
    <w:rsid w:val="009241EB"/>
    <w:rsid w:val="00930C3D"/>
    <w:rsid w:val="00930CB0"/>
    <w:rsid w:val="009348C6"/>
    <w:rsid w:val="00935BB5"/>
    <w:rsid w:val="00935E5D"/>
    <w:rsid w:val="00936666"/>
    <w:rsid w:val="0093699E"/>
    <w:rsid w:val="009372A8"/>
    <w:rsid w:val="00937948"/>
    <w:rsid w:val="00940E3E"/>
    <w:rsid w:val="00941EC3"/>
    <w:rsid w:val="0094315A"/>
    <w:rsid w:val="009454FE"/>
    <w:rsid w:val="00945715"/>
    <w:rsid w:val="00951428"/>
    <w:rsid w:val="00954034"/>
    <w:rsid w:val="0095666F"/>
    <w:rsid w:val="00961380"/>
    <w:rsid w:val="00961787"/>
    <w:rsid w:val="00962A5E"/>
    <w:rsid w:val="00962D1E"/>
    <w:rsid w:val="009632FE"/>
    <w:rsid w:val="009655E1"/>
    <w:rsid w:val="00966014"/>
    <w:rsid w:val="00966BFA"/>
    <w:rsid w:val="00972687"/>
    <w:rsid w:val="00972868"/>
    <w:rsid w:val="00973C9F"/>
    <w:rsid w:val="009747A2"/>
    <w:rsid w:val="00975372"/>
    <w:rsid w:val="00975C50"/>
    <w:rsid w:val="00975D1A"/>
    <w:rsid w:val="009760DA"/>
    <w:rsid w:val="00976366"/>
    <w:rsid w:val="00977062"/>
    <w:rsid w:val="009807F3"/>
    <w:rsid w:val="00980F93"/>
    <w:rsid w:val="00982167"/>
    <w:rsid w:val="00982B69"/>
    <w:rsid w:val="00985139"/>
    <w:rsid w:val="009856FA"/>
    <w:rsid w:val="009878D9"/>
    <w:rsid w:val="00990099"/>
    <w:rsid w:val="00992255"/>
    <w:rsid w:val="00992474"/>
    <w:rsid w:val="0099469D"/>
    <w:rsid w:val="00994AD2"/>
    <w:rsid w:val="00996030"/>
    <w:rsid w:val="009A0CF6"/>
    <w:rsid w:val="009A11EC"/>
    <w:rsid w:val="009A2FB0"/>
    <w:rsid w:val="009A3540"/>
    <w:rsid w:val="009A3E64"/>
    <w:rsid w:val="009A6093"/>
    <w:rsid w:val="009B12DB"/>
    <w:rsid w:val="009B1F38"/>
    <w:rsid w:val="009B226E"/>
    <w:rsid w:val="009B2AFB"/>
    <w:rsid w:val="009B34F3"/>
    <w:rsid w:val="009B61D6"/>
    <w:rsid w:val="009B6565"/>
    <w:rsid w:val="009B6BC7"/>
    <w:rsid w:val="009C5F75"/>
    <w:rsid w:val="009C75D0"/>
    <w:rsid w:val="009D2093"/>
    <w:rsid w:val="009D2513"/>
    <w:rsid w:val="009D332D"/>
    <w:rsid w:val="009D5196"/>
    <w:rsid w:val="009D52B2"/>
    <w:rsid w:val="009D53E3"/>
    <w:rsid w:val="009D6C4F"/>
    <w:rsid w:val="009E11E6"/>
    <w:rsid w:val="009E6978"/>
    <w:rsid w:val="009E7D8E"/>
    <w:rsid w:val="009F07C8"/>
    <w:rsid w:val="009F09A3"/>
    <w:rsid w:val="009F1F0E"/>
    <w:rsid w:val="009F1F44"/>
    <w:rsid w:val="009F24EC"/>
    <w:rsid w:val="009F3D20"/>
    <w:rsid w:val="009F66CD"/>
    <w:rsid w:val="009F6CC8"/>
    <w:rsid w:val="00A02555"/>
    <w:rsid w:val="00A02A32"/>
    <w:rsid w:val="00A03B86"/>
    <w:rsid w:val="00A06750"/>
    <w:rsid w:val="00A068DC"/>
    <w:rsid w:val="00A107DB"/>
    <w:rsid w:val="00A10F00"/>
    <w:rsid w:val="00A15C8C"/>
    <w:rsid w:val="00A1612A"/>
    <w:rsid w:val="00A16260"/>
    <w:rsid w:val="00A2083D"/>
    <w:rsid w:val="00A23162"/>
    <w:rsid w:val="00A25246"/>
    <w:rsid w:val="00A25685"/>
    <w:rsid w:val="00A259BC"/>
    <w:rsid w:val="00A26738"/>
    <w:rsid w:val="00A26A50"/>
    <w:rsid w:val="00A30530"/>
    <w:rsid w:val="00A30D43"/>
    <w:rsid w:val="00A30E39"/>
    <w:rsid w:val="00A34047"/>
    <w:rsid w:val="00A34E37"/>
    <w:rsid w:val="00A3539D"/>
    <w:rsid w:val="00A3765A"/>
    <w:rsid w:val="00A4042A"/>
    <w:rsid w:val="00A417D0"/>
    <w:rsid w:val="00A41D48"/>
    <w:rsid w:val="00A4207B"/>
    <w:rsid w:val="00A42A0E"/>
    <w:rsid w:val="00A42C7F"/>
    <w:rsid w:val="00A42E1C"/>
    <w:rsid w:val="00A445E9"/>
    <w:rsid w:val="00A4664C"/>
    <w:rsid w:val="00A46C8A"/>
    <w:rsid w:val="00A46DAE"/>
    <w:rsid w:val="00A551E3"/>
    <w:rsid w:val="00A568CE"/>
    <w:rsid w:val="00A56AB6"/>
    <w:rsid w:val="00A56E3D"/>
    <w:rsid w:val="00A61447"/>
    <w:rsid w:val="00A6251A"/>
    <w:rsid w:val="00A65E79"/>
    <w:rsid w:val="00A6631B"/>
    <w:rsid w:val="00A6634C"/>
    <w:rsid w:val="00A66947"/>
    <w:rsid w:val="00A67326"/>
    <w:rsid w:val="00A7038C"/>
    <w:rsid w:val="00A70FDF"/>
    <w:rsid w:val="00A726BC"/>
    <w:rsid w:val="00A73AD9"/>
    <w:rsid w:val="00A762A2"/>
    <w:rsid w:val="00A82439"/>
    <w:rsid w:val="00A8334E"/>
    <w:rsid w:val="00A90DBF"/>
    <w:rsid w:val="00A90ED2"/>
    <w:rsid w:val="00A92368"/>
    <w:rsid w:val="00A924CB"/>
    <w:rsid w:val="00A9344A"/>
    <w:rsid w:val="00A94836"/>
    <w:rsid w:val="00A95C1E"/>
    <w:rsid w:val="00A96378"/>
    <w:rsid w:val="00A9774D"/>
    <w:rsid w:val="00AA1008"/>
    <w:rsid w:val="00AA39F3"/>
    <w:rsid w:val="00AA4977"/>
    <w:rsid w:val="00AA579D"/>
    <w:rsid w:val="00AA5C30"/>
    <w:rsid w:val="00AA5DF5"/>
    <w:rsid w:val="00AA645C"/>
    <w:rsid w:val="00AA6E80"/>
    <w:rsid w:val="00AA70D9"/>
    <w:rsid w:val="00AB0567"/>
    <w:rsid w:val="00AB2061"/>
    <w:rsid w:val="00AB22B4"/>
    <w:rsid w:val="00AB240C"/>
    <w:rsid w:val="00AB28C8"/>
    <w:rsid w:val="00AB3ED9"/>
    <w:rsid w:val="00AB42D1"/>
    <w:rsid w:val="00AB542D"/>
    <w:rsid w:val="00AB6BE6"/>
    <w:rsid w:val="00AB7961"/>
    <w:rsid w:val="00AC006C"/>
    <w:rsid w:val="00AC362D"/>
    <w:rsid w:val="00AC65AC"/>
    <w:rsid w:val="00AC739C"/>
    <w:rsid w:val="00AC7B5F"/>
    <w:rsid w:val="00AD02B9"/>
    <w:rsid w:val="00AD10E8"/>
    <w:rsid w:val="00AD1DE2"/>
    <w:rsid w:val="00AD4588"/>
    <w:rsid w:val="00AD5380"/>
    <w:rsid w:val="00AD5442"/>
    <w:rsid w:val="00AD6183"/>
    <w:rsid w:val="00AE0811"/>
    <w:rsid w:val="00AE0FD2"/>
    <w:rsid w:val="00AE11E3"/>
    <w:rsid w:val="00AE15D0"/>
    <w:rsid w:val="00AE2C05"/>
    <w:rsid w:val="00AE3902"/>
    <w:rsid w:val="00AE3E90"/>
    <w:rsid w:val="00AE56EC"/>
    <w:rsid w:val="00AE6DDA"/>
    <w:rsid w:val="00AE786D"/>
    <w:rsid w:val="00AF0172"/>
    <w:rsid w:val="00AF0266"/>
    <w:rsid w:val="00AF095E"/>
    <w:rsid w:val="00AF15DE"/>
    <w:rsid w:val="00AF4394"/>
    <w:rsid w:val="00AF6507"/>
    <w:rsid w:val="00AF78BA"/>
    <w:rsid w:val="00B003DE"/>
    <w:rsid w:val="00B022E7"/>
    <w:rsid w:val="00B02300"/>
    <w:rsid w:val="00B038BC"/>
    <w:rsid w:val="00B04549"/>
    <w:rsid w:val="00B04C43"/>
    <w:rsid w:val="00B0578F"/>
    <w:rsid w:val="00B0793A"/>
    <w:rsid w:val="00B123BA"/>
    <w:rsid w:val="00B142E8"/>
    <w:rsid w:val="00B152B6"/>
    <w:rsid w:val="00B165DD"/>
    <w:rsid w:val="00B17D6E"/>
    <w:rsid w:val="00B20F65"/>
    <w:rsid w:val="00B22D6E"/>
    <w:rsid w:val="00B24DB4"/>
    <w:rsid w:val="00B25075"/>
    <w:rsid w:val="00B26E65"/>
    <w:rsid w:val="00B277A4"/>
    <w:rsid w:val="00B306DF"/>
    <w:rsid w:val="00B31BAF"/>
    <w:rsid w:val="00B31C1B"/>
    <w:rsid w:val="00B32404"/>
    <w:rsid w:val="00B35000"/>
    <w:rsid w:val="00B35175"/>
    <w:rsid w:val="00B35955"/>
    <w:rsid w:val="00B42884"/>
    <w:rsid w:val="00B50E1F"/>
    <w:rsid w:val="00B515E7"/>
    <w:rsid w:val="00B52D15"/>
    <w:rsid w:val="00B536A7"/>
    <w:rsid w:val="00B547F0"/>
    <w:rsid w:val="00B562D1"/>
    <w:rsid w:val="00B57BF8"/>
    <w:rsid w:val="00B60394"/>
    <w:rsid w:val="00B60B75"/>
    <w:rsid w:val="00B61EF0"/>
    <w:rsid w:val="00B65A28"/>
    <w:rsid w:val="00B7102A"/>
    <w:rsid w:val="00B73F00"/>
    <w:rsid w:val="00B7672A"/>
    <w:rsid w:val="00B771C3"/>
    <w:rsid w:val="00B816C0"/>
    <w:rsid w:val="00B81C0C"/>
    <w:rsid w:val="00B82274"/>
    <w:rsid w:val="00B82D72"/>
    <w:rsid w:val="00B83994"/>
    <w:rsid w:val="00B839F9"/>
    <w:rsid w:val="00B83DFE"/>
    <w:rsid w:val="00B84B61"/>
    <w:rsid w:val="00B85E49"/>
    <w:rsid w:val="00B8605C"/>
    <w:rsid w:val="00B86938"/>
    <w:rsid w:val="00B92144"/>
    <w:rsid w:val="00B94039"/>
    <w:rsid w:val="00B94EF5"/>
    <w:rsid w:val="00B95FFA"/>
    <w:rsid w:val="00B96DF5"/>
    <w:rsid w:val="00B972B2"/>
    <w:rsid w:val="00BA0D1B"/>
    <w:rsid w:val="00BA15AD"/>
    <w:rsid w:val="00BA1BB7"/>
    <w:rsid w:val="00BA2709"/>
    <w:rsid w:val="00BA4F0B"/>
    <w:rsid w:val="00BA60F6"/>
    <w:rsid w:val="00BA6406"/>
    <w:rsid w:val="00BA6F91"/>
    <w:rsid w:val="00BB0931"/>
    <w:rsid w:val="00BB12BD"/>
    <w:rsid w:val="00BB20E3"/>
    <w:rsid w:val="00BB30E7"/>
    <w:rsid w:val="00BB3729"/>
    <w:rsid w:val="00BB3906"/>
    <w:rsid w:val="00BC3491"/>
    <w:rsid w:val="00BC4E5F"/>
    <w:rsid w:val="00BC7AA8"/>
    <w:rsid w:val="00BD155C"/>
    <w:rsid w:val="00BD249F"/>
    <w:rsid w:val="00BD2764"/>
    <w:rsid w:val="00BD2B23"/>
    <w:rsid w:val="00BD57B8"/>
    <w:rsid w:val="00BD5CF5"/>
    <w:rsid w:val="00BD7456"/>
    <w:rsid w:val="00BD78F1"/>
    <w:rsid w:val="00BE1F78"/>
    <w:rsid w:val="00BE2E58"/>
    <w:rsid w:val="00BE4D67"/>
    <w:rsid w:val="00BE5B16"/>
    <w:rsid w:val="00BF01DE"/>
    <w:rsid w:val="00BF01E1"/>
    <w:rsid w:val="00BF2C1D"/>
    <w:rsid w:val="00BF6B6F"/>
    <w:rsid w:val="00C005C0"/>
    <w:rsid w:val="00C00A64"/>
    <w:rsid w:val="00C00AFD"/>
    <w:rsid w:val="00C036F8"/>
    <w:rsid w:val="00C03ADF"/>
    <w:rsid w:val="00C05864"/>
    <w:rsid w:val="00C06190"/>
    <w:rsid w:val="00C06B65"/>
    <w:rsid w:val="00C075E1"/>
    <w:rsid w:val="00C108E2"/>
    <w:rsid w:val="00C11D53"/>
    <w:rsid w:val="00C12E49"/>
    <w:rsid w:val="00C13711"/>
    <w:rsid w:val="00C149AD"/>
    <w:rsid w:val="00C16864"/>
    <w:rsid w:val="00C17418"/>
    <w:rsid w:val="00C20E68"/>
    <w:rsid w:val="00C215AC"/>
    <w:rsid w:val="00C216E1"/>
    <w:rsid w:val="00C220E3"/>
    <w:rsid w:val="00C22E14"/>
    <w:rsid w:val="00C236F1"/>
    <w:rsid w:val="00C23B2D"/>
    <w:rsid w:val="00C23F12"/>
    <w:rsid w:val="00C251DC"/>
    <w:rsid w:val="00C300E0"/>
    <w:rsid w:val="00C31177"/>
    <w:rsid w:val="00C31908"/>
    <w:rsid w:val="00C32444"/>
    <w:rsid w:val="00C32681"/>
    <w:rsid w:val="00C3327D"/>
    <w:rsid w:val="00C33561"/>
    <w:rsid w:val="00C3362A"/>
    <w:rsid w:val="00C36044"/>
    <w:rsid w:val="00C40914"/>
    <w:rsid w:val="00C444CA"/>
    <w:rsid w:val="00C44E69"/>
    <w:rsid w:val="00C45B85"/>
    <w:rsid w:val="00C463AE"/>
    <w:rsid w:val="00C50198"/>
    <w:rsid w:val="00C515AC"/>
    <w:rsid w:val="00C51E7D"/>
    <w:rsid w:val="00C53B37"/>
    <w:rsid w:val="00C5467D"/>
    <w:rsid w:val="00C567F9"/>
    <w:rsid w:val="00C61CF9"/>
    <w:rsid w:val="00C62A06"/>
    <w:rsid w:val="00C62BC2"/>
    <w:rsid w:val="00C632BA"/>
    <w:rsid w:val="00C634BE"/>
    <w:rsid w:val="00C63873"/>
    <w:rsid w:val="00C6590E"/>
    <w:rsid w:val="00C65F6B"/>
    <w:rsid w:val="00C6744D"/>
    <w:rsid w:val="00C67892"/>
    <w:rsid w:val="00C7028A"/>
    <w:rsid w:val="00C72BF4"/>
    <w:rsid w:val="00C730E9"/>
    <w:rsid w:val="00C73364"/>
    <w:rsid w:val="00C73E90"/>
    <w:rsid w:val="00C7560A"/>
    <w:rsid w:val="00C75A7D"/>
    <w:rsid w:val="00C7782D"/>
    <w:rsid w:val="00C833E7"/>
    <w:rsid w:val="00C8347F"/>
    <w:rsid w:val="00C834C6"/>
    <w:rsid w:val="00C84D11"/>
    <w:rsid w:val="00C85A72"/>
    <w:rsid w:val="00C860A8"/>
    <w:rsid w:val="00C86BBB"/>
    <w:rsid w:val="00C90C26"/>
    <w:rsid w:val="00C9228D"/>
    <w:rsid w:val="00C92E86"/>
    <w:rsid w:val="00C938FC"/>
    <w:rsid w:val="00C94578"/>
    <w:rsid w:val="00C94FDE"/>
    <w:rsid w:val="00C96E25"/>
    <w:rsid w:val="00C97F02"/>
    <w:rsid w:val="00CA284A"/>
    <w:rsid w:val="00CA2D2C"/>
    <w:rsid w:val="00CA3BE8"/>
    <w:rsid w:val="00CA5A37"/>
    <w:rsid w:val="00CA5B85"/>
    <w:rsid w:val="00CA613B"/>
    <w:rsid w:val="00CB2257"/>
    <w:rsid w:val="00CB3BBD"/>
    <w:rsid w:val="00CB4764"/>
    <w:rsid w:val="00CB4BBA"/>
    <w:rsid w:val="00CB5678"/>
    <w:rsid w:val="00CB56E8"/>
    <w:rsid w:val="00CB6091"/>
    <w:rsid w:val="00CB72B1"/>
    <w:rsid w:val="00CC2344"/>
    <w:rsid w:val="00CC3783"/>
    <w:rsid w:val="00CC4F3C"/>
    <w:rsid w:val="00CC67C1"/>
    <w:rsid w:val="00CC67F7"/>
    <w:rsid w:val="00CD11D3"/>
    <w:rsid w:val="00CD1E19"/>
    <w:rsid w:val="00CD4033"/>
    <w:rsid w:val="00CD5172"/>
    <w:rsid w:val="00CD57D1"/>
    <w:rsid w:val="00CE0464"/>
    <w:rsid w:val="00CE10A6"/>
    <w:rsid w:val="00CE238C"/>
    <w:rsid w:val="00CE326C"/>
    <w:rsid w:val="00CE36FB"/>
    <w:rsid w:val="00CE4073"/>
    <w:rsid w:val="00CE419C"/>
    <w:rsid w:val="00CE43A1"/>
    <w:rsid w:val="00CE46DD"/>
    <w:rsid w:val="00CE49EC"/>
    <w:rsid w:val="00CE4DA0"/>
    <w:rsid w:val="00CE793D"/>
    <w:rsid w:val="00CF0546"/>
    <w:rsid w:val="00CF1451"/>
    <w:rsid w:val="00CF2AA1"/>
    <w:rsid w:val="00CF3030"/>
    <w:rsid w:val="00CF742B"/>
    <w:rsid w:val="00CF76C3"/>
    <w:rsid w:val="00D00D44"/>
    <w:rsid w:val="00D02050"/>
    <w:rsid w:val="00D04A74"/>
    <w:rsid w:val="00D04E77"/>
    <w:rsid w:val="00D1321C"/>
    <w:rsid w:val="00D141F6"/>
    <w:rsid w:val="00D145B6"/>
    <w:rsid w:val="00D14E79"/>
    <w:rsid w:val="00D15B69"/>
    <w:rsid w:val="00D15C17"/>
    <w:rsid w:val="00D167D0"/>
    <w:rsid w:val="00D1761D"/>
    <w:rsid w:val="00D20122"/>
    <w:rsid w:val="00D206A6"/>
    <w:rsid w:val="00D2194A"/>
    <w:rsid w:val="00D221E7"/>
    <w:rsid w:val="00D23A2B"/>
    <w:rsid w:val="00D26661"/>
    <w:rsid w:val="00D26E53"/>
    <w:rsid w:val="00D2756C"/>
    <w:rsid w:val="00D277AE"/>
    <w:rsid w:val="00D31F32"/>
    <w:rsid w:val="00D32B50"/>
    <w:rsid w:val="00D3346D"/>
    <w:rsid w:val="00D344D9"/>
    <w:rsid w:val="00D348A8"/>
    <w:rsid w:val="00D369FA"/>
    <w:rsid w:val="00D41D87"/>
    <w:rsid w:val="00D43583"/>
    <w:rsid w:val="00D435B6"/>
    <w:rsid w:val="00D43B75"/>
    <w:rsid w:val="00D44132"/>
    <w:rsid w:val="00D46692"/>
    <w:rsid w:val="00D512E1"/>
    <w:rsid w:val="00D534F9"/>
    <w:rsid w:val="00D5366A"/>
    <w:rsid w:val="00D55283"/>
    <w:rsid w:val="00D557EC"/>
    <w:rsid w:val="00D5595B"/>
    <w:rsid w:val="00D57314"/>
    <w:rsid w:val="00D57AB2"/>
    <w:rsid w:val="00D57E02"/>
    <w:rsid w:val="00D6207F"/>
    <w:rsid w:val="00D621A1"/>
    <w:rsid w:val="00D628F4"/>
    <w:rsid w:val="00D6495F"/>
    <w:rsid w:val="00D64B0E"/>
    <w:rsid w:val="00D653E7"/>
    <w:rsid w:val="00D705B4"/>
    <w:rsid w:val="00D744C7"/>
    <w:rsid w:val="00D75628"/>
    <w:rsid w:val="00D75ACE"/>
    <w:rsid w:val="00D76047"/>
    <w:rsid w:val="00D7621E"/>
    <w:rsid w:val="00D76291"/>
    <w:rsid w:val="00D77DEB"/>
    <w:rsid w:val="00D82A9F"/>
    <w:rsid w:val="00D83757"/>
    <w:rsid w:val="00D83CAB"/>
    <w:rsid w:val="00D8424E"/>
    <w:rsid w:val="00D85C51"/>
    <w:rsid w:val="00D8663D"/>
    <w:rsid w:val="00D87058"/>
    <w:rsid w:val="00D87C59"/>
    <w:rsid w:val="00D92789"/>
    <w:rsid w:val="00D93BC5"/>
    <w:rsid w:val="00D95108"/>
    <w:rsid w:val="00D952A6"/>
    <w:rsid w:val="00D95A29"/>
    <w:rsid w:val="00D96379"/>
    <w:rsid w:val="00D967FF"/>
    <w:rsid w:val="00D96813"/>
    <w:rsid w:val="00D97EC2"/>
    <w:rsid w:val="00DA2A4B"/>
    <w:rsid w:val="00DA4255"/>
    <w:rsid w:val="00DA4B98"/>
    <w:rsid w:val="00DA6960"/>
    <w:rsid w:val="00DA70C9"/>
    <w:rsid w:val="00DB101C"/>
    <w:rsid w:val="00DB1515"/>
    <w:rsid w:val="00DB31E6"/>
    <w:rsid w:val="00DB36E3"/>
    <w:rsid w:val="00DB461B"/>
    <w:rsid w:val="00DB4FC1"/>
    <w:rsid w:val="00DB6671"/>
    <w:rsid w:val="00DB7FA7"/>
    <w:rsid w:val="00DC07D9"/>
    <w:rsid w:val="00DC3822"/>
    <w:rsid w:val="00DC3BA5"/>
    <w:rsid w:val="00DC545F"/>
    <w:rsid w:val="00DC5727"/>
    <w:rsid w:val="00DC7277"/>
    <w:rsid w:val="00DC7D20"/>
    <w:rsid w:val="00DD059D"/>
    <w:rsid w:val="00DD0EF1"/>
    <w:rsid w:val="00DD1AB6"/>
    <w:rsid w:val="00DD4F69"/>
    <w:rsid w:val="00DD5917"/>
    <w:rsid w:val="00DD79DE"/>
    <w:rsid w:val="00DD79E6"/>
    <w:rsid w:val="00DE005F"/>
    <w:rsid w:val="00DE27AB"/>
    <w:rsid w:val="00DE3891"/>
    <w:rsid w:val="00DE76D2"/>
    <w:rsid w:val="00DF02DF"/>
    <w:rsid w:val="00DF0C4D"/>
    <w:rsid w:val="00DF3B17"/>
    <w:rsid w:val="00DF5210"/>
    <w:rsid w:val="00DF79A7"/>
    <w:rsid w:val="00E02A98"/>
    <w:rsid w:val="00E02BD3"/>
    <w:rsid w:val="00E03655"/>
    <w:rsid w:val="00E05403"/>
    <w:rsid w:val="00E05B53"/>
    <w:rsid w:val="00E0783F"/>
    <w:rsid w:val="00E118D6"/>
    <w:rsid w:val="00E1247D"/>
    <w:rsid w:val="00E12F3A"/>
    <w:rsid w:val="00E14AEB"/>
    <w:rsid w:val="00E15F1C"/>
    <w:rsid w:val="00E16F8E"/>
    <w:rsid w:val="00E1703B"/>
    <w:rsid w:val="00E209A1"/>
    <w:rsid w:val="00E20B73"/>
    <w:rsid w:val="00E257FE"/>
    <w:rsid w:val="00E26A5D"/>
    <w:rsid w:val="00E27929"/>
    <w:rsid w:val="00E31A41"/>
    <w:rsid w:val="00E334E3"/>
    <w:rsid w:val="00E34036"/>
    <w:rsid w:val="00E3483D"/>
    <w:rsid w:val="00E349B0"/>
    <w:rsid w:val="00E3532D"/>
    <w:rsid w:val="00E356FE"/>
    <w:rsid w:val="00E36405"/>
    <w:rsid w:val="00E3679D"/>
    <w:rsid w:val="00E402A3"/>
    <w:rsid w:val="00E41C40"/>
    <w:rsid w:val="00E42280"/>
    <w:rsid w:val="00E42C69"/>
    <w:rsid w:val="00E434E8"/>
    <w:rsid w:val="00E44A71"/>
    <w:rsid w:val="00E4688D"/>
    <w:rsid w:val="00E46EC3"/>
    <w:rsid w:val="00E46FAD"/>
    <w:rsid w:val="00E47C38"/>
    <w:rsid w:val="00E50CDD"/>
    <w:rsid w:val="00E516E4"/>
    <w:rsid w:val="00E57506"/>
    <w:rsid w:val="00E60BB3"/>
    <w:rsid w:val="00E619CE"/>
    <w:rsid w:val="00E61ABB"/>
    <w:rsid w:val="00E651C5"/>
    <w:rsid w:val="00E6521D"/>
    <w:rsid w:val="00E67F82"/>
    <w:rsid w:val="00E704EA"/>
    <w:rsid w:val="00E70641"/>
    <w:rsid w:val="00E71719"/>
    <w:rsid w:val="00E755E0"/>
    <w:rsid w:val="00E76A17"/>
    <w:rsid w:val="00E77730"/>
    <w:rsid w:val="00E7788A"/>
    <w:rsid w:val="00E8271F"/>
    <w:rsid w:val="00E82C5B"/>
    <w:rsid w:val="00E8493E"/>
    <w:rsid w:val="00E87725"/>
    <w:rsid w:val="00E91AC7"/>
    <w:rsid w:val="00E93FAD"/>
    <w:rsid w:val="00E93FD5"/>
    <w:rsid w:val="00E94D77"/>
    <w:rsid w:val="00E96EF3"/>
    <w:rsid w:val="00EA1A24"/>
    <w:rsid w:val="00EA35C8"/>
    <w:rsid w:val="00EA5460"/>
    <w:rsid w:val="00EA5872"/>
    <w:rsid w:val="00EA587A"/>
    <w:rsid w:val="00EA6BEB"/>
    <w:rsid w:val="00EB007F"/>
    <w:rsid w:val="00EB016A"/>
    <w:rsid w:val="00EB12B7"/>
    <w:rsid w:val="00EB2508"/>
    <w:rsid w:val="00EB28D5"/>
    <w:rsid w:val="00EB2C9D"/>
    <w:rsid w:val="00EB2E5E"/>
    <w:rsid w:val="00EB3AD3"/>
    <w:rsid w:val="00EB3C3A"/>
    <w:rsid w:val="00EB6359"/>
    <w:rsid w:val="00EB794F"/>
    <w:rsid w:val="00EC00C9"/>
    <w:rsid w:val="00EC047B"/>
    <w:rsid w:val="00EC46F6"/>
    <w:rsid w:val="00EC5EAF"/>
    <w:rsid w:val="00EC657F"/>
    <w:rsid w:val="00EC6CAF"/>
    <w:rsid w:val="00ED1658"/>
    <w:rsid w:val="00ED1771"/>
    <w:rsid w:val="00ED2E2A"/>
    <w:rsid w:val="00ED3EB7"/>
    <w:rsid w:val="00ED416F"/>
    <w:rsid w:val="00ED4519"/>
    <w:rsid w:val="00ED4C89"/>
    <w:rsid w:val="00ED794C"/>
    <w:rsid w:val="00EE27B7"/>
    <w:rsid w:val="00EE5CB8"/>
    <w:rsid w:val="00EF0036"/>
    <w:rsid w:val="00EF3FA1"/>
    <w:rsid w:val="00EF43D3"/>
    <w:rsid w:val="00EF6001"/>
    <w:rsid w:val="00EF6AFE"/>
    <w:rsid w:val="00EF6B6C"/>
    <w:rsid w:val="00EF75D1"/>
    <w:rsid w:val="00EF7630"/>
    <w:rsid w:val="00F000B3"/>
    <w:rsid w:val="00F0313E"/>
    <w:rsid w:val="00F031E8"/>
    <w:rsid w:val="00F03373"/>
    <w:rsid w:val="00F03C09"/>
    <w:rsid w:val="00F04B5F"/>
    <w:rsid w:val="00F06613"/>
    <w:rsid w:val="00F10496"/>
    <w:rsid w:val="00F10FA5"/>
    <w:rsid w:val="00F1143A"/>
    <w:rsid w:val="00F1237F"/>
    <w:rsid w:val="00F12B6E"/>
    <w:rsid w:val="00F12F6D"/>
    <w:rsid w:val="00F14295"/>
    <w:rsid w:val="00F14412"/>
    <w:rsid w:val="00F151BD"/>
    <w:rsid w:val="00F16E48"/>
    <w:rsid w:val="00F21CA4"/>
    <w:rsid w:val="00F2354C"/>
    <w:rsid w:val="00F237AE"/>
    <w:rsid w:val="00F23B36"/>
    <w:rsid w:val="00F23ED7"/>
    <w:rsid w:val="00F2545B"/>
    <w:rsid w:val="00F256E4"/>
    <w:rsid w:val="00F30C38"/>
    <w:rsid w:val="00F348B2"/>
    <w:rsid w:val="00F34F7D"/>
    <w:rsid w:val="00F3517D"/>
    <w:rsid w:val="00F41914"/>
    <w:rsid w:val="00F429BA"/>
    <w:rsid w:val="00F42DFF"/>
    <w:rsid w:val="00F43B2D"/>
    <w:rsid w:val="00F476BA"/>
    <w:rsid w:val="00F50282"/>
    <w:rsid w:val="00F50832"/>
    <w:rsid w:val="00F5174C"/>
    <w:rsid w:val="00F546C9"/>
    <w:rsid w:val="00F54BCA"/>
    <w:rsid w:val="00F55C1F"/>
    <w:rsid w:val="00F57D1D"/>
    <w:rsid w:val="00F6005C"/>
    <w:rsid w:val="00F60993"/>
    <w:rsid w:val="00F6107B"/>
    <w:rsid w:val="00F62CA5"/>
    <w:rsid w:val="00F658FF"/>
    <w:rsid w:val="00F65B71"/>
    <w:rsid w:val="00F66314"/>
    <w:rsid w:val="00F67175"/>
    <w:rsid w:val="00F676EA"/>
    <w:rsid w:val="00F70094"/>
    <w:rsid w:val="00F7176E"/>
    <w:rsid w:val="00F72ECF"/>
    <w:rsid w:val="00F73640"/>
    <w:rsid w:val="00F7693C"/>
    <w:rsid w:val="00F7754E"/>
    <w:rsid w:val="00F7787A"/>
    <w:rsid w:val="00F77E9B"/>
    <w:rsid w:val="00F803D4"/>
    <w:rsid w:val="00F812A1"/>
    <w:rsid w:val="00F813C5"/>
    <w:rsid w:val="00F81DC6"/>
    <w:rsid w:val="00F829A2"/>
    <w:rsid w:val="00F851D6"/>
    <w:rsid w:val="00F8558C"/>
    <w:rsid w:val="00F86DFD"/>
    <w:rsid w:val="00F87160"/>
    <w:rsid w:val="00F87BF5"/>
    <w:rsid w:val="00F90B6A"/>
    <w:rsid w:val="00F922FE"/>
    <w:rsid w:val="00F93EA0"/>
    <w:rsid w:val="00F943E1"/>
    <w:rsid w:val="00F94BEC"/>
    <w:rsid w:val="00F95502"/>
    <w:rsid w:val="00FA2237"/>
    <w:rsid w:val="00FA3A78"/>
    <w:rsid w:val="00FA53B3"/>
    <w:rsid w:val="00FA5E93"/>
    <w:rsid w:val="00FA770B"/>
    <w:rsid w:val="00FB02A8"/>
    <w:rsid w:val="00FB0D21"/>
    <w:rsid w:val="00FB0F3D"/>
    <w:rsid w:val="00FB43F1"/>
    <w:rsid w:val="00FB596D"/>
    <w:rsid w:val="00FB67FD"/>
    <w:rsid w:val="00FB6CDA"/>
    <w:rsid w:val="00FC0A14"/>
    <w:rsid w:val="00FC0EF2"/>
    <w:rsid w:val="00FC1F32"/>
    <w:rsid w:val="00FC2641"/>
    <w:rsid w:val="00FC3360"/>
    <w:rsid w:val="00FC6ACA"/>
    <w:rsid w:val="00FC6BEB"/>
    <w:rsid w:val="00FC76A3"/>
    <w:rsid w:val="00FD33B1"/>
    <w:rsid w:val="00FD3841"/>
    <w:rsid w:val="00FD40DF"/>
    <w:rsid w:val="00FD4BAB"/>
    <w:rsid w:val="00FD5065"/>
    <w:rsid w:val="00FE6394"/>
    <w:rsid w:val="00FE67F9"/>
    <w:rsid w:val="00FE7362"/>
    <w:rsid w:val="00FF4A48"/>
    <w:rsid w:val="00FF6C51"/>
    <w:rsid w:val="00FF7C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46E5CA7"/>
  <w15:docId w15:val="{2A0CBB79-A633-48BF-8CBE-7305CCB4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29BA"/>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8744DE"/>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2">
    <w:name w:val="heading 2"/>
    <w:basedOn w:val="a"/>
    <w:next w:val="a"/>
    <w:link w:val="20"/>
    <w:uiPriority w:val="9"/>
    <w:unhideWhenUsed/>
    <w:qFormat/>
    <w:rsid w:val="00224DB0"/>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3">
    <w:name w:val="heading 3"/>
    <w:basedOn w:val="a"/>
    <w:next w:val="a"/>
    <w:link w:val="30"/>
    <w:uiPriority w:val="9"/>
    <w:semiHidden/>
    <w:unhideWhenUsed/>
    <w:qFormat/>
    <w:rsid w:val="00C7028A"/>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Bullet 1,List Paragraph,Булет1"/>
    <w:basedOn w:val="a"/>
    <w:link w:val="a4"/>
    <w:uiPriority w:val="34"/>
    <w:qFormat/>
    <w:rsid w:val="007D3930"/>
    <w:pPr>
      <w:spacing w:after="200" w:line="276" w:lineRule="auto"/>
      <w:ind w:left="720"/>
      <w:contextualSpacing/>
    </w:pPr>
    <w:rPr>
      <w:rFonts w:asciiTheme="minorHAnsi" w:eastAsiaTheme="minorHAnsi" w:hAnsiTheme="minorHAnsi" w:cstheme="minorBidi"/>
      <w:sz w:val="22"/>
      <w:szCs w:val="22"/>
      <w:lang w:eastAsia="en-US"/>
    </w:rPr>
  </w:style>
  <w:style w:type="paragraph" w:styleId="a5">
    <w:name w:val="Balloon Text"/>
    <w:basedOn w:val="a"/>
    <w:link w:val="a6"/>
    <w:uiPriority w:val="99"/>
    <w:semiHidden/>
    <w:unhideWhenUsed/>
    <w:rsid w:val="00F7693C"/>
    <w:rPr>
      <w:rFonts w:ascii="Tahoma" w:eastAsiaTheme="minorHAnsi" w:hAnsi="Tahoma" w:cs="Tahoma"/>
      <w:sz w:val="16"/>
      <w:szCs w:val="16"/>
      <w:lang w:eastAsia="en-US"/>
    </w:rPr>
  </w:style>
  <w:style w:type="character" w:customStyle="1" w:styleId="a6">
    <w:name w:val="Текст выноски Знак"/>
    <w:basedOn w:val="a0"/>
    <w:link w:val="a5"/>
    <w:uiPriority w:val="99"/>
    <w:semiHidden/>
    <w:rsid w:val="00F7693C"/>
    <w:rPr>
      <w:rFonts w:ascii="Tahoma" w:hAnsi="Tahoma" w:cs="Tahoma"/>
      <w:sz w:val="16"/>
      <w:szCs w:val="16"/>
    </w:rPr>
  </w:style>
  <w:style w:type="paragraph" w:styleId="a7">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
    <w:basedOn w:val="a"/>
    <w:link w:val="a8"/>
    <w:uiPriority w:val="99"/>
    <w:unhideWhenUsed/>
    <w:rsid w:val="002D1593"/>
    <w:rPr>
      <w:rFonts w:asciiTheme="minorHAnsi" w:eastAsiaTheme="minorHAnsi" w:hAnsiTheme="minorHAnsi" w:cstheme="minorBidi"/>
      <w:sz w:val="20"/>
      <w:szCs w:val="20"/>
      <w:lang w:eastAsia="en-US"/>
    </w:rPr>
  </w:style>
  <w:style w:type="character" w:customStyle="1" w:styleId="a8">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
    <w:basedOn w:val="a0"/>
    <w:link w:val="a7"/>
    <w:uiPriority w:val="99"/>
    <w:rsid w:val="002D1593"/>
    <w:rPr>
      <w:sz w:val="20"/>
      <w:szCs w:val="20"/>
    </w:rPr>
  </w:style>
  <w:style w:type="character" w:styleId="a9">
    <w:name w:val="footnote reference"/>
    <w:uiPriority w:val="99"/>
    <w:rsid w:val="002D1593"/>
    <w:rPr>
      <w:rFonts w:cs="Times New Roman"/>
      <w:vertAlign w:val="superscript"/>
    </w:rPr>
  </w:style>
  <w:style w:type="character" w:styleId="aa">
    <w:name w:val="Hyperlink"/>
    <w:basedOn w:val="a0"/>
    <w:uiPriority w:val="99"/>
    <w:unhideWhenUsed/>
    <w:rsid w:val="002D1593"/>
    <w:rPr>
      <w:color w:val="0000FF" w:themeColor="hyperlink"/>
      <w:u w:val="single"/>
    </w:rPr>
  </w:style>
  <w:style w:type="table" w:styleId="ab">
    <w:name w:val="Table Grid"/>
    <w:basedOn w:val="a1"/>
    <w:uiPriority w:val="59"/>
    <w:rsid w:val="00FC2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endnote text"/>
    <w:basedOn w:val="a"/>
    <w:link w:val="ad"/>
    <w:uiPriority w:val="99"/>
    <w:unhideWhenUsed/>
    <w:rsid w:val="00291CC1"/>
    <w:rPr>
      <w:rFonts w:asciiTheme="minorHAnsi" w:eastAsiaTheme="minorHAnsi" w:hAnsiTheme="minorHAnsi" w:cstheme="minorBidi"/>
      <w:sz w:val="20"/>
      <w:szCs w:val="20"/>
      <w:lang w:eastAsia="en-US"/>
    </w:rPr>
  </w:style>
  <w:style w:type="character" w:customStyle="1" w:styleId="ad">
    <w:name w:val="Текст концевой сноски Знак"/>
    <w:basedOn w:val="a0"/>
    <w:link w:val="ac"/>
    <w:uiPriority w:val="99"/>
    <w:rsid w:val="00291CC1"/>
    <w:rPr>
      <w:sz w:val="20"/>
      <w:szCs w:val="20"/>
    </w:rPr>
  </w:style>
  <w:style w:type="character" w:styleId="ae">
    <w:name w:val="endnote reference"/>
    <w:basedOn w:val="a0"/>
    <w:uiPriority w:val="99"/>
    <w:unhideWhenUsed/>
    <w:rsid w:val="00291CC1"/>
    <w:rPr>
      <w:vertAlign w:val="superscript"/>
    </w:rPr>
  </w:style>
  <w:style w:type="character" w:styleId="af">
    <w:name w:val="annotation reference"/>
    <w:basedOn w:val="a0"/>
    <w:uiPriority w:val="99"/>
    <w:semiHidden/>
    <w:unhideWhenUsed/>
    <w:rsid w:val="004C75B7"/>
    <w:rPr>
      <w:sz w:val="16"/>
      <w:szCs w:val="16"/>
    </w:rPr>
  </w:style>
  <w:style w:type="paragraph" w:styleId="af0">
    <w:name w:val="annotation text"/>
    <w:basedOn w:val="a"/>
    <w:link w:val="af1"/>
    <w:uiPriority w:val="99"/>
    <w:semiHidden/>
    <w:unhideWhenUsed/>
    <w:rsid w:val="004C75B7"/>
    <w:rPr>
      <w:sz w:val="20"/>
      <w:szCs w:val="20"/>
    </w:rPr>
  </w:style>
  <w:style w:type="character" w:customStyle="1" w:styleId="af1">
    <w:name w:val="Текст примечания Знак"/>
    <w:basedOn w:val="a0"/>
    <w:link w:val="af0"/>
    <w:uiPriority w:val="99"/>
    <w:semiHidden/>
    <w:rsid w:val="004C75B7"/>
    <w:rPr>
      <w:sz w:val="20"/>
      <w:szCs w:val="20"/>
    </w:rPr>
  </w:style>
  <w:style w:type="paragraph" w:styleId="af2">
    <w:name w:val="annotation subject"/>
    <w:basedOn w:val="af0"/>
    <w:next w:val="af0"/>
    <w:link w:val="af3"/>
    <w:uiPriority w:val="99"/>
    <w:semiHidden/>
    <w:unhideWhenUsed/>
    <w:rsid w:val="004C75B7"/>
    <w:rPr>
      <w:b/>
      <w:bCs/>
    </w:rPr>
  </w:style>
  <w:style w:type="character" w:customStyle="1" w:styleId="af3">
    <w:name w:val="Тема примечания Знак"/>
    <w:basedOn w:val="af1"/>
    <w:link w:val="af2"/>
    <w:uiPriority w:val="99"/>
    <w:semiHidden/>
    <w:rsid w:val="004C75B7"/>
    <w:rPr>
      <w:b/>
      <w:bCs/>
      <w:sz w:val="20"/>
      <w:szCs w:val="20"/>
    </w:rPr>
  </w:style>
  <w:style w:type="character" w:customStyle="1" w:styleId="a4">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3"/>
    <w:uiPriority w:val="34"/>
    <w:rsid w:val="001354C2"/>
  </w:style>
  <w:style w:type="paragraph" w:styleId="af4">
    <w:name w:val="No Spacing"/>
    <w:basedOn w:val="a"/>
    <w:uiPriority w:val="1"/>
    <w:qFormat/>
    <w:rsid w:val="001354C2"/>
    <w:rPr>
      <w:rFonts w:ascii="Calibri" w:eastAsiaTheme="minorHAnsi" w:hAnsi="Calibri"/>
      <w:sz w:val="22"/>
      <w:szCs w:val="22"/>
      <w:lang w:eastAsia="en-US"/>
    </w:rPr>
  </w:style>
  <w:style w:type="paragraph" w:styleId="af5">
    <w:name w:val="header"/>
    <w:basedOn w:val="a"/>
    <w:link w:val="af6"/>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6">
    <w:name w:val="Верхний колонтитул Знак"/>
    <w:basedOn w:val="a0"/>
    <w:link w:val="af5"/>
    <w:uiPriority w:val="99"/>
    <w:rsid w:val="008F2710"/>
  </w:style>
  <w:style w:type="paragraph" w:styleId="af7">
    <w:name w:val="footer"/>
    <w:basedOn w:val="a"/>
    <w:link w:val="af8"/>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8">
    <w:name w:val="Нижний колонтитул Знак"/>
    <w:basedOn w:val="a0"/>
    <w:link w:val="af7"/>
    <w:uiPriority w:val="99"/>
    <w:rsid w:val="008F2710"/>
  </w:style>
  <w:style w:type="table" w:styleId="2-3">
    <w:name w:val="Medium List 2 Accent 3"/>
    <w:basedOn w:val="a1"/>
    <w:uiPriority w:val="66"/>
    <w:rsid w:val="006A22F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w:basedOn w:val="a1"/>
    <w:uiPriority w:val="66"/>
    <w:rsid w:val="001E55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af9">
    <w:name w:val="Light Shading"/>
    <w:basedOn w:val="a1"/>
    <w:uiPriority w:val="60"/>
    <w:rsid w:val="00A73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a">
    <w:name w:val="line number"/>
    <w:basedOn w:val="a0"/>
    <w:uiPriority w:val="99"/>
    <w:semiHidden/>
    <w:unhideWhenUsed/>
    <w:rsid w:val="00341AD4"/>
  </w:style>
  <w:style w:type="character" w:customStyle="1" w:styleId="10">
    <w:name w:val="Заголовок 1 Знак"/>
    <w:basedOn w:val="a0"/>
    <w:link w:val="1"/>
    <w:uiPriority w:val="9"/>
    <w:rsid w:val="008744DE"/>
    <w:rPr>
      <w:rFonts w:asciiTheme="majorHAnsi" w:eastAsiaTheme="majorEastAsia" w:hAnsiTheme="majorHAnsi" w:cstheme="majorBidi"/>
      <w:b/>
      <w:bCs/>
      <w:color w:val="365F91" w:themeColor="accent1" w:themeShade="BF"/>
      <w:sz w:val="28"/>
      <w:szCs w:val="28"/>
    </w:rPr>
  </w:style>
  <w:style w:type="table" w:customStyle="1" w:styleId="6">
    <w:name w:val="Сетка таблицы6"/>
    <w:uiPriority w:val="99"/>
    <w:rsid w:val="006B63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List"/>
    <w:basedOn w:val="a1"/>
    <w:uiPriority w:val="61"/>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c">
    <w:name w:val="Light Grid"/>
    <w:basedOn w:val="a1"/>
    <w:uiPriority w:val="62"/>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afd">
    <w:name w:val="FollowedHyperlink"/>
    <w:basedOn w:val="a0"/>
    <w:uiPriority w:val="99"/>
    <w:semiHidden/>
    <w:unhideWhenUsed/>
    <w:rsid w:val="009D5196"/>
    <w:rPr>
      <w:color w:val="800080" w:themeColor="followedHyperlink"/>
      <w:u w:val="single"/>
    </w:rPr>
  </w:style>
  <w:style w:type="character" w:customStyle="1" w:styleId="30">
    <w:name w:val="Заголовок 3 Знак"/>
    <w:basedOn w:val="a0"/>
    <w:link w:val="3"/>
    <w:uiPriority w:val="9"/>
    <w:semiHidden/>
    <w:rsid w:val="00C7028A"/>
    <w:rPr>
      <w:rFonts w:asciiTheme="majorHAnsi" w:eastAsiaTheme="majorEastAsia" w:hAnsiTheme="majorHAnsi" w:cstheme="majorBidi"/>
      <w:b/>
      <w:bCs/>
      <w:color w:val="4F81BD" w:themeColor="accent1"/>
    </w:rPr>
  </w:style>
  <w:style w:type="character" w:styleId="afe">
    <w:name w:val="page number"/>
    <w:basedOn w:val="a0"/>
    <w:uiPriority w:val="99"/>
    <w:rsid w:val="004C2034"/>
    <w:rPr>
      <w:rFonts w:cs="Times New Roman"/>
    </w:rPr>
  </w:style>
  <w:style w:type="table" w:customStyle="1" w:styleId="11">
    <w:name w:val="Сетка таблицы1"/>
    <w:basedOn w:val="a1"/>
    <w:next w:val="ab"/>
    <w:uiPriority w:val="99"/>
    <w:rsid w:val="004C203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DF5210"/>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Title">
    <w:name w:val="ConsPlusTitle"/>
    <w:uiPriority w:val="99"/>
    <w:rsid w:val="00554AC7"/>
    <w:pPr>
      <w:widowControl w:val="0"/>
      <w:autoSpaceDE w:val="0"/>
      <w:autoSpaceDN w:val="0"/>
      <w:adjustRightInd w:val="0"/>
      <w:spacing w:after="0" w:line="240" w:lineRule="auto"/>
    </w:pPr>
    <w:rPr>
      <w:rFonts w:ascii="Arial" w:eastAsia="Times New Roman" w:hAnsi="Arial" w:cs="Arial"/>
      <w:b/>
      <w:bCs/>
      <w:sz w:val="16"/>
      <w:szCs w:val="16"/>
      <w:lang w:eastAsia="ru-RU"/>
    </w:rPr>
  </w:style>
  <w:style w:type="table" w:customStyle="1" w:styleId="22">
    <w:name w:val="Сетка таблицы2"/>
    <w:basedOn w:val="a1"/>
    <w:next w:val="ab"/>
    <w:uiPriority w:val="59"/>
    <w:rsid w:val="007E4EC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TOC Heading"/>
    <w:basedOn w:val="1"/>
    <w:next w:val="a"/>
    <w:uiPriority w:val="39"/>
    <w:semiHidden/>
    <w:unhideWhenUsed/>
    <w:qFormat/>
    <w:rsid w:val="00ED1658"/>
    <w:pPr>
      <w:outlineLvl w:val="9"/>
    </w:pPr>
    <w:rPr>
      <w:lang w:eastAsia="ru-RU"/>
    </w:rPr>
  </w:style>
  <w:style w:type="paragraph" w:styleId="12">
    <w:name w:val="toc 1"/>
    <w:basedOn w:val="a"/>
    <w:next w:val="a"/>
    <w:autoRedefine/>
    <w:uiPriority w:val="39"/>
    <w:unhideWhenUsed/>
    <w:rsid w:val="00ED1658"/>
    <w:pPr>
      <w:spacing w:after="100" w:line="276" w:lineRule="auto"/>
    </w:pPr>
    <w:rPr>
      <w:rFonts w:asciiTheme="minorHAnsi" w:eastAsiaTheme="minorHAnsi" w:hAnsiTheme="minorHAnsi" w:cstheme="minorBidi"/>
      <w:sz w:val="22"/>
      <w:szCs w:val="22"/>
      <w:lang w:eastAsia="en-US"/>
    </w:rPr>
  </w:style>
  <w:style w:type="paragraph" w:styleId="23">
    <w:name w:val="toc 2"/>
    <w:basedOn w:val="a"/>
    <w:next w:val="a"/>
    <w:autoRedefine/>
    <w:uiPriority w:val="39"/>
    <w:unhideWhenUsed/>
    <w:rsid w:val="00ED1658"/>
    <w:pPr>
      <w:spacing w:after="100" w:line="276" w:lineRule="auto"/>
      <w:ind w:left="220"/>
    </w:pPr>
    <w:rPr>
      <w:rFonts w:asciiTheme="minorHAnsi" w:eastAsiaTheme="minorEastAsia" w:hAnsiTheme="minorHAnsi" w:cstheme="minorBidi"/>
      <w:sz w:val="22"/>
      <w:szCs w:val="22"/>
    </w:rPr>
  </w:style>
  <w:style w:type="paragraph" w:styleId="31">
    <w:name w:val="toc 3"/>
    <w:basedOn w:val="a"/>
    <w:next w:val="a"/>
    <w:autoRedefine/>
    <w:uiPriority w:val="39"/>
    <w:unhideWhenUsed/>
    <w:rsid w:val="00ED1658"/>
    <w:pPr>
      <w:spacing w:after="100" w:line="276" w:lineRule="auto"/>
      <w:ind w:left="440"/>
    </w:pPr>
    <w:rPr>
      <w:rFonts w:asciiTheme="minorHAnsi" w:eastAsiaTheme="minorEastAsia" w:hAnsiTheme="minorHAnsi" w:cstheme="minorBidi"/>
      <w:sz w:val="22"/>
      <w:szCs w:val="22"/>
    </w:rPr>
  </w:style>
  <w:style w:type="paragraph" w:styleId="4">
    <w:name w:val="toc 4"/>
    <w:basedOn w:val="a"/>
    <w:next w:val="a"/>
    <w:autoRedefine/>
    <w:uiPriority w:val="39"/>
    <w:unhideWhenUsed/>
    <w:rsid w:val="00ED1658"/>
    <w:pPr>
      <w:spacing w:after="100" w:line="276" w:lineRule="auto"/>
      <w:ind w:left="660"/>
    </w:pPr>
    <w:rPr>
      <w:rFonts w:asciiTheme="minorHAnsi" w:eastAsiaTheme="minorEastAsia" w:hAnsiTheme="minorHAnsi" w:cstheme="minorBidi"/>
      <w:sz w:val="22"/>
      <w:szCs w:val="22"/>
    </w:rPr>
  </w:style>
  <w:style w:type="paragraph" w:styleId="5">
    <w:name w:val="toc 5"/>
    <w:basedOn w:val="a"/>
    <w:next w:val="a"/>
    <w:autoRedefine/>
    <w:uiPriority w:val="39"/>
    <w:unhideWhenUsed/>
    <w:rsid w:val="00ED1658"/>
    <w:pPr>
      <w:spacing w:after="100" w:line="276" w:lineRule="auto"/>
      <w:ind w:left="880"/>
    </w:pPr>
    <w:rPr>
      <w:rFonts w:asciiTheme="minorHAnsi" w:eastAsiaTheme="minorEastAsia" w:hAnsiTheme="minorHAnsi" w:cstheme="minorBidi"/>
      <w:sz w:val="22"/>
      <w:szCs w:val="22"/>
    </w:rPr>
  </w:style>
  <w:style w:type="paragraph" w:styleId="60">
    <w:name w:val="toc 6"/>
    <w:basedOn w:val="a"/>
    <w:next w:val="a"/>
    <w:autoRedefine/>
    <w:uiPriority w:val="39"/>
    <w:unhideWhenUsed/>
    <w:rsid w:val="00ED1658"/>
    <w:pPr>
      <w:spacing w:after="100" w:line="276" w:lineRule="auto"/>
      <w:ind w:left="1100"/>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ED1658"/>
    <w:pPr>
      <w:spacing w:after="100" w:line="276"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ED1658"/>
    <w:pPr>
      <w:spacing w:after="100" w:line="276"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ED1658"/>
    <w:pPr>
      <w:spacing w:after="100" w:line="276" w:lineRule="auto"/>
      <w:ind w:left="1760"/>
    </w:pPr>
    <w:rPr>
      <w:rFonts w:asciiTheme="minorHAnsi" w:eastAsiaTheme="minorEastAsia" w:hAnsiTheme="minorHAnsi" w:cstheme="minorBidi"/>
      <w:sz w:val="22"/>
      <w:szCs w:val="22"/>
    </w:rPr>
  </w:style>
  <w:style w:type="character" w:customStyle="1" w:styleId="20">
    <w:name w:val="Заголовок 2 Знак"/>
    <w:basedOn w:val="a0"/>
    <w:link w:val="2"/>
    <w:uiPriority w:val="9"/>
    <w:rsid w:val="00224DB0"/>
    <w:rPr>
      <w:rFonts w:asciiTheme="majorHAnsi" w:eastAsiaTheme="majorEastAsia" w:hAnsiTheme="majorHAnsi" w:cstheme="majorBidi"/>
      <w:b/>
      <w:bCs/>
      <w:color w:val="4F81BD" w:themeColor="accent1"/>
      <w:sz w:val="26"/>
      <w:szCs w:val="26"/>
    </w:rPr>
  </w:style>
  <w:style w:type="paragraph" w:customStyle="1" w:styleId="Body-NoIndent">
    <w:name w:val="Body - No Indent"/>
    <w:rsid w:val="00F7754E"/>
    <w:pPr>
      <w:pBdr>
        <w:top w:val="nil"/>
        <w:left w:val="nil"/>
        <w:bottom w:val="nil"/>
        <w:right w:val="nil"/>
        <w:between w:val="nil"/>
        <w:bar w:val="nil"/>
      </w:pBdr>
      <w:spacing w:after="120" w:line="264" w:lineRule="auto"/>
    </w:pPr>
    <w:rPr>
      <w:rFonts w:ascii="Gill Sans Light" w:eastAsia="Arial Unicode MS" w:hAnsi="Gill Sans Light" w:cs="Arial Unicode MS"/>
      <w:color w:val="222222"/>
      <w:bdr w:val="nil"/>
      <w:lang w:val="de-DE" w:eastAsia="ru-RU"/>
    </w:rPr>
  </w:style>
  <w:style w:type="paragraph" w:customStyle="1" w:styleId="Masthead">
    <w:name w:val="Masthead"/>
    <w:next w:val="Body-NoIndent"/>
    <w:rsid w:val="00F7754E"/>
    <w:pPr>
      <w:pBdr>
        <w:top w:val="nil"/>
        <w:left w:val="nil"/>
        <w:bottom w:val="nil"/>
        <w:right w:val="nil"/>
        <w:between w:val="nil"/>
        <w:bar w:val="nil"/>
      </w:pBdr>
      <w:spacing w:after="0" w:line="192" w:lineRule="auto"/>
    </w:pPr>
    <w:rPr>
      <w:rFonts w:ascii="Gill Sans" w:eastAsia="Arial Unicode MS" w:hAnsi="Gill Sans" w:cs="Arial Unicode MS"/>
      <w:caps/>
      <w:color w:val="253F54"/>
      <w:sz w:val="108"/>
      <w:szCs w:val="108"/>
      <w:bdr w:val="nil"/>
      <w:lang w:val="en-US" w:eastAsia="ru-RU"/>
    </w:rPr>
  </w:style>
  <w:style w:type="paragraph" w:customStyle="1" w:styleId="aff0">
    <w:name w:val="Содержимое таблицы"/>
    <w:basedOn w:val="a"/>
    <w:uiPriority w:val="99"/>
    <w:rsid w:val="0037586A"/>
    <w:pPr>
      <w:widowControl w:val="0"/>
      <w:suppressLineNumbers/>
      <w:suppressAutoHyphens/>
    </w:pPr>
    <w:rPr>
      <w:rFonts w:eastAsia="Lucida Sans Unicode" w:cs="Mangal"/>
      <w:kern w:val="1"/>
      <w:lang w:eastAsia="hi-IN" w:bidi="hi-IN"/>
    </w:rPr>
  </w:style>
  <w:style w:type="paragraph" w:styleId="HTML">
    <w:name w:val="HTML Preformatted"/>
    <w:basedOn w:val="a"/>
    <w:link w:val="HTML0"/>
    <w:uiPriority w:val="99"/>
    <w:semiHidden/>
    <w:unhideWhenUsed/>
    <w:rsid w:val="00DC3BA5"/>
    <w:rPr>
      <w:rFonts w:ascii="Consolas" w:hAnsi="Consolas" w:cs="Consolas"/>
      <w:sz w:val="20"/>
      <w:szCs w:val="20"/>
    </w:rPr>
  </w:style>
  <w:style w:type="character" w:customStyle="1" w:styleId="HTML0">
    <w:name w:val="Стандартный HTML Знак"/>
    <w:basedOn w:val="a0"/>
    <w:link w:val="HTML"/>
    <w:uiPriority w:val="99"/>
    <w:semiHidden/>
    <w:rsid w:val="00DC3BA5"/>
    <w:rPr>
      <w:rFonts w:ascii="Consolas" w:eastAsia="Times New Roman" w:hAnsi="Consolas" w:cs="Consolas"/>
      <w:sz w:val="20"/>
      <w:szCs w:val="20"/>
      <w:lang w:eastAsia="ru-RU"/>
    </w:rPr>
  </w:style>
  <w:style w:type="paragraph" w:customStyle="1" w:styleId="aff1">
    <w:name w:val="Подподпункт"/>
    <w:basedOn w:val="a"/>
    <w:uiPriority w:val="99"/>
    <w:rsid w:val="00A25246"/>
    <w:pPr>
      <w:tabs>
        <w:tab w:val="num" w:pos="1080"/>
      </w:tabs>
      <w:spacing w:line="360" w:lineRule="auto"/>
      <w:ind w:left="1647" w:hanging="567"/>
      <w:jc w:val="both"/>
    </w:pPr>
    <w:rPr>
      <w:sz w:val="28"/>
      <w:szCs w:val="20"/>
    </w:rPr>
  </w:style>
  <w:style w:type="paragraph" w:styleId="aff2">
    <w:name w:val="Revision"/>
    <w:hidden/>
    <w:uiPriority w:val="99"/>
    <w:semiHidden/>
    <w:rsid w:val="00A25246"/>
    <w:pPr>
      <w:spacing w:after="0" w:line="240" w:lineRule="auto"/>
    </w:pPr>
    <w:rPr>
      <w:rFonts w:ascii="Times New Roman" w:eastAsia="Times New Roman" w:hAnsi="Times New Roman" w:cs="Times New Roman"/>
      <w:sz w:val="24"/>
      <w:szCs w:val="24"/>
      <w:lang w:eastAsia="ru-RU"/>
    </w:rPr>
  </w:style>
  <w:style w:type="paragraph" w:customStyle="1" w:styleId="13">
    <w:name w:val="Обычный1"/>
    <w:qFormat/>
    <w:rsid w:val="00D206A6"/>
    <w:pPr>
      <w:widowControl w:val="0"/>
      <w:suppressAutoHyphens/>
      <w:spacing w:after="160" w:line="259" w:lineRule="auto"/>
    </w:pPr>
    <w:rPr>
      <w:rFonts w:ascii="Times New Roman" w:eastAsia="Times New Roman" w:hAnsi="Times New Roman" w:cs="Times New Roman"/>
      <w:color w:val="000000"/>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0359">
      <w:bodyDiv w:val="1"/>
      <w:marLeft w:val="0"/>
      <w:marRight w:val="0"/>
      <w:marTop w:val="0"/>
      <w:marBottom w:val="0"/>
      <w:divBdr>
        <w:top w:val="none" w:sz="0" w:space="0" w:color="auto"/>
        <w:left w:val="none" w:sz="0" w:space="0" w:color="auto"/>
        <w:bottom w:val="none" w:sz="0" w:space="0" w:color="auto"/>
        <w:right w:val="none" w:sz="0" w:space="0" w:color="auto"/>
      </w:divBdr>
    </w:div>
    <w:div w:id="34086840">
      <w:bodyDiv w:val="1"/>
      <w:marLeft w:val="0"/>
      <w:marRight w:val="0"/>
      <w:marTop w:val="0"/>
      <w:marBottom w:val="0"/>
      <w:divBdr>
        <w:top w:val="none" w:sz="0" w:space="0" w:color="auto"/>
        <w:left w:val="none" w:sz="0" w:space="0" w:color="auto"/>
        <w:bottom w:val="none" w:sz="0" w:space="0" w:color="auto"/>
        <w:right w:val="none" w:sz="0" w:space="0" w:color="auto"/>
      </w:divBdr>
    </w:div>
    <w:div w:id="48110863">
      <w:bodyDiv w:val="1"/>
      <w:marLeft w:val="0"/>
      <w:marRight w:val="0"/>
      <w:marTop w:val="0"/>
      <w:marBottom w:val="0"/>
      <w:divBdr>
        <w:top w:val="none" w:sz="0" w:space="0" w:color="auto"/>
        <w:left w:val="none" w:sz="0" w:space="0" w:color="auto"/>
        <w:bottom w:val="none" w:sz="0" w:space="0" w:color="auto"/>
        <w:right w:val="none" w:sz="0" w:space="0" w:color="auto"/>
      </w:divBdr>
    </w:div>
    <w:div w:id="58866676">
      <w:bodyDiv w:val="1"/>
      <w:marLeft w:val="0"/>
      <w:marRight w:val="0"/>
      <w:marTop w:val="0"/>
      <w:marBottom w:val="0"/>
      <w:divBdr>
        <w:top w:val="none" w:sz="0" w:space="0" w:color="auto"/>
        <w:left w:val="none" w:sz="0" w:space="0" w:color="auto"/>
        <w:bottom w:val="none" w:sz="0" w:space="0" w:color="auto"/>
        <w:right w:val="none" w:sz="0" w:space="0" w:color="auto"/>
      </w:divBdr>
    </w:div>
    <w:div w:id="83914380">
      <w:bodyDiv w:val="1"/>
      <w:marLeft w:val="0"/>
      <w:marRight w:val="0"/>
      <w:marTop w:val="0"/>
      <w:marBottom w:val="0"/>
      <w:divBdr>
        <w:top w:val="none" w:sz="0" w:space="0" w:color="auto"/>
        <w:left w:val="none" w:sz="0" w:space="0" w:color="auto"/>
        <w:bottom w:val="none" w:sz="0" w:space="0" w:color="auto"/>
        <w:right w:val="none" w:sz="0" w:space="0" w:color="auto"/>
      </w:divBdr>
    </w:div>
    <w:div w:id="166288146">
      <w:bodyDiv w:val="1"/>
      <w:marLeft w:val="0"/>
      <w:marRight w:val="0"/>
      <w:marTop w:val="0"/>
      <w:marBottom w:val="0"/>
      <w:divBdr>
        <w:top w:val="none" w:sz="0" w:space="0" w:color="auto"/>
        <w:left w:val="none" w:sz="0" w:space="0" w:color="auto"/>
        <w:bottom w:val="none" w:sz="0" w:space="0" w:color="auto"/>
        <w:right w:val="none" w:sz="0" w:space="0" w:color="auto"/>
      </w:divBdr>
    </w:div>
    <w:div w:id="219708349">
      <w:bodyDiv w:val="1"/>
      <w:marLeft w:val="0"/>
      <w:marRight w:val="0"/>
      <w:marTop w:val="0"/>
      <w:marBottom w:val="0"/>
      <w:divBdr>
        <w:top w:val="none" w:sz="0" w:space="0" w:color="auto"/>
        <w:left w:val="none" w:sz="0" w:space="0" w:color="auto"/>
        <w:bottom w:val="none" w:sz="0" w:space="0" w:color="auto"/>
        <w:right w:val="none" w:sz="0" w:space="0" w:color="auto"/>
      </w:divBdr>
    </w:div>
    <w:div w:id="224224952">
      <w:bodyDiv w:val="1"/>
      <w:marLeft w:val="0"/>
      <w:marRight w:val="0"/>
      <w:marTop w:val="0"/>
      <w:marBottom w:val="0"/>
      <w:divBdr>
        <w:top w:val="none" w:sz="0" w:space="0" w:color="auto"/>
        <w:left w:val="none" w:sz="0" w:space="0" w:color="auto"/>
        <w:bottom w:val="none" w:sz="0" w:space="0" w:color="auto"/>
        <w:right w:val="none" w:sz="0" w:space="0" w:color="auto"/>
      </w:divBdr>
      <w:divsChild>
        <w:div w:id="1934509685">
          <w:marLeft w:val="0"/>
          <w:marRight w:val="0"/>
          <w:marTop w:val="0"/>
          <w:marBottom w:val="0"/>
          <w:divBdr>
            <w:top w:val="none" w:sz="0" w:space="0" w:color="auto"/>
            <w:left w:val="none" w:sz="0" w:space="0" w:color="auto"/>
            <w:bottom w:val="none" w:sz="0" w:space="0" w:color="auto"/>
            <w:right w:val="none" w:sz="0" w:space="0" w:color="auto"/>
          </w:divBdr>
          <w:divsChild>
            <w:div w:id="1880706073">
              <w:marLeft w:val="0"/>
              <w:marRight w:val="0"/>
              <w:marTop w:val="0"/>
              <w:marBottom w:val="0"/>
              <w:divBdr>
                <w:top w:val="none" w:sz="0" w:space="0" w:color="auto"/>
                <w:left w:val="none" w:sz="0" w:space="0" w:color="auto"/>
                <w:bottom w:val="none" w:sz="0" w:space="0" w:color="auto"/>
                <w:right w:val="none" w:sz="0" w:space="0" w:color="auto"/>
              </w:divBdr>
              <w:divsChild>
                <w:div w:id="1477212825">
                  <w:marLeft w:val="0"/>
                  <w:marRight w:val="0"/>
                  <w:marTop w:val="0"/>
                  <w:marBottom w:val="0"/>
                  <w:divBdr>
                    <w:top w:val="none" w:sz="0" w:space="0" w:color="auto"/>
                    <w:left w:val="none" w:sz="0" w:space="0" w:color="auto"/>
                    <w:bottom w:val="none" w:sz="0" w:space="0" w:color="auto"/>
                    <w:right w:val="none" w:sz="0" w:space="0" w:color="auto"/>
                  </w:divBdr>
                  <w:divsChild>
                    <w:div w:id="1206914675">
                      <w:marLeft w:val="0"/>
                      <w:marRight w:val="0"/>
                      <w:marTop w:val="0"/>
                      <w:marBottom w:val="0"/>
                      <w:divBdr>
                        <w:top w:val="none" w:sz="0" w:space="0" w:color="auto"/>
                        <w:left w:val="none" w:sz="0" w:space="0" w:color="auto"/>
                        <w:bottom w:val="none" w:sz="0" w:space="0" w:color="auto"/>
                        <w:right w:val="none" w:sz="0" w:space="0" w:color="auto"/>
                      </w:divBdr>
                      <w:divsChild>
                        <w:div w:id="1644769966">
                          <w:marLeft w:val="-4005"/>
                          <w:marRight w:val="-3075"/>
                          <w:marTop w:val="0"/>
                          <w:marBottom w:val="0"/>
                          <w:divBdr>
                            <w:top w:val="none" w:sz="0" w:space="0" w:color="auto"/>
                            <w:left w:val="none" w:sz="0" w:space="0" w:color="auto"/>
                            <w:bottom w:val="none" w:sz="0" w:space="0" w:color="auto"/>
                            <w:right w:val="none" w:sz="0" w:space="0" w:color="auto"/>
                          </w:divBdr>
                          <w:divsChild>
                            <w:div w:id="1516194156">
                              <w:marLeft w:val="3795"/>
                              <w:marRight w:val="0"/>
                              <w:marTop w:val="0"/>
                              <w:marBottom w:val="0"/>
                              <w:divBdr>
                                <w:top w:val="none" w:sz="0" w:space="0" w:color="auto"/>
                                <w:left w:val="none" w:sz="0" w:space="0" w:color="auto"/>
                                <w:bottom w:val="none" w:sz="0" w:space="0" w:color="auto"/>
                                <w:right w:val="none" w:sz="0" w:space="0" w:color="auto"/>
                              </w:divBdr>
                              <w:divsChild>
                                <w:div w:id="1596208948">
                                  <w:marLeft w:val="0"/>
                                  <w:marRight w:val="0"/>
                                  <w:marTop w:val="225"/>
                                  <w:marBottom w:val="0"/>
                                  <w:divBdr>
                                    <w:top w:val="single" w:sz="6" w:space="0" w:color="4878B2"/>
                                    <w:left w:val="single" w:sz="6" w:space="0" w:color="4878B2"/>
                                    <w:bottom w:val="single" w:sz="6" w:space="15" w:color="4878B2"/>
                                    <w:right w:val="single" w:sz="6" w:space="0" w:color="4878B2"/>
                                  </w:divBdr>
                                  <w:divsChild>
                                    <w:div w:id="700742140">
                                      <w:marLeft w:val="0"/>
                                      <w:marRight w:val="0"/>
                                      <w:marTop w:val="450"/>
                                      <w:marBottom w:val="0"/>
                                      <w:divBdr>
                                        <w:top w:val="single" w:sz="2" w:space="0" w:color="000000"/>
                                        <w:left w:val="single" w:sz="2" w:space="8" w:color="000000"/>
                                        <w:bottom w:val="single" w:sz="2" w:space="0" w:color="000000"/>
                                        <w:right w:val="single" w:sz="2" w:space="8" w:color="000000"/>
                                      </w:divBdr>
                                      <w:divsChild>
                                        <w:div w:id="1166942705">
                                          <w:marLeft w:val="0"/>
                                          <w:marRight w:val="0"/>
                                          <w:marTop w:val="225"/>
                                          <w:marBottom w:val="0"/>
                                          <w:divBdr>
                                            <w:top w:val="single" w:sz="6" w:space="0" w:color="4878B2"/>
                                            <w:left w:val="single" w:sz="6" w:space="0" w:color="4878B2"/>
                                            <w:bottom w:val="single" w:sz="6" w:space="15" w:color="4878B2"/>
                                            <w:right w:val="single" w:sz="6" w:space="0" w:color="4878B2"/>
                                          </w:divBdr>
                                          <w:divsChild>
                                            <w:div w:id="346367748">
                                              <w:marLeft w:val="0"/>
                                              <w:marRight w:val="0"/>
                                              <w:marTop w:val="0"/>
                                              <w:marBottom w:val="0"/>
                                              <w:divBdr>
                                                <w:top w:val="single" w:sz="2" w:space="0" w:color="4878B2"/>
                                                <w:left w:val="single" w:sz="2" w:space="0" w:color="4878B2"/>
                                                <w:bottom w:val="single" w:sz="2" w:space="0" w:color="4878B2"/>
                                                <w:right w:val="single" w:sz="2" w:space="0" w:color="4878B2"/>
                                              </w:divBdr>
                                              <w:divsChild>
                                                <w:div w:id="10888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0431312">
      <w:bodyDiv w:val="1"/>
      <w:marLeft w:val="0"/>
      <w:marRight w:val="0"/>
      <w:marTop w:val="0"/>
      <w:marBottom w:val="0"/>
      <w:divBdr>
        <w:top w:val="none" w:sz="0" w:space="0" w:color="auto"/>
        <w:left w:val="none" w:sz="0" w:space="0" w:color="auto"/>
        <w:bottom w:val="none" w:sz="0" w:space="0" w:color="auto"/>
        <w:right w:val="none" w:sz="0" w:space="0" w:color="auto"/>
      </w:divBdr>
      <w:divsChild>
        <w:div w:id="882595075">
          <w:marLeft w:val="0"/>
          <w:marRight w:val="0"/>
          <w:marTop w:val="0"/>
          <w:marBottom w:val="0"/>
          <w:divBdr>
            <w:top w:val="none" w:sz="0" w:space="0" w:color="auto"/>
            <w:left w:val="none" w:sz="0" w:space="0" w:color="auto"/>
            <w:bottom w:val="none" w:sz="0" w:space="0" w:color="auto"/>
            <w:right w:val="none" w:sz="0" w:space="0" w:color="auto"/>
          </w:divBdr>
        </w:div>
        <w:div w:id="2141682147">
          <w:marLeft w:val="0"/>
          <w:marRight w:val="0"/>
          <w:marTop w:val="0"/>
          <w:marBottom w:val="0"/>
          <w:divBdr>
            <w:top w:val="none" w:sz="0" w:space="0" w:color="auto"/>
            <w:left w:val="none" w:sz="0" w:space="0" w:color="auto"/>
            <w:bottom w:val="none" w:sz="0" w:space="0" w:color="auto"/>
            <w:right w:val="none" w:sz="0" w:space="0" w:color="auto"/>
          </w:divBdr>
          <w:divsChild>
            <w:div w:id="76681177">
              <w:marLeft w:val="0"/>
              <w:marRight w:val="0"/>
              <w:marTop w:val="0"/>
              <w:marBottom w:val="0"/>
              <w:divBdr>
                <w:top w:val="none" w:sz="0" w:space="0" w:color="auto"/>
                <w:left w:val="none" w:sz="0" w:space="0" w:color="auto"/>
                <w:bottom w:val="none" w:sz="0" w:space="0" w:color="auto"/>
                <w:right w:val="none" w:sz="0" w:space="0" w:color="auto"/>
              </w:divBdr>
            </w:div>
          </w:divsChild>
        </w:div>
        <w:div w:id="454061673">
          <w:marLeft w:val="0"/>
          <w:marRight w:val="0"/>
          <w:marTop w:val="0"/>
          <w:marBottom w:val="0"/>
          <w:divBdr>
            <w:top w:val="none" w:sz="0" w:space="0" w:color="auto"/>
            <w:left w:val="none" w:sz="0" w:space="0" w:color="auto"/>
            <w:bottom w:val="none" w:sz="0" w:space="0" w:color="auto"/>
            <w:right w:val="none" w:sz="0" w:space="0" w:color="auto"/>
          </w:divBdr>
        </w:div>
        <w:div w:id="1276213291">
          <w:marLeft w:val="0"/>
          <w:marRight w:val="0"/>
          <w:marTop w:val="0"/>
          <w:marBottom w:val="0"/>
          <w:divBdr>
            <w:top w:val="none" w:sz="0" w:space="0" w:color="auto"/>
            <w:left w:val="none" w:sz="0" w:space="0" w:color="auto"/>
            <w:bottom w:val="none" w:sz="0" w:space="0" w:color="auto"/>
            <w:right w:val="none" w:sz="0" w:space="0" w:color="auto"/>
          </w:divBdr>
        </w:div>
        <w:div w:id="1045521140">
          <w:marLeft w:val="0"/>
          <w:marRight w:val="0"/>
          <w:marTop w:val="0"/>
          <w:marBottom w:val="0"/>
          <w:divBdr>
            <w:top w:val="none" w:sz="0" w:space="0" w:color="auto"/>
            <w:left w:val="none" w:sz="0" w:space="0" w:color="auto"/>
            <w:bottom w:val="none" w:sz="0" w:space="0" w:color="auto"/>
            <w:right w:val="none" w:sz="0" w:space="0" w:color="auto"/>
          </w:divBdr>
        </w:div>
        <w:div w:id="1463574106">
          <w:marLeft w:val="0"/>
          <w:marRight w:val="0"/>
          <w:marTop w:val="0"/>
          <w:marBottom w:val="0"/>
          <w:divBdr>
            <w:top w:val="none" w:sz="0" w:space="0" w:color="auto"/>
            <w:left w:val="none" w:sz="0" w:space="0" w:color="auto"/>
            <w:bottom w:val="none" w:sz="0" w:space="0" w:color="auto"/>
            <w:right w:val="none" w:sz="0" w:space="0" w:color="auto"/>
          </w:divBdr>
        </w:div>
        <w:div w:id="1280868350">
          <w:marLeft w:val="0"/>
          <w:marRight w:val="0"/>
          <w:marTop w:val="0"/>
          <w:marBottom w:val="0"/>
          <w:divBdr>
            <w:top w:val="none" w:sz="0" w:space="0" w:color="auto"/>
            <w:left w:val="none" w:sz="0" w:space="0" w:color="auto"/>
            <w:bottom w:val="none" w:sz="0" w:space="0" w:color="auto"/>
            <w:right w:val="none" w:sz="0" w:space="0" w:color="auto"/>
          </w:divBdr>
        </w:div>
        <w:div w:id="1519848335">
          <w:marLeft w:val="0"/>
          <w:marRight w:val="0"/>
          <w:marTop w:val="0"/>
          <w:marBottom w:val="0"/>
          <w:divBdr>
            <w:top w:val="none" w:sz="0" w:space="0" w:color="auto"/>
            <w:left w:val="none" w:sz="0" w:space="0" w:color="auto"/>
            <w:bottom w:val="none" w:sz="0" w:space="0" w:color="auto"/>
            <w:right w:val="none" w:sz="0" w:space="0" w:color="auto"/>
          </w:divBdr>
        </w:div>
        <w:div w:id="1817337179">
          <w:marLeft w:val="0"/>
          <w:marRight w:val="0"/>
          <w:marTop w:val="0"/>
          <w:marBottom w:val="0"/>
          <w:divBdr>
            <w:top w:val="none" w:sz="0" w:space="0" w:color="auto"/>
            <w:left w:val="none" w:sz="0" w:space="0" w:color="auto"/>
            <w:bottom w:val="none" w:sz="0" w:space="0" w:color="auto"/>
            <w:right w:val="none" w:sz="0" w:space="0" w:color="auto"/>
          </w:divBdr>
        </w:div>
        <w:div w:id="549151038">
          <w:marLeft w:val="0"/>
          <w:marRight w:val="0"/>
          <w:marTop w:val="0"/>
          <w:marBottom w:val="0"/>
          <w:divBdr>
            <w:top w:val="none" w:sz="0" w:space="0" w:color="auto"/>
            <w:left w:val="none" w:sz="0" w:space="0" w:color="auto"/>
            <w:bottom w:val="none" w:sz="0" w:space="0" w:color="auto"/>
            <w:right w:val="none" w:sz="0" w:space="0" w:color="auto"/>
          </w:divBdr>
        </w:div>
        <w:div w:id="810564586">
          <w:marLeft w:val="0"/>
          <w:marRight w:val="0"/>
          <w:marTop w:val="0"/>
          <w:marBottom w:val="0"/>
          <w:divBdr>
            <w:top w:val="none" w:sz="0" w:space="0" w:color="auto"/>
            <w:left w:val="none" w:sz="0" w:space="0" w:color="auto"/>
            <w:bottom w:val="none" w:sz="0" w:space="0" w:color="auto"/>
            <w:right w:val="none" w:sz="0" w:space="0" w:color="auto"/>
          </w:divBdr>
        </w:div>
        <w:div w:id="265239628">
          <w:marLeft w:val="0"/>
          <w:marRight w:val="0"/>
          <w:marTop w:val="0"/>
          <w:marBottom w:val="0"/>
          <w:divBdr>
            <w:top w:val="none" w:sz="0" w:space="0" w:color="auto"/>
            <w:left w:val="none" w:sz="0" w:space="0" w:color="auto"/>
            <w:bottom w:val="none" w:sz="0" w:space="0" w:color="auto"/>
            <w:right w:val="none" w:sz="0" w:space="0" w:color="auto"/>
          </w:divBdr>
        </w:div>
        <w:div w:id="1337920056">
          <w:marLeft w:val="0"/>
          <w:marRight w:val="0"/>
          <w:marTop w:val="0"/>
          <w:marBottom w:val="0"/>
          <w:divBdr>
            <w:top w:val="none" w:sz="0" w:space="0" w:color="auto"/>
            <w:left w:val="none" w:sz="0" w:space="0" w:color="auto"/>
            <w:bottom w:val="none" w:sz="0" w:space="0" w:color="auto"/>
            <w:right w:val="none" w:sz="0" w:space="0" w:color="auto"/>
          </w:divBdr>
        </w:div>
        <w:div w:id="124008062">
          <w:marLeft w:val="0"/>
          <w:marRight w:val="0"/>
          <w:marTop w:val="0"/>
          <w:marBottom w:val="0"/>
          <w:divBdr>
            <w:top w:val="none" w:sz="0" w:space="0" w:color="auto"/>
            <w:left w:val="none" w:sz="0" w:space="0" w:color="auto"/>
            <w:bottom w:val="none" w:sz="0" w:space="0" w:color="auto"/>
            <w:right w:val="none" w:sz="0" w:space="0" w:color="auto"/>
          </w:divBdr>
        </w:div>
      </w:divsChild>
    </w:div>
    <w:div w:id="235282876">
      <w:bodyDiv w:val="1"/>
      <w:marLeft w:val="0"/>
      <w:marRight w:val="0"/>
      <w:marTop w:val="0"/>
      <w:marBottom w:val="0"/>
      <w:divBdr>
        <w:top w:val="none" w:sz="0" w:space="0" w:color="auto"/>
        <w:left w:val="none" w:sz="0" w:space="0" w:color="auto"/>
        <w:bottom w:val="none" w:sz="0" w:space="0" w:color="auto"/>
        <w:right w:val="none" w:sz="0" w:space="0" w:color="auto"/>
      </w:divBdr>
    </w:div>
    <w:div w:id="235406000">
      <w:bodyDiv w:val="1"/>
      <w:marLeft w:val="0"/>
      <w:marRight w:val="0"/>
      <w:marTop w:val="0"/>
      <w:marBottom w:val="0"/>
      <w:divBdr>
        <w:top w:val="none" w:sz="0" w:space="0" w:color="auto"/>
        <w:left w:val="none" w:sz="0" w:space="0" w:color="auto"/>
        <w:bottom w:val="none" w:sz="0" w:space="0" w:color="auto"/>
        <w:right w:val="none" w:sz="0" w:space="0" w:color="auto"/>
      </w:divBdr>
      <w:divsChild>
        <w:div w:id="415983647">
          <w:marLeft w:val="0"/>
          <w:marRight w:val="0"/>
          <w:marTop w:val="0"/>
          <w:marBottom w:val="0"/>
          <w:divBdr>
            <w:top w:val="none" w:sz="0" w:space="0" w:color="auto"/>
            <w:left w:val="none" w:sz="0" w:space="0" w:color="auto"/>
            <w:bottom w:val="none" w:sz="0" w:space="0" w:color="auto"/>
            <w:right w:val="none" w:sz="0" w:space="0" w:color="auto"/>
          </w:divBdr>
          <w:divsChild>
            <w:div w:id="559176331">
              <w:marLeft w:val="0"/>
              <w:marRight w:val="0"/>
              <w:marTop w:val="0"/>
              <w:marBottom w:val="0"/>
              <w:divBdr>
                <w:top w:val="none" w:sz="0" w:space="0" w:color="auto"/>
                <w:left w:val="none" w:sz="0" w:space="0" w:color="auto"/>
                <w:bottom w:val="none" w:sz="0" w:space="0" w:color="auto"/>
                <w:right w:val="none" w:sz="0" w:space="0" w:color="auto"/>
              </w:divBdr>
            </w:div>
            <w:div w:id="581640437">
              <w:marLeft w:val="0"/>
              <w:marRight w:val="0"/>
              <w:marTop w:val="0"/>
              <w:marBottom w:val="0"/>
              <w:divBdr>
                <w:top w:val="none" w:sz="0" w:space="0" w:color="auto"/>
                <w:left w:val="none" w:sz="0" w:space="0" w:color="auto"/>
                <w:bottom w:val="none" w:sz="0" w:space="0" w:color="auto"/>
                <w:right w:val="none" w:sz="0" w:space="0" w:color="auto"/>
              </w:divBdr>
            </w:div>
            <w:div w:id="1493254909">
              <w:marLeft w:val="0"/>
              <w:marRight w:val="0"/>
              <w:marTop w:val="0"/>
              <w:marBottom w:val="0"/>
              <w:divBdr>
                <w:top w:val="none" w:sz="0" w:space="0" w:color="auto"/>
                <w:left w:val="none" w:sz="0" w:space="0" w:color="auto"/>
                <w:bottom w:val="none" w:sz="0" w:space="0" w:color="auto"/>
                <w:right w:val="none" w:sz="0" w:space="0" w:color="auto"/>
              </w:divBdr>
            </w:div>
            <w:div w:id="1995136059">
              <w:marLeft w:val="0"/>
              <w:marRight w:val="0"/>
              <w:marTop w:val="0"/>
              <w:marBottom w:val="0"/>
              <w:divBdr>
                <w:top w:val="none" w:sz="0" w:space="0" w:color="auto"/>
                <w:left w:val="none" w:sz="0" w:space="0" w:color="auto"/>
                <w:bottom w:val="none" w:sz="0" w:space="0" w:color="auto"/>
                <w:right w:val="none" w:sz="0" w:space="0" w:color="auto"/>
              </w:divBdr>
            </w:div>
            <w:div w:id="1965580247">
              <w:marLeft w:val="0"/>
              <w:marRight w:val="0"/>
              <w:marTop w:val="0"/>
              <w:marBottom w:val="0"/>
              <w:divBdr>
                <w:top w:val="none" w:sz="0" w:space="0" w:color="auto"/>
                <w:left w:val="none" w:sz="0" w:space="0" w:color="auto"/>
                <w:bottom w:val="none" w:sz="0" w:space="0" w:color="auto"/>
                <w:right w:val="none" w:sz="0" w:space="0" w:color="auto"/>
              </w:divBdr>
            </w:div>
            <w:div w:id="1812283735">
              <w:marLeft w:val="0"/>
              <w:marRight w:val="0"/>
              <w:marTop w:val="0"/>
              <w:marBottom w:val="0"/>
              <w:divBdr>
                <w:top w:val="none" w:sz="0" w:space="0" w:color="auto"/>
                <w:left w:val="none" w:sz="0" w:space="0" w:color="auto"/>
                <w:bottom w:val="none" w:sz="0" w:space="0" w:color="auto"/>
                <w:right w:val="none" w:sz="0" w:space="0" w:color="auto"/>
              </w:divBdr>
            </w:div>
            <w:div w:id="976766012">
              <w:marLeft w:val="0"/>
              <w:marRight w:val="0"/>
              <w:marTop w:val="0"/>
              <w:marBottom w:val="0"/>
              <w:divBdr>
                <w:top w:val="none" w:sz="0" w:space="0" w:color="auto"/>
                <w:left w:val="none" w:sz="0" w:space="0" w:color="auto"/>
                <w:bottom w:val="none" w:sz="0" w:space="0" w:color="auto"/>
                <w:right w:val="none" w:sz="0" w:space="0" w:color="auto"/>
              </w:divBdr>
            </w:div>
            <w:div w:id="1206019582">
              <w:marLeft w:val="0"/>
              <w:marRight w:val="0"/>
              <w:marTop w:val="0"/>
              <w:marBottom w:val="0"/>
              <w:divBdr>
                <w:top w:val="none" w:sz="0" w:space="0" w:color="auto"/>
                <w:left w:val="none" w:sz="0" w:space="0" w:color="auto"/>
                <w:bottom w:val="none" w:sz="0" w:space="0" w:color="auto"/>
                <w:right w:val="none" w:sz="0" w:space="0" w:color="auto"/>
              </w:divBdr>
            </w:div>
            <w:div w:id="1439792455">
              <w:marLeft w:val="0"/>
              <w:marRight w:val="0"/>
              <w:marTop w:val="0"/>
              <w:marBottom w:val="0"/>
              <w:divBdr>
                <w:top w:val="none" w:sz="0" w:space="0" w:color="auto"/>
                <w:left w:val="none" w:sz="0" w:space="0" w:color="auto"/>
                <w:bottom w:val="none" w:sz="0" w:space="0" w:color="auto"/>
                <w:right w:val="none" w:sz="0" w:space="0" w:color="auto"/>
              </w:divBdr>
            </w:div>
            <w:div w:id="1146581188">
              <w:marLeft w:val="0"/>
              <w:marRight w:val="0"/>
              <w:marTop w:val="0"/>
              <w:marBottom w:val="0"/>
              <w:divBdr>
                <w:top w:val="none" w:sz="0" w:space="0" w:color="auto"/>
                <w:left w:val="none" w:sz="0" w:space="0" w:color="auto"/>
                <w:bottom w:val="none" w:sz="0" w:space="0" w:color="auto"/>
                <w:right w:val="none" w:sz="0" w:space="0" w:color="auto"/>
              </w:divBdr>
            </w:div>
            <w:div w:id="639772171">
              <w:marLeft w:val="0"/>
              <w:marRight w:val="0"/>
              <w:marTop w:val="0"/>
              <w:marBottom w:val="0"/>
              <w:divBdr>
                <w:top w:val="none" w:sz="0" w:space="0" w:color="auto"/>
                <w:left w:val="none" w:sz="0" w:space="0" w:color="auto"/>
                <w:bottom w:val="none" w:sz="0" w:space="0" w:color="auto"/>
                <w:right w:val="none" w:sz="0" w:space="0" w:color="auto"/>
              </w:divBdr>
            </w:div>
            <w:div w:id="2087412807">
              <w:marLeft w:val="0"/>
              <w:marRight w:val="0"/>
              <w:marTop w:val="0"/>
              <w:marBottom w:val="0"/>
              <w:divBdr>
                <w:top w:val="none" w:sz="0" w:space="0" w:color="auto"/>
                <w:left w:val="none" w:sz="0" w:space="0" w:color="auto"/>
                <w:bottom w:val="none" w:sz="0" w:space="0" w:color="auto"/>
                <w:right w:val="none" w:sz="0" w:space="0" w:color="auto"/>
              </w:divBdr>
            </w:div>
            <w:div w:id="254365757">
              <w:marLeft w:val="0"/>
              <w:marRight w:val="0"/>
              <w:marTop w:val="0"/>
              <w:marBottom w:val="0"/>
              <w:divBdr>
                <w:top w:val="none" w:sz="0" w:space="0" w:color="auto"/>
                <w:left w:val="none" w:sz="0" w:space="0" w:color="auto"/>
                <w:bottom w:val="none" w:sz="0" w:space="0" w:color="auto"/>
                <w:right w:val="none" w:sz="0" w:space="0" w:color="auto"/>
              </w:divBdr>
            </w:div>
            <w:div w:id="1270045045">
              <w:marLeft w:val="0"/>
              <w:marRight w:val="0"/>
              <w:marTop w:val="0"/>
              <w:marBottom w:val="0"/>
              <w:divBdr>
                <w:top w:val="none" w:sz="0" w:space="0" w:color="auto"/>
                <w:left w:val="none" w:sz="0" w:space="0" w:color="auto"/>
                <w:bottom w:val="none" w:sz="0" w:space="0" w:color="auto"/>
                <w:right w:val="none" w:sz="0" w:space="0" w:color="auto"/>
              </w:divBdr>
            </w:div>
            <w:div w:id="2045641506">
              <w:marLeft w:val="0"/>
              <w:marRight w:val="0"/>
              <w:marTop w:val="0"/>
              <w:marBottom w:val="0"/>
              <w:divBdr>
                <w:top w:val="none" w:sz="0" w:space="0" w:color="auto"/>
                <w:left w:val="none" w:sz="0" w:space="0" w:color="auto"/>
                <w:bottom w:val="none" w:sz="0" w:space="0" w:color="auto"/>
                <w:right w:val="none" w:sz="0" w:space="0" w:color="auto"/>
              </w:divBdr>
            </w:div>
            <w:div w:id="7947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0390">
      <w:bodyDiv w:val="1"/>
      <w:marLeft w:val="0"/>
      <w:marRight w:val="0"/>
      <w:marTop w:val="0"/>
      <w:marBottom w:val="0"/>
      <w:divBdr>
        <w:top w:val="none" w:sz="0" w:space="0" w:color="auto"/>
        <w:left w:val="none" w:sz="0" w:space="0" w:color="auto"/>
        <w:bottom w:val="none" w:sz="0" w:space="0" w:color="auto"/>
        <w:right w:val="none" w:sz="0" w:space="0" w:color="auto"/>
      </w:divBdr>
      <w:divsChild>
        <w:div w:id="1984313238">
          <w:marLeft w:val="0"/>
          <w:marRight w:val="0"/>
          <w:marTop w:val="0"/>
          <w:marBottom w:val="0"/>
          <w:divBdr>
            <w:top w:val="none" w:sz="0" w:space="0" w:color="auto"/>
            <w:left w:val="none" w:sz="0" w:space="0" w:color="auto"/>
            <w:bottom w:val="none" w:sz="0" w:space="0" w:color="auto"/>
            <w:right w:val="none" w:sz="0" w:space="0" w:color="auto"/>
          </w:divBdr>
        </w:div>
      </w:divsChild>
    </w:div>
    <w:div w:id="309866073">
      <w:bodyDiv w:val="1"/>
      <w:marLeft w:val="0"/>
      <w:marRight w:val="0"/>
      <w:marTop w:val="0"/>
      <w:marBottom w:val="0"/>
      <w:divBdr>
        <w:top w:val="none" w:sz="0" w:space="0" w:color="auto"/>
        <w:left w:val="none" w:sz="0" w:space="0" w:color="auto"/>
        <w:bottom w:val="none" w:sz="0" w:space="0" w:color="auto"/>
        <w:right w:val="none" w:sz="0" w:space="0" w:color="auto"/>
      </w:divBdr>
      <w:divsChild>
        <w:div w:id="1279724298">
          <w:marLeft w:val="0"/>
          <w:marRight w:val="0"/>
          <w:marTop w:val="0"/>
          <w:marBottom w:val="0"/>
          <w:divBdr>
            <w:top w:val="none" w:sz="0" w:space="0" w:color="auto"/>
            <w:left w:val="none" w:sz="0" w:space="0" w:color="auto"/>
            <w:bottom w:val="none" w:sz="0" w:space="0" w:color="auto"/>
            <w:right w:val="none" w:sz="0" w:space="0" w:color="auto"/>
          </w:divBdr>
          <w:divsChild>
            <w:div w:id="8557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1177">
      <w:bodyDiv w:val="1"/>
      <w:marLeft w:val="0"/>
      <w:marRight w:val="0"/>
      <w:marTop w:val="0"/>
      <w:marBottom w:val="0"/>
      <w:divBdr>
        <w:top w:val="none" w:sz="0" w:space="0" w:color="auto"/>
        <w:left w:val="none" w:sz="0" w:space="0" w:color="auto"/>
        <w:bottom w:val="none" w:sz="0" w:space="0" w:color="auto"/>
        <w:right w:val="none" w:sz="0" w:space="0" w:color="auto"/>
      </w:divBdr>
    </w:div>
    <w:div w:id="381098030">
      <w:bodyDiv w:val="1"/>
      <w:marLeft w:val="0"/>
      <w:marRight w:val="0"/>
      <w:marTop w:val="0"/>
      <w:marBottom w:val="0"/>
      <w:divBdr>
        <w:top w:val="none" w:sz="0" w:space="0" w:color="auto"/>
        <w:left w:val="none" w:sz="0" w:space="0" w:color="auto"/>
        <w:bottom w:val="none" w:sz="0" w:space="0" w:color="auto"/>
        <w:right w:val="none" w:sz="0" w:space="0" w:color="auto"/>
      </w:divBdr>
    </w:div>
    <w:div w:id="431126107">
      <w:bodyDiv w:val="1"/>
      <w:marLeft w:val="0"/>
      <w:marRight w:val="0"/>
      <w:marTop w:val="0"/>
      <w:marBottom w:val="0"/>
      <w:divBdr>
        <w:top w:val="none" w:sz="0" w:space="0" w:color="auto"/>
        <w:left w:val="none" w:sz="0" w:space="0" w:color="auto"/>
        <w:bottom w:val="none" w:sz="0" w:space="0" w:color="auto"/>
        <w:right w:val="none" w:sz="0" w:space="0" w:color="auto"/>
      </w:divBdr>
      <w:divsChild>
        <w:div w:id="34433875">
          <w:marLeft w:val="0"/>
          <w:marRight w:val="0"/>
          <w:marTop w:val="0"/>
          <w:marBottom w:val="0"/>
          <w:divBdr>
            <w:top w:val="none" w:sz="0" w:space="0" w:color="auto"/>
            <w:left w:val="none" w:sz="0" w:space="0" w:color="auto"/>
            <w:bottom w:val="none" w:sz="0" w:space="0" w:color="auto"/>
            <w:right w:val="none" w:sz="0" w:space="0" w:color="auto"/>
          </w:divBdr>
        </w:div>
        <w:div w:id="1418013820">
          <w:marLeft w:val="0"/>
          <w:marRight w:val="0"/>
          <w:marTop w:val="0"/>
          <w:marBottom w:val="0"/>
          <w:divBdr>
            <w:top w:val="none" w:sz="0" w:space="0" w:color="auto"/>
            <w:left w:val="none" w:sz="0" w:space="0" w:color="auto"/>
            <w:bottom w:val="none" w:sz="0" w:space="0" w:color="auto"/>
            <w:right w:val="none" w:sz="0" w:space="0" w:color="auto"/>
          </w:divBdr>
          <w:divsChild>
            <w:div w:id="116338296">
              <w:marLeft w:val="0"/>
              <w:marRight w:val="0"/>
              <w:marTop w:val="0"/>
              <w:marBottom w:val="0"/>
              <w:divBdr>
                <w:top w:val="none" w:sz="0" w:space="0" w:color="auto"/>
                <w:left w:val="none" w:sz="0" w:space="0" w:color="auto"/>
                <w:bottom w:val="none" w:sz="0" w:space="0" w:color="auto"/>
                <w:right w:val="none" w:sz="0" w:space="0" w:color="auto"/>
              </w:divBdr>
            </w:div>
          </w:divsChild>
        </w:div>
        <w:div w:id="888685420">
          <w:marLeft w:val="0"/>
          <w:marRight w:val="0"/>
          <w:marTop w:val="0"/>
          <w:marBottom w:val="0"/>
          <w:divBdr>
            <w:top w:val="none" w:sz="0" w:space="0" w:color="auto"/>
            <w:left w:val="none" w:sz="0" w:space="0" w:color="auto"/>
            <w:bottom w:val="none" w:sz="0" w:space="0" w:color="auto"/>
            <w:right w:val="none" w:sz="0" w:space="0" w:color="auto"/>
          </w:divBdr>
        </w:div>
        <w:div w:id="603617207">
          <w:marLeft w:val="0"/>
          <w:marRight w:val="0"/>
          <w:marTop w:val="0"/>
          <w:marBottom w:val="0"/>
          <w:divBdr>
            <w:top w:val="none" w:sz="0" w:space="0" w:color="auto"/>
            <w:left w:val="none" w:sz="0" w:space="0" w:color="auto"/>
            <w:bottom w:val="none" w:sz="0" w:space="0" w:color="auto"/>
            <w:right w:val="none" w:sz="0" w:space="0" w:color="auto"/>
          </w:divBdr>
        </w:div>
        <w:div w:id="1386176330">
          <w:marLeft w:val="0"/>
          <w:marRight w:val="0"/>
          <w:marTop w:val="0"/>
          <w:marBottom w:val="0"/>
          <w:divBdr>
            <w:top w:val="none" w:sz="0" w:space="0" w:color="auto"/>
            <w:left w:val="none" w:sz="0" w:space="0" w:color="auto"/>
            <w:bottom w:val="none" w:sz="0" w:space="0" w:color="auto"/>
            <w:right w:val="none" w:sz="0" w:space="0" w:color="auto"/>
          </w:divBdr>
        </w:div>
        <w:div w:id="1133907727">
          <w:marLeft w:val="0"/>
          <w:marRight w:val="0"/>
          <w:marTop w:val="0"/>
          <w:marBottom w:val="0"/>
          <w:divBdr>
            <w:top w:val="none" w:sz="0" w:space="0" w:color="auto"/>
            <w:left w:val="none" w:sz="0" w:space="0" w:color="auto"/>
            <w:bottom w:val="none" w:sz="0" w:space="0" w:color="auto"/>
            <w:right w:val="none" w:sz="0" w:space="0" w:color="auto"/>
          </w:divBdr>
        </w:div>
        <w:div w:id="963317130">
          <w:marLeft w:val="0"/>
          <w:marRight w:val="0"/>
          <w:marTop w:val="0"/>
          <w:marBottom w:val="0"/>
          <w:divBdr>
            <w:top w:val="none" w:sz="0" w:space="0" w:color="auto"/>
            <w:left w:val="none" w:sz="0" w:space="0" w:color="auto"/>
            <w:bottom w:val="none" w:sz="0" w:space="0" w:color="auto"/>
            <w:right w:val="none" w:sz="0" w:space="0" w:color="auto"/>
          </w:divBdr>
        </w:div>
        <w:div w:id="12532539">
          <w:marLeft w:val="0"/>
          <w:marRight w:val="0"/>
          <w:marTop w:val="0"/>
          <w:marBottom w:val="0"/>
          <w:divBdr>
            <w:top w:val="none" w:sz="0" w:space="0" w:color="auto"/>
            <w:left w:val="none" w:sz="0" w:space="0" w:color="auto"/>
            <w:bottom w:val="none" w:sz="0" w:space="0" w:color="auto"/>
            <w:right w:val="none" w:sz="0" w:space="0" w:color="auto"/>
          </w:divBdr>
        </w:div>
        <w:div w:id="1550805781">
          <w:marLeft w:val="0"/>
          <w:marRight w:val="0"/>
          <w:marTop w:val="0"/>
          <w:marBottom w:val="0"/>
          <w:divBdr>
            <w:top w:val="none" w:sz="0" w:space="0" w:color="auto"/>
            <w:left w:val="none" w:sz="0" w:space="0" w:color="auto"/>
            <w:bottom w:val="none" w:sz="0" w:space="0" w:color="auto"/>
            <w:right w:val="none" w:sz="0" w:space="0" w:color="auto"/>
          </w:divBdr>
        </w:div>
        <w:div w:id="717051636">
          <w:marLeft w:val="0"/>
          <w:marRight w:val="0"/>
          <w:marTop w:val="0"/>
          <w:marBottom w:val="0"/>
          <w:divBdr>
            <w:top w:val="none" w:sz="0" w:space="0" w:color="auto"/>
            <w:left w:val="none" w:sz="0" w:space="0" w:color="auto"/>
            <w:bottom w:val="none" w:sz="0" w:space="0" w:color="auto"/>
            <w:right w:val="none" w:sz="0" w:space="0" w:color="auto"/>
          </w:divBdr>
        </w:div>
        <w:div w:id="2130202737">
          <w:marLeft w:val="0"/>
          <w:marRight w:val="0"/>
          <w:marTop w:val="0"/>
          <w:marBottom w:val="0"/>
          <w:divBdr>
            <w:top w:val="none" w:sz="0" w:space="0" w:color="auto"/>
            <w:left w:val="none" w:sz="0" w:space="0" w:color="auto"/>
            <w:bottom w:val="none" w:sz="0" w:space="0" w:color="auto"/>
            <w:right w:val="none" w:sz="0" w:space="0" w:color="auto"/>
          </w:divBdr>
        </w:div>
        <w:div w:id="517501549">
          <w:marLeft w:val="0"/>
          <w:marRight w:val="0"/>
          <w:marTop w:val="0"/>
          <w:marBottom w:val="0"/>
          <w:divBdr>
            <w:top w:val="none" w:sz="0" w:space="0" w:color="auto"/>
            <w:left w:val="none" w:sz="0" w:space="0" w:color="auto"/>
            <w:bottom w:val="none" w:sz="0" w:space="0" w:color="auto"/>
            <w:right w:val="none" w:sz="0" w:space="0" w:color="auto"/>
          </w:divBdr>
        </w:div>
        <w:div w:id="1619869437">
          <w:marLeft w:val="0"/>
          <w:marRight w:val="0"/>
          <w:marTop w:val="0"/>
          <w:marBottom w:val="0"/>
          <w:divBdr>
            <w:top w:val="none" w:sz="0" w:space="0" w:color="auto"/>
            <w:left w:val="none" w:sz="0" w:space="0" w:color="auto"/>
            <w:bottom w:val="none" w:sz="0" w:space="0" w:color="auto"/>
            <w:right w:val="none" w:sz="0" w:space="0" w:color="auto"/>
          </w:divBdr>
        </w:div>
        <w:div w:id="2056153987">
          <w:marLeft w:val="0"/>
          <w:marRight w:val="0"/>
          <w:marTop w:val="0"/>
          <w:marBottom w:val="0"/>
          <w:divBdr>
            <w:top w:val="none" w:sz="0" w:space="0" w:color="auto"/>
            <w:left w:val="none" w:sz="0" w:space="0" w:color="auto"/>
            <w:bottom w:val="none" w:sz="0" w:space="0" w:color="auto"/>
            <w:right w:val="none" w:sz="0" w:space="0" w:color="auto"/>
          </w:divBdr>
        </w:div>
      </w:divsChild>
    </w:div>
    <w:div w:id="453183778">
      <w:bodyDiv w:val="1"/>
      <w:marLeft w:val="0"/>
      <w:marRight w:val="0"/>
      <w:marTop w:val="0"/>
      <w:marBottom w:val="0"/>
      <w:divBdr>
        <w:top w:val="none" w:sz="0" w:space="0" w:color="auto"/>
        <w:left w:val="none" w:sz="0" w:space="0" w:color="auto"/>
        <w:bottom w:val="none" w:sz="0" w:space="0" w:color="auto"/>
        <w:right w:val="none" w:sz="0" w:space="0" w:color="auto"/>
      </w:divBdr>
    </w:div>
    <w:div w:id="469906709">
      <w:bodyDiv w:val="1"/>
      <w:marLeft w:val="0"/>
      <w:marRight w:val="0"/>
      <w:marTop w:val="0"/>
      <w:marBottom w:val="0"/>
      <w:divBdr>
        <w:top w:val="none" w:sz="0" w:space="0" w:color="auto"/>
        <w:left w:val="none" w:sz="0" w:space="0" w:color="auto"/>
        <w:bottom w:val="none" w:sz="0" w:space="0" w:color="auto"/>
        <w:right w:val="none" w:sz="0" w:space="0" w:color="auto"/>
      </w:divBdr>
      <w:divsChild>
        <w:div w:id="1666470501">
          <w:marLeft w:val="0"/>
          <w:marRight w:val="0"/>
          <w:marTop w:val="0"/>
          <w:marBottom w:val="0"/>
          <w:divBdr>
            <w:top w:val="none" w:sz="0" w:space="0" w:color="auto"/>
            <w:left w:val="none" w:sz="0" w:space="0" w:color="auto"/>
            <w:bottom w:val="none" w:sz="0" w:space="0" w:color="auto"/>
            <w:right w:val="none" w:sz="0" w:space="0" w:color="auto"/>
          </w:divBdr>
        </w:div>
      </w:divsChild>
    </w:div>
    <w:div w:id="492836093">
      <w:bodyDiv w:val="1"/>
      <w:marLeft w:val="0"/>
      <w:marRight w:val="0"/>
      <w:marTop w:val="0"/>
      <w:marBottom w:val="0"/>
      <w:divBdr>
        <w:top w:val="none" w:sz="0" w:space="0" w:color="auto"/>
        <w:left w:val="none" w:sz="0" w:space="0" w:color="auto"/>
        <w:bottom w:val="none" w:sz="0" w:space="0" w:color="auto"/>
        <w:right w:val="none" w:sz="0" w:space="0" w:color="auto"/>
      </w:divBdr>
    </w:div>
    <w:div w:id="523634322">
      <w:bodyDiv w:val="1"/>
      <w:marLeft w:val="0"/>
      <w:marRight w:val="0"/>
      <w:marTop w:val="0"/>
      <w:marBottom w:val="0"/>
      <w:divBdr>
        <w:top w:val="none" w:sz="0" w:space="0" w:color="auto"/>
        <w:left w:val="none" w:sz="0" w:space="0" w:color="auto"/>
        <w:bottom w:val="none" w:sz="0" w:space="0" w:color="auto"/>
        <w:right w:val="none" w:sz="0" w:space="0" w:color="auto"/>
      </w:divBdr>
    </w:div>
    <w:div w:id="528569048">
      <w:bodyDiv w:val="1"/>
      <w:marLeft w:val="0"/>
      <w:marRight w:val="0"/>
      <w:marTop w:val="0"/>
      <w:marBottom w:val="0"/>
      <w:divBdr>
        <w:top w:val="none" w:sz="0" w:space="0" w:color="auto"/>
        <w:left w:val="none" w:sz="0" w:space="0" w:color="auto"/>
        <w:bottom w:val="none" w:sz="0" w:space="0" w:color="auto"/>
        <w:right w:val="none" w:sz="0" w:space="0" w:color="auto"/>
      </w:divBdr>
    </w:div>
    <w:div w:id="535507437">
      <w:bodyDiv w:val="1"/>
      <w:marLeft w:val="0"/>
      <w:marRight w:val="0"/>
      <w:marTop w:val="0"/>
      <w:marBottom w:val="0"/>
      <w:divBdr>
        <w:top w:val="none" w:sz="0" w:space="0" w:color="auto"/>
        <w:left w:val="none" w:sz="0" w:space="0" w:color="auto"/>
        <w:bottom w:val="none" w:sz="0" w:space="0" w:color="auto"/>
        <w:right w:val="none" w:sz="0" w:space="0" w:color="auto"/>
      </w:divBdr>
    </w:div>
    <w:div w:id="629479591">
      <w:bodyDiv w:val="1"/>
      <w:marLeft w:val="0"/>
      <w:marRight w:val="0"/>
      <w:marTop w:val="0"/>
      <w:marBottom w:val="0"/>
      <w:divBdr>
        <w:top w:val="none" w:sz="0" w:space="0" w:color="auto"/>
        <w:left w:val="none" w:sz="0" w:space="0" w:color="auto"/>
        <w:bottom w:val="none" w:sz="0" w:space="0" w:color="auto"/>
        <w:right w:val="none" w:sz="0" w:space="0" w:color="auto"/>
      </w:divBdr>
    </w:div>
    <w:div w:id="689917116">
      <w:bodyDiv w:val="1"/>
      <w:marLeft w:val="0"/>
      <w:marRight w:val="0"/>
      <w:marTop w:val="0"/>
      <w:marBottom w:val="0"/>
      <w:divBdr>
        <w:top w:val="none" w:sz="0" w:space="0" w:color="auto"/>
        <w:left w:val="none" w:sz="0" w:space="0" w:color="auto"/>
        <w:bottom w:val="none" w:sz="0" w:space="0" w:color="auto"/>
        <w:right w:val="none" w:sz="0" w:space="0" w:color="auto"/>
      </w:divBdr>
      <w:divsChild>
        <w:div w:id="1984507588">
          <w:marLeft w:val="0"/>
          <w:marRight w:val="0"/>
          <w:marTop w:val="0"/>
          <w:marBottom w:val="0"/>
          <w:divBdr>
            <w:top w:val="none" w:sz="0" w:space="0" w:color="auto"/>
            <w:left w:val="none" w:sz="0" w:space="0" w:color="auto"/>
            <w:bottom w:val="none" w:sz="0" w:space="0" w:color="auto"/>
            <w:right w:val="none" w:sz="0" w:space="0" w:color="auto"/>
          </w:divBdr>
        </w:div>
      </w:divsChild>
    </w:div>
    <w:div w:id="725448204">
      <w:bodyDiv w:val="1"/>
      <w:marLeft w:val="0"/>
      <w:marRight w:val="0"/>
      <w:marTop w:val="0"/>
      <w:marBottom w:val="0"/>
      <w:divBdr>
        <w:top w:val="none" w:sz="0" w:space="0" w:color="auto"/>
        <w:left w:val="none" w:sz="0" w:space="0" w:color="auto"/>
        <w:bottom w:val="none" w:sz="0" w:space="0" w:color="auto"/>
        <w:right w:val="none" w:sz="0" w:space="0" w:color="auto"/>
      </w:divBdr>
    </w:div>
    <w:div w:id="736512319">
      <w:bodyDiv w:val="1"/>
      <w:marLeft w:val="0"/>
      <w:marRight w:val="0"/>
      <w:marTop w:val="0"/>
      <w:marBottom w:val="0"/>
      <w:divBdr>
        <w:top w:val="none" w:sz="0" w:space="0" w:color="auto"/>
        <w:left w:val="none" w:sz="0" w:space="0" w:color="auto"/>
        <w:bottom w:val="none" w:sz="0" w:space="0" w:color="auto"/>
        <w:right w:val="none" w:sz="0" w:space="0" w:color="auto"/>
      </w:divBdr>
    </w:div>
    <w:div w:id="772895752">
      <w:bodyDiv w:val="1"/>
      <w:marLeft w:val="0"/>
      <w:marRight w:val="0"/>
      <w:marTop w:val="0"/>
      <w:marBottom w:val="0"/>
      <w:divBdr>
        <w:top w:val="none" w:sz="0" w:space="0" w:color="auto"/>
        <w:left w:val="none" w:sz="0" w:space="0" w:color="auto"/>
        <w:bottom w:val="none" w:sz="0" w:space="0" w:color="auto"/>
        <w:right w:val="none" w:sz="0" w:space="0" w:color="auto"/>
      </w:divBdr>
    </w:div>
    <w:div w:id="832063099">
      <w:bodyDiv w:val="1"/>
      <w:marLeft w:val="0"/>
      <w:marRight w:val="0"/>
      <w:marTop w:val="0"/>
      <w:marBottom w:val="0"/>
      <w:divBdr>
        <w:top w:val="none" w:sz="0" w:space="0" w:color="auto"/>
        <w:left w:val="none" w:sz="0" w:space="0" w:color="auto"/>
        <w:bottom w:val="none" w:sz="0" w:space="0" w:color="auto"/>
        <w:right w:val="none" w:sz="0" w:space="0" w:color="auto"/>
      </w:divBdr>
    </w:div>
    <w:div w:id="919676964">
      <w:bodyDiv w:val="1"/>
      <w:marLeft w:val="0"/>
      <w:marRight w:val="0"/>
      <w:marTop w:val="0"/>
      <w:marBottom w:val="0"/>
      <w:divBdr>
        <w:top w:val="none" w:sz="0" w:space="0" w:color="auto"/>
        <w:left w:val="none" w:sz="0" w:space="0" w:color="auto"/>
        <w:bottom w:val="none" w:sz="0" w:space="0" w:color="auto"/>
        <w:right w:val="none" w:sz="0" w:space="0" w:color="auto"/>
      </w:divBdr>
      <w:divsChild>
        <w:div w:id="1134329483">
          <w:marLeft w:val="0"/>
          <w:marRight w:val="0"/>
          <w:marTop w:val="0"/>
          <w:marBottom w:val="0"/>
          <w:divBdr>
            <w:top w:val="none" w:sz="0" w:space="0" w:color="auto"/>
            <w:left w:val="none" w:sz="0" w:space="0" w:color="auto"/>
            <w:bottom w:val="none" w:sz="0" w:space="0" w:color="auto"/>
            <w:right w:val="none" w:sz="0" w:space="0" w:color="auto"/>
          </w:divBdr>
        </w:div>
        <w:div w:id="1448163291">
          <w:marLeft w:val="0"/>
          <w:marRight w:val="0"/>
          <w:marTop w:val="0"/>
          <w:marBottom w:val="0"/>
          <w:divBdr>
            <w:top w:val="none" w:sz="0" w:space="0" w:color="auto"/>
            <w:left w:val="none" w:sz="0" w:space="0" w:color="auto"/>
            <w:bottom w:val="none" w:sz="0" w:space="0" w:color="auto"/>
            <w:right w:val="none" w:sz="0" w:space="0" w:color="auto"/>
          </w:divBdr>
        </w:div>
        <w:div w:id="1942180593">
          <w:marLeft w:val="0"/>
          <w:marRight w:val="0"/>
          <w:marTop w:val="0"/>
          <w:marBottom w:val="0"/>
          <w:divBdr>
            <w:top w:val="none" w:sz="0" w:space="0" w:color="auto"/>
            <w:left w:val="none" w:sz="0" w:space="0" w:color="auto"/>
            <w:bottom w:val="none" w:sz="0" w:space="0" w:color="auto"/>
            <w:right w:val="none" w:sz="0" w:space="0" w:color="auto"/>
          </w:divBdr>
        </w:div>
        <w:div w:id="297611955">
          <w:marLeft w:val="0"/>
          <w:marRight w:val="0"/>
          <w:marTop w:val="0"/>
          <w:marBottom w:val="0"/>
          <w:divBdr>
            <w:top w:val="none" w:sz="0" w:space="0" w:color="auto"/>
            <w:left w:val="none" w:sz="0" w:space="0" w:color="auto"/>
            <w:bottom w:val="none" w:sz="0" w:space="0" w:color="auto"/>
            <w:right w:val="none" w:sz="0" w:space="0" w:color="auto"/>
          </w:divBdr>
        </w:div>
        <w:div w:id="276375936">
          <w:marLeft w:val="0"/>
          <w:marRight w:val="0"/>
          <w:marTop w:val="0"/>
          <w:marBottom w:val="0"/>
          <w:divBdr>
            <w:top w:val="none" w:sz="0" w:space="0" w:color="auto"/>
            <w:left w:val="none" w:sz="0" w:space="0" w:color="auto"/>
            <w:bottom w:val="none" w:sz="0" w:space="0" w:color="auto"/>
            <w:right w:val="none" w:sz="0" w:space="0" w:color="auto"/>
          </w:divBdr>
        </w:div>
        <w:div w:id="841357824">
          <w:marLeft w:val="0"/>
          <w:marRight w:val="0"/>
          <w:marTop w:val="0"/>
          <w:marBottom w:val="0"/>
          <w:divBdr>
            <w:top w:val="none" w:sz="0" w:space="0" w:color="auto"/>
            <w:left w:val="none" w:sz="0" w:space="0" w:color="auto"/>
            <w:bottom w:val="none" w:sz="0" w:space="0" w:color="auto"/>
            <w:right w:val="none" w:sz="0" w:space="0" w:color="auto"/>
          </w:divBdr>
        </w:div>
        <w:div w:id="1973827151">
          <w:marLeft w:val="0"/>
          <w:marRight w:val="0"/>
          <w:marTop w:val="0"/>
          <w:marBottom w:val="0"/>
          <w:divBdr>
            <w:top w:val="none" w:sz="0" w:space="0" w:color="auto"/>
            <w:left w:val="none" w:sz="0" w:space="0" w:color="auto"/>
            <w:bottom w:val="none" w:sz="0" w:space="0" w:color="auto"/>
            <w:right w:val="none" w:sz="0" w:space="0" w:color="auto"/>
          </w:divBdr>
        </w:div>
        <w:div w:id="388695523">
          <w:marLeft w:val="0"/>
          <w:marRight w:val="0"/>
          <w:marTop w:val="0"/>
          <w:marBottom w:val="0"/>
          <w:divBdr>
            <w:top w:val="none" w:sz="0" w:space="0" w:color="auto"/>
            <w:left w:val="none" w:sz="0" w:space="0" w:color="auto"/>
            <w:bottom w:val="none" w:sz="0" w:space="0" w:color="auto"/>
            <w:right w:val="none" w:sz="0" w:space="0" w:color="auto"/>
          </w:divBdr>
        </w:div>
        <w:div w:id="1301031730">
          <w:marLeft w:val="0"/>
          <w:marRight w:val="0"/>
          <w:marTop w:val="0"/>
          <w:marBottom w:val="0"/>
          <w:divBdr>
            <w:top w:val="none" w:sz="0" w:space="0" w:color="auto"/>
            <w:left w:val="none" w:sz="0" w:space="0" w:color="auto"/>
            <w:bottom w:val="none" w:sz="0" w:space="0" w:color="auto"/>
            <w:right w:val="none" w:sz="0" w:space="0" w:color="auto"/>
          </w:divBdr>
        </w:div>
        <w:div w:id="750277389">
          <w:marLeft w:val="0"/>
          <w:marRight w:val="0"/>
          <w:marTop w:val="0"/>
          <w:marBottom w:val="0"/>
          <w:divBdr>
            <w:top w:val="none" w:sz="0" w:space="0" w:color="auto"/>
            <w:left w:val="none" w:sz="0" w:space="0" w:color="auto"/>
            <w:bottom w:val="none" w:sz="0" w:space="0" w:color="auto"/>
            <w:right w:val="none" w:sz="0" w:space="0" w:color="auto"/>
          </w:divBdr>
        </w:div>
        <w:div w:id="1120497255">
          <w:marLeft w:val="0"/>
          <w:marRight w:val="0"/>
          <w:marTop w:val="0"/>
          <w:marBottom w:val="0"/>
          <w:divBdr>
            <w:top w:val="none" w:sz="0" w:space="0" w:color="auto"/>
            <w:left w:val="none" w:sz="0" w:space="0" w:color="auto"/>
            <w:bottom w:val="none" w:sz="0" w:space="0" w:color="auto"/>
            <w:right w:val="none" w:sz="0" w:space="0" w:color="auto"/>
          </w:divBdr>
        </w:div>
        <w:div w:id="389618353">
          <w:marLeft w:val="0"/>
          <w:marRight w:val="0"/>
          <w:marTop w:val="0"/>
          <w:marBottom w:val="0"/>
          <w:divBdr>
            <w:top w:val="none" w:sz="0" w:space="0" w:color="auto"/>
            <w:left w:val="none" w:sz="0" w:space="0" w:color="auto"/>
            <w:bottom w:val="none" w:sz="0" w:space="0" w:color="auto"/>
            <w:right w:val="none" w:sz="0" w:space="0" w:color="auto"/>
          </w:divBdr>
        </w:div>
        <w:div w:id="339893622">
          <w:marLeft w:val="0"/>
          <w:marRight w:val="0"/>
          <w:marTop w:val="0"/>
          <w:marBottom w:val="0"/>
          <w:divBdr>
            <w:top w:val="none" w:sz="0" w:space="0" w:color="auto"/>
            <w:left w:val="none" w:sz="0" w:space="0" w:color="auto"/>
            <w:bottom w:val="none" w:sz="0" w:space="0" w:color="auto"/>
            <w:right w:val="none" w:sz="0" w:space="0" w:color="auto"/>
          </w:divBdr>
        </w:div>
        <w:div w:id="714887268">
          <w:marLeft w:val="0"/>
          <w:marRight w:val="0"/>
          <w:marTop w:val="0"/>
          <w:marBottom w:val="0"/>
          <w:divBdr>
            <w:top w:val="none" w:sz="0" w:space="0" w:color="auto"/>
            <w:left w:val="none" w:sz="0" w:space="0" w:color="auto"/>
            <w:bottom w:val="none" w:sz="0" w:space="0" w:color="auto"/>
            <w:right w:val="none" w:sz="0" w:space="0" w:color="auto"/>
          </w:divBdr>
        </w:div>
        <w:div w:id="651907535">
          <w:marLeft w:val="0"/>
          <w:marRight w:val="0"/>
          <w:marTop w:val="0"/>
          <w:marBottom w:val="0"/>
          <w:divBdr>
            <w:top w:val="none" w:sz="0" w:space="0" w:color="auto"/>
            <w:left w:val="none" w:sz="0" w:space="0" w:color="auto"/>
            <w:bottom w:val="none" w:sz="0" w:space="0" w:color="auto"/>
            <w:right w:val="none" w:sz="0" w:space="0" w:color="auto"/>
          </w:divBdr>
        </w:div>
        <w:div w:id="207836488">
          <w:marLeft w:val="0"/>
          <w:marRight w:val="0"/>
          <w:marTop w:val="0"/>
          <w:marBottom w:val="0"/>
          <w:divBdr>
            <w:top w:val="none" w:sz="0" w:space="0" w:color="auto"/>
            <w:left w:val="none" w:sz="0" w:space="0" w:color="auto"/>
            <w:bottom w:val="none" w:sz="0" w:space="0" w:color="auto"/>
            <w:right w:val="none" w:sz="0" w:space="0" w:color="auto"/>
          </w:divBdr>
        </w:div>
        <w:div w:id="1538814998">
          <w:marLeft w:val="0"/>
          <w:marRight w:val="0"/>
          <w:marTop w:val="0"/>
          <w:marBottom w:val="0"/>
          <w:divBdr>
            <w:top w:val="none" w:sz="0" w:space="0" w:color="auto"/>
            <w:left w:val="none" w:sz="0" w:space="0" w:color="auto"/>
            <w:bottom w:val="none" w:sz="0" w:space="0" w:color="auto"/>
            <w:right w:val="none" w:sz="0" w:space="0" w:color="auto"/>
          </w:divBdr>
        </w:div>
        <w:div w:id="634794916">
          <w:marLeft w:val="0"/>
          <w:marRight w:val="0"/>
          <w:marTop w:val="0"/>
          <w:marBottom w:val="0"/>
          <w:divBdr>
            <w:top w:val="none" w:sz="0" w:space="0" w:color="auto"/>
            <w:left w:val="none" w:sz="0" w:space="0" w:color="auto"/>
            <w:bottom w:val="none" w:sz="0" w:space="0" w:color="auto"/>
            <w:right w:val="none" w:sz="0" w:space="0" w:color="auto"/>
          </w:divBdr>
        </w:div>
        <w:div w:id="1159076749">
          <w:marLeft w:val="0"/>
          <w:marRight w:val="0"/>
          <w:marTop w:val="0"/>
          <w:marBottom w:val="0"/>
          <w:divBdr>
            <w:top w:val="none" w:sz="0" w:space="0" w:color="auto"/>
            <w:left w:val="none" w:sz="0" w:space="0" w:color="auto"/>
            <w:bottom w:val="none" w:sz="0" w:space="0" w:color="auto"/>
            <w:right w:val="none" w:sz="0" w:space="0" w:color="auto"/>
          </w:divBdr>
        </w:div>
        <w:div w:id="1935554341">
          <w:marLeft w:val="0"/>
          <w:marRight w:val="0"/>
          <w:marTop w:val="0"/>
          <w:marBottom w:val="0"/>
          <w:divBdr>
            <w:top w:val="none" w:sz="0" w:space="0" w:color="auto"/>
            <w:left w:val="none" w:sz="0" w:space="0" w:color="auto"/>
            <w:bottom w:val="none" w:sz="0" w:space="0" w:color="auto"/>
            <w:right w:val="none" w:sz="0" w:space="0" w:color="auto"/>
          </w:divBdr>
        </w:div>
        <w:div w:id="399250945">
          <w:marLeft w:val="0"/>
          <w:marRight w:val="0"/>
          <w:marTop w:val="0"/>
          <w:marBottom w:val="0"/>
          <w:divBdr>
            <w:top w:val="none" w:sz="0" w:space="0" w:color="auto"/>
            <w:left w:val="none" w:sz="0" w:space="0" w:color="auto"/>
            <w:bottom w:val="none" w:sz="0" w:space="0" w:color="auto"/>
            <w:right w:val="none" w:sz="0" w:space="0" w:color="auto"/>
          </w:divBdr>
        </w:div>
        <w:div w:id="684479724">
          <w:marLeft w:val="0"/>
          <w:marRight w:val="0"/>
          <w:marTop w:val="0"/>
          <w:marBottom w:val="0"/>
          <w:divBdr>
            <w:top w:val="none" w:sz="0" w:space="0" w:color="auto"/>
            <w:left w:val="none" w:sz="0" w:space="0" w:color="auto"/>
            <w:bottom w:val="none" w:sz="0" w:space="0" w:color="auto"/>
            <w:right w:val="none" w:sz="0" w:space="0" w:color="auto"/>
          </w:divBdr>
        </w:div>
        <w:div w:id="2059237813">
          <w:marLeft w:val="0"/>
          <w:marRight w:val="0"/>
          <w:marTop w:val="0"/>
          <w:marBottom w:val="0"/>
          <w:divBdr>
            <w:top w:val="none" w:sz="0" w:space="0" w:color="auto"/>
            <w:left w:val="none" w:sz="0" w:space="0" w:color="auto"/>
            <w:bottom w:val="none" w:sz="0" w:space="0" w:color="auto"/>
            <w:right w:val="none" w:sz="0" w:space="0" w:color="auto"/>
          </w:divBdr>
        </w:div>
        <w:div w:id="1075586618">
          <w:marLeft w:val="0"/>
          <w:marRight w:val="0"/>
          <w:marTop w:val="0"/>
          <w:marBottom w:val="0"/>
          <w:divBdr>
            <w:top w:val="none" w:sz="0" w:space="0" w:color="auto"/>
            <w:left w:val="none" w:sz="0" w:space="0" w:color="auto"/>
            <w:bottom w:val="none" w:sz="0" w:space="0" w:color="auto"/>
            <w:right w:val="none" w:sz="0" w:space="0" w:color="auto"/>
          </w:divBdr>
        </w:div>
        <w:div w:id="395593119">
          <w:marLeft w:val="0"/>
          <w:marRight w:val="0"/>
          <w:marTop w:val="0"/>
          <w:marBottom w:val="0"/>
          <w:divBdr>
            <w:top w:val="none" w:sz="0" w:space="0" w:color="auto"/>
            <w:left w:val="none" w:sz="0" w:space="0" w:color="auto"/>
            <w:bottom w:val="none" w:sz="0" w:space="0" w:color="auto"/>
            <w:right w:val="none" w:sz="0" w:space="0" w:color="auto"/>
          </w:divBdr>
        </w:div>
        <w:div w:id="1880360461">
          <w:marLeft w:val="0"/>
          <w:marRight w:val="0"/>
          <w:marTop w:val="0"/>
          <w:marBottom w:val="0"/>
          <w:divBdr>
            <w:top w:val="none" w:sz="0" w:space="0" w:color="auto"/>
            <w:left w:val="none" w:sz="0" w:space="0" w:color="auto"/>
            <w:bottom w:val="none" w:sz="0" w:space="0" w:color="auto"/>
            <w:right w:val="none" w:sz="0" w:space="0" w:color="auto"/>
          </w:divBdr>
        </w:div>
        <w:div w:id="912392945">
          <w:marLeft w:val="0"/>
          <w:marRight w:val="0"/>
          <w:marTop w:val="0"/>
          <w:marBottom w:val="0"/>
          <w:divBdr>
            <w:top w:val="none" w:sz="0" w:space="0" w:color="auto"/>
            <w:left w:val="none" w:sz="0" w:space="0" w:color="auto"/>
            <w:bottom w:val="none" w:sz="0" w:space="0" w:color="auto"/>
            <w:right w:val="none" w:sz="0" w:space="0" w:color="auto"/>
          </w:divBdr>
        </w:div>
        <w:div w:id="1635406493">
          <w:marLeft w:val="0"/>
          <w:marRight w:val="0"/>
          <w:marTop w:val="0"/>
          <w:marBottom w:val="0"/>
          <w:divBdr>
            <w:top w:val="none" w:sz="0" w:space="0" w:color="auto"/>
            <w:left w:val="none" w:sz="0" w:space="0" w:color="auto"/>
            <w:bottom w:val="none" w:sz="0" w:space="0" w:color="auto"/>
            <w:right w:val="none" w:sz="0" w:space="0" w:color="auto"/>
          </w:divBdr>
        </w:div>
        <w:div w:id="1887910625">
          <w:marLeft w:val="0"/>
          <w:marRight w:val="0"/>
          <w:marTop w:val="0"/>
          <w:marBottom w:val="0"/>
          <w:divBdr>
            <w:top w:val="none" w:sz="0" w:space="0" w:color="auto"/>
            <w:left w:val="none" w:sz="0" w:space="0" w:color="auto"/>
            <w:bottom w:val="none" w:sz="0" w:space="0" w:color="auto"/>
            <w:right w:val="none" w:sz="0" w:space="0" w:color="auto"/>
          </w:divBdr>
        </w:div>
        <w:div w:id="1791512076">
          <w:marLeft w:val="0"/>
          <w:marRight w:val="0"/>
          <w:marTop w:val="0"/>
          <w:marBottom w:val="0"/>
          <w:divBdr>
            <w:top w:val="none" w:sz="0" w:space="0" w:color="auto"/>
            <w:left w:val="none" w:sz="0" w:space="0" w:color="auto"/>
            <w:bottom w:val="none" w:sz="0" w:space="0" w:color="auto"/>
            <w:right w:val="none" w:sz="0" w:space="0" w:color="auto"/>
          </w:divBdr>
        </w:div>
        <w:div w:id="1288438600">
          <w:marLeft w:val="0"/>
          <w:marRight w:val="0"/>
          <w:marTop w:val="0"/>
          <w:marBottom w:val="0"/>
          <w:divBdr>
            <w:top w:val="none" w:sz="0" w:space="0" w:color="auto"/>
            <w:left w:val="none" w:sz="0" w:space="0" w:color="auto"/>
            <w:bottom w:val="none" w:sz="0" w:space="0" w:color="auto"/>
            <w:right w:val="none" w:sz="0" w:space="0" w:color="auto"/>
          </w:divBdr>
        </w:div>
        <w:div w:id="1473987237">
          <w:marLeft w:val="0"/>
          <w:marRight w:val="0"/>
          <w:marTop w:val="0"/>
          <w:marBottom w:val="0"/>
          <w:divBdr>
            <w:top w:val="none" w:sz="0" w:space="0" w:color="auto"/>
            <w:left w:val="none" w:sz="0" w:space="0" w:color="auto"/>
            <w:bottom w:val="none" w:sz="0" w:space="0" w:color="auto"/>
            <w:right w:val="none" w:sz="0" w:space="0" w:color="auto"/>
          </w:divBdr>
        </w:div>
        <w:div w:id="1048064976">
          <w:marLeft w:val="0"/>
          <w:marRight w:val="0"/>
          <w:marTop w:val="0"/>
          <w:marBottom w:val="0"/>
          <w:divBdr>
            <w:top w:val="none" w:sz="0" w:space="0" w:color="auto"/>
            <w:left w:val="none" w:sz="0" w:space="0" w:color="auto"/>
            <w:bottom w:val="none" w:sz="0" w:space="0" w:color="auto"/>
            <w:right w:val="none" w:sz="0" w:space="0" w:color="auto"/>
          </w:divBdr>
        </w:div>
      </w:divsChild>
    </w:div>
    <w:div w:id="923344215">
      <w:bodyDiv w:val="1"/>
      <w:marLeft w:val="0"/>
      <w:marRight w:val="0"/>
      <w:marTop w:val="0"/>
      <w:marBottom w:val="0"/>
      <w:divBdr>
        <w:top w:val="none" w:sz="0" w:space="0" w:color="auto"/>
        <w:left w:val="none" w:sz="0" w:space="0" w:color="auto"/>
        <w:bottom w:val="none" w:sz="0" w:space="0" w:color="auto"/>
        <w:right w:val="none" w:sz="0" w:space="0" w:color="auto"/>
      </w:divBdr>
    </w:div>
    <w:div w:id="935409928">
      <w:bodyDiv w:val="1"/>
      <w:marLeft w:val="0"/>
      <w:marRight w:val="0"/>
      <w:marTop w:val="0"/>
      <w:marBottom w:val="0"/>
      <w:divBdr>
        <w:top w:val="none" w:sz="0" w:space="0" w:color="auto"/>
        <w:left w:val="none" w:sz="0" w:space="0" w:color="auto"/>
        <w:bottom w:val="none" w:sz="0" w:space="0" w:color="auto"/>
        <w:right w:val="none" w:sz="0" w:space="0" w:color="auto"/>
      </w:divBdr>
      <w:divsChild>
        <w:div w:id="1545485061">
          <w:marLeft w:val="0"/>
          <w:marRight w:val="0"/>
          <w:marTop w:val="0"/>
          <w:marBottom w:val="0"/>
          <w:divBdr>
            <w:top w:val="none" w:sz="0" w:space="0" w:color="auto"/>
            <w:left w:val="none" w:sz="0" w:space="0" w:color="auto"/>
            <w:bottom w:val="none" w:sz="0" w:space="0" w:color="auto"/>
            <w:right w:val="none" w:sz="0" w:space="0" w:color="auto"/>
          </w:divBdr>
        </w:div>
      </w:divsChild>
    </w:div>
    <w:div w:id="978343909">
      <w:bodyDiv w:val="1"/>
      <w:marLeft w:val="0"/>
      <w:marRight w:val="0"/>
      <w:marTop w:val="0"/>
      <w:marBottom w:val="0"/>
      <w:divBdr>
        <w:top w:val="none" w:sz="0" w:space="0" w:color="auto"/>
        <w:left w:val="none" w:sz="0" w:space="0" w:color="auto"/>
        <w:bottom w:val="none" w:sz="0" w:space="0" w:color="auto"/>
        <w:right w:val="none" w:sz="0" w:space="0" w:color="auto"/>
      </w:divBdr>
    </w:div>
    <w:div w:id="1084108652">
      <w:bodyDiv w:val="1"/>
      <w:marLeft w:val="0"/>
      <w:marRight w:val="0"/>
      <w:marTop w:val="0"/>
      <w:marBottom w:val="0"/>
      <w:divBdr>
        <w:top w:val="none" w:sz="0" w:space="0" w:color="auto"/>
        <w:left w:val="none" w:sz="0" w:space="0" w:color="auto"/>
        <w:bottom w:val="none" w:sz="0" w:space="0" w:color="auto"/>
        <w:right w:val="none" w:sz="0" w:space="0" w:color="auto"/>
      </w:divBdr>
    </w:div>
    <w:div w:id="1116217559">
      <w:bodyDiv w:val="1"/>
      <w:marLeft w:val="0"/>
      <w:marRight w:val="0"/>
      <w:marTop w:val="0"/>
      <w:marBottom w:val="0"/>
      <w:divBdr>
        <w:top w:val="none" w:sz="0" w:space="0" w:color="auto"/>
        <w:left w:val="none" w:sz="0" w:space="0" w:color="auto"/>
        <w:bottom w:val="none" w:sz="0" w:space="0" w:color="auto"/>
        <w:right w:val="none" w:sz="0" w:space="0" w:color="auto"/>
      </w:divBdr>
    </w:div>
    <w:div w:id="1120566476">
      <w:bodyDiv w:val="1"/>
      <w:marLeft w:val="0"/>
      <w:marRight w:val="0"/>
      <w:marTop w:val="0"/>
      <w:marBottom w:val="0"/>
      <w:divBdr>
        <w:top w:val="none" w:sz="0" w:space="0" w:color="auto"/>
        <w:left w:val="none" w:sz="0" w:space="0" w:color="auto"/>
        <w:bottom w:val="none" w:sz="0" w:space="0" w:color="auto"/>
        <w:right w:val="none" w:sz="0" w:space="0" w:color="auto"/>
      </w:divBdr>
      <w:divsChild>
        <w:div w:id="433945207">
          <w:marLeft w:val="0"/>
          <w:marRight w:val="0"/>
          <w:marTop w:val="0"/>
          <w:marBottom w:val="0"/>
          <w:divBdr>
            <w:top w:val="none" w:sz="0" w:space="0" w:color="auto"/>
            <w:left w:val="none" w:sz="0" w:space="0" w:color="auto"/>
            <w:bottom w:val="none" w:sz="0" w:space="0" w:color="auto"/>
            <w:right w:val="none" w:sz="0" w:space="0" w:color="auto"/>
          </w:divBdr>
        </w:div>
      </w:divsChild>
    </w:div>
    <w:div w:id="1172143105">
      <w:bodyDiv w:val="1"/>
      <w:marLeft w:val="0"/>
      <w:marRight w:val="0"/>
      <w:marTop w:val="0"/>
      <w:marBottom w:val="0"/>
      <w:divBdr>
        <w:top w:val="none" w:sz="0" w:space="0" w:color="auto"/>
        <w:left w:val="none" w:sz="0" w:space="0" w:color="auto"/>
        <w:bottom w:val="none" w:sz="0" w:space="0" w:color="auto"/>
        <w:right w:val="none" w:sz="0" w:space="0" w:color="auto"/>
      </w:divBdr>
      <w:divsChild>
        <w:div w:id="2113158000">
          <w:marLeft w:val="0"/>
          <w:marRight w:val="0"/>
          <w:marTop w:val="0"/>
          <w:marBottom w:val="0"/>
          <w:divBdr>
            <w:top w:val="none" w:sz="0" w:space="0" w:color="auto"/>
            <w:left w:val="none" w:sz="0" w:space="0" w:color="auto"/>
            <w:bottom w:val="none" w:sz="0" w:space="0" w:color="auto"/>
            <w:right w:val="none" w:sz="0" w:space="0" w:color="auto"/>
          </w:divBdr>
        </w:div>
      </w:divsChild>
    </w:div>
    <w:div w:id="1192841490">
      <w:bodyDiv w:val="1"/>
      <w:marLeft w:val="0"/>
      <w:marRight w:val="0"/>
      <w:marTop w:val="0"/>
      <w:marBottom w:val="0"/>
      <w:divBdr>
        <w:top w:val="none" w:sz="0" w:space="0" w:color="auto"/>
        <w:left w:val="none" w:sz="0" w:space="0" w:color="auto"/>
        <w:bottom w:val="none" w:sz="0" w:space="0" w:color="auto"/>
        <w:right w:val="none" w:sz="0" w:space="0" w:color="auto"/>
      </w:divBdr>
      <w:divsChild>
        <w:div w:id="128979457">
          <w:marLeft w:val="0"/>
          <w:marRight w:val="0"/>
          <w:marTop w:val="0"/>
          <w:marBottom w:val="0"/>
          <w:divBdr>
            <w:top w:val="none" w:sz="0" w:space="0" w:color="auto"/>
            <w:left w:val="none" w:sz="0" w:space="0" w:color="auto"/>
            <w:bottom w:val="none" w:sz="0" w:space="0" w:color="auto"/>
            <w:right w:val="none" w:sz="0" w:space="0" w:color="auto"/>
          </w:divBdr>
        </w:div>
      </w:divsChild>
    </w:div>
    <w:div w:id="1246844847">
      <w:bodyDiv w:val="1"/>
      <w:marLeft w:val="0"/>
      <w:marRight w:val="0"/>
      <w:marTop w:val="0"/>
      <w:marBottom w:val="0"/>
      <w:divBdr>
        <w:top w:val="none" w:sz="0" w:space="0" w:color="auto"/>
        <w:left w:val="none" w:sz="0" w:space="0" w:color="auto"/>
        <w:bottom w:val="none" w:sz="0" w:space="0" w:color="auto"/>
        <w:right w:val="none" w:sz="0" w:space="0" w:color="auto"/>
      </w:divBdr>
    </w:div>
    <w:div w:id="1284727283">
      <w:bodyDiv w:val="1"/>
      <w:marLeft w:val="0"/>
      <w:marRight w:val="0"/>
      <w:marTop w:val="0"/>
      <w:marBottom w:val="0"/>
      <w:divBdr>
        <w:top w:val="none" w:sz="0" w:space="0" w:color="auto"/>
        <w:left w:val="none" w:sz="0" w:space="0" w:color="auto"/>
        <w:bottom w:val="none" w:sz="0" w:space="0" w:color="auto"/>
        <w:right w:val="none" w:sz="0" w:space="0" w:color="auto"/>
      </w:divBdr>
    </w:div>
    <w:div w:id="1330403338">
      <w:bodyDiv w:val="1"/>
      <w:marLeft w:val="0"/>
      <w:marRight w:val="0"/>
      <w:marTop w:val="0"/>
      <w:marBottom w:val="0"/>
      <w:divBdr>
        <w:top w:val="none" w:sz="0" w:space="0" w:color="auto"/>
        <w:left w:val="none" w:sz="0" w:space="0" w:color="auto"/>
        <w:bottom w:val="none" w:sz="0" w:space="0" w:color="auto"/>
        <w:right w:val="none" w:sz="0" w:space="0" w:color="auto"/>
      </w:divBdr>
    </w:div>
    <w:div w:id="1365785048">
      <w:bodyDiv w:val="1"/>
      <w:marLeft w:val="0"/>
      <w:marRight w:val="0"/>
      <w:marTop w:val="0"/>
      <w:marBottom w:val="0"/>
      <w:divBdr>
        <w:top w:val="none" w:sz="0" w:space="0" w:color="auto"/>
        <w:left w:val="none" w:sz="0" w:space="0" w:color="auto"/>
        <w:bottom w:val="none" w:sz="0" w:space="0" w:color="auto"/>
        <w:right w:val="none" w:sz="0" w:space="0" w:color="auto"/>
      </w:divBdr>
    </w:div>
    <w:div w:id="1507282749">
      <w:bodyDiv w:val="1"/>
      <w:marLeft w:val="0"/>
      <w:marRight w:val="0"/>
      <w:marTop w:val="0"/>
      <w:marBottom w:val="0"/>
      <w:divBdr>
        <w:top w:val="none" w:sz="0" w:space="0" w:color="auto"/>
        <w:left w:val="none" w:sz="0" w:space="0" w:color="auto"/>
        <w:bottom w:val="none" w:sz="0" w:space="0" w:color="auto"/>
        <w:right w:val="none" w:sz="0" w:space="0" w:color="auto"/>
      </w:divBdr>
      <w:divsChild>
        <w:div w:id="63140814">
          <w:marLeft w:val="0"/>
          <w:marRight w:val="0"/>
          <w:marTop w:val="0"/>
          <w:marBottom w:val="0"/>
          <w:divBdr>
            <w:top w:val="none" w:sz="0" w:space="0" w:color="auto"/>
            <w:left w:val="none" w:sz="0" w:space="0" w:color="auto"/>
            <w:bottom w:val="none" w:sz="0" w:space="0" w:color="auto"/>
            <w:right w:val="none" w:sz="0" w:space="0" w:color="auto"/>
          </w:divBdr>
          <w:divsChild>
            <w:div w:id="564878677">
              <w:marLeft w:val="0"/>
              <w:marRight w:val="0"/>
              <w:marTop w:val="0"/>
              <w:marBottom w:val="0"/>
              <w:divBdr>
                <w:top w:val="none" w:sz="0" w:space="0" w:color="auto"/>
                <w:left w:val="none" w:sz="0" w:space="0" w:color="auto"/>
                <w:bottom w:val="none" w:sz="0" w:space="0" w:color="auto"/>
                <w:right w:val="none" w:sz="0" w:space="0" w:color="auto"/>
              </w:divBdr>
            </w:div>
            <w:div w:id="6092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108">
      <w:bodyDiv w:val="1"/>
      <w:marLeft w:val="0"/>
      <w:marRight w:val="0"/>
      <w:marTop w:val="0"/>
      <w:marBottom w:val="0"/>
      <w:divBdr>
        <w:top w:val="none" w:sz="0" w:space="0" w:color="auto"/>
        <w:left w:val="none" w:sz="0" w:space="0" w:color="auto"/>
        <w:bottom w:val="none" w:sz="0" w:space="0" w:color="auto"/>
        <w:right w:val="none" w:sz="0" w:space="0" w:color="auto"/>
      </w:divBdr>
    </w:div>
    <w:div w:id="1557232308">
      <w:bodyDiv w:val="1"/>
      <w:marLeft w:val="0"/>
      <w:marRight w:val="0"/>
      <w:marTop w:val="0"/>
      <w:marBottom w:val="0"/>
      <w:divBdr>
        <w:top w:val="none" w:sz="0" w:space="0" w:color="auto"/>
        <w:left w:val="none" w:sz="0" w:space="0" w:color="auto"/>
        <w:bottom w:val="none" w:sz="0" w:space="0" w:color="auto"/>
        <w:right w:val="none" w:sz="0" w:space="0" w:color="auto"/>
      </w:divBdr>
    </w:div>
    <w:div w:id="1605530720">
      <w:bodyDiv w:val="1"/>
      <w:marLeft w:val="0"/>
      <w:marRight w:val="0"/>
      <w:marTop w:val="0"/>
      <w:marBottom w:val="0"/>
      <w:divBdr>
        <w:top w:val="none" w:sz="0" w:space="0" w:color="auto"/>
        <w:left w:val="none" w:sz="0" w:space="0" w:color="auto"/>
        <w:bottom w:val="none" w:sz="0" w:space="0" w:color="auto"/>
        <w:right w:val="none" w:sz="0" w:space="0" w:color="auto"/>
      </w:divBdr>
    </w:div>
    <w:div w:id="1616524553">
      <w:bodyDiv w:val="1"/>
      <w:marLeft w:val="0"/>
      <w:marRight w:val="0"/>
      <w:marTop w:val="0"/>
      <w:marBottom w:val="0"/>
      <w:divBdr>
        <w:top w:val="none" w:sz="0" w:space="0" w:color="auto"/>
        <w:left w:val="none" w:sz="0" w:space="0" w:color="auto"/>
        <w:bottom w:val="none" w:sz="0" w:space="0" w:color="auto"/>
        <w:right w:val="none" w:sz="0" w:space="0" w:color="auto"/>
      </w:divBdr>
    </w:div>
    <w:div w:id="1628928814">
      <w:bodyDiv w:val="1"/>
      <w:marLeft w:val="0"/>
      <w:marRight w:val="0"/>
      <w:marTop w:val="0"/>
      <w:marBottom w:val="0"/>
      <w:divBdr>
        <w:top w:val="none" w:sz="0" w:space="0" w:color="auto"/>
        <w:left w:val="none" w:sz="0" w:space="0" w:color="auto"/>
        <w:bottom w:val="none" w:sz="0" w:space="0" w:color="auto"/>
        <w:right w:val="none" w:sz="0" w:space="0" w:color="auto"/>
      </w:divBdr>
    </w:div>
    <w:div w:id="1677341216">
      <w:bodyDiv w:val="1"/>
      <w:marLeft w:val="0"/>
      <w:marRight w:val="0"/>
      <w:marTop w:val="0"/>
      <w:marBottom w:val="0"/>
      <w:divBdr>
        <w:top w:val="none" w:sz="0" w:space="0" w:color="auto"/>
        <w:left w:val="none" w:sz="0" w:space="0" w:color="auto"/>
        <w:bottom w:val="none" w:sz="0" w:space="0" w:color="auto"/>
        <w:right w:val="none" w:sz="0" w:space="0" w:color="auto"/>
      </w:divBdr>
    </w:div>
    <w:div w:id="1704011672">
      <w:bodyDiv w:val="1"/>
      <w:marLeft w:val="0"/>
      <w:marRight w:val="0"/>
      <w:marTop w:val="0"/>
      <w:marBottom w:val="0"/>
      <w:divBdr>
        <w:top w:val="none" w:sz="0" w:space="0" w:color="auto"/>
        <w:left w:val="none" w:sz="0" w:space="0" w:color="auto"/>
        <w:bottom w:val="none" w:sz="0" w:space="0" w:color="auto"/>
        <w:right w:val="none" w:sz="0" w:space="0" w:color="auto"/>
      </w:divBdr>
    </w:div>
    <w:div w:id="1757092658">
      <w:bodyDiv w:val="1"/>
      <w:marLeft w:val="0"/>
      <w:marRight w:val="0"/>
      <w:marTop w:val="0"/>
      <w:marBottom w:val="0"/>
      <w:divBdr>
        <w:top w:val="none" w:sz="0" w:space="0" w:color="auto"/>
        <w:left w:val="none" w:sz="0" w:space="0" w:color="auto"/>
        <w:bottom w:val="none" w:sz="0" w:space="0" w:color="auto"/>
        <w:right w:val="none" w:sz="0" w:space="0" w:color="auto"/>
      </w:divBdr>
      <w:divsChild>
        <w:div w:id="452991004">
          <w:marLeft w:val="0"/>
          <w:marRight w:val="0"/>
          <w:marTop w:val="0"/>
          <w:marBottom w:val="0"/>
          <w:divBdr>
            <w:top w:val="none" w:sz="0" w:space="0" w:color="auto"/>
            <w:left w:val="none" w:sz="0" w:space="0" w:color="auto"/>
            <w:bottom w:val="none" w:sz="0" w:space="0" w:color="auto"/>
            <w:right w:val="none" w:sz="0" w:space="0" w:color="auto"/>
          </w:divBdr>
        </w:div>
      </w:divsChild>
    </w:div>
    <w:div w:id="1783180854">
      <w:bodyDiv w:val="1"/>
      <w:marLeft w:val="0"/>
      <w:marRight w:val="0"/>
      <w:marTop w:val="0"/>
      <w:marBottom w:val="0"/>
      <w:divBdr>
        <w:top w:val="none" w:sz="0" w:space="0" w:color="auto"/>
        <w:left w:val="none" w:sz="0" w:space="0" w:color="auto"/>
        <w:bottom w:val="none" w:sz="0" w:space="0" w:color="auto"/>
        <w:right w:val="none" w:sz="0" w:space="0" w:color="auto"/>
      </w:divBdr>
      <w:divsChild>
        <w:div w:id="2024697610">
          <w:marLeft w:val="0"/>
          <w:marRight w:val="0"/>
          <w:marTop w:val="0"/>
          <w:marBottom w:val="0"/>
          <w:divBdr>
            <w:top w:val="none" w:sz="0" w:space="0" w:color="auto"/>
            <w:left w:val="none" w:sz="0" w:space="0" w:color="auto"/>
            <w:bottom w:val="none" w:sz="0" w:space="0" w:color="auto"/>
            <w:right w:val="none" w:sz="0" w:space="0" w:color="auto"/>
          </w:divBdr>
          <w:divsChild>
            <w:div w:id="4672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4404">
      <w:bodyDiv w:val="1"/>
      <w:marLeft w:val="0"/>
      <w:marRight w:val="0"/>
      <w:marTop w:val="0"/>
      <w:marBottom w:val="0"/>
      <w:divBdr>
        <w:top w:val="none" w:sz="0" w:space="0" w:color="auto"/>
        <w:left w:val="none" w:sz="0" w:space="0" w:color="auto"/>
        <w:bottom w:val="none" w:sz="0" w:space="0" w:color="auto"/>
        <w:right w:val="none" w:sz="0" w:space="0" w:color="auto"/>
      </w:divBdr>
      <w:divsChild>
        <w:div w:id="459766241">
          <w:marLeft w:val="0"/>
          <w:marRight w:val="0"/>
          <w:marTop w:val="0"/>
          <w:marBottom w:val="0"/>
          <w:divBdr>
            <w:top w:val="none" w:sz="0" w:space="0" w:color="auto"/>
            <w:left w:val="none" w:sz="0" w:space="0" w:color="auto"/>
            <w:bottom w:val="none" w:sz="0" w:space="0" w:color="auto"/>
            <w:right w:val="none" w:sz="0" w:space="0" w:color="auto"/>
          </w:divBdr>
          <w:divsChild>
            <w:div w:id="628897087">
              <w:marLeft w:val="0"/>
              <w:marRight w:val="0"/>
              <w:marTop w:val="0"/>
              <w:marBottom w:val="0"/>
              <w:divBdr>
                <w:top w:val="none" w:sz="0" w:space="0" w:color="auto"/>
                <w:left w:val="none" w:sz="0" w:space="0" w:color="auto"/>
                <w:bottom w:val="none" w:sz="0" w:space="0" w:color="auto"/>
                <w:right w:val="none" w:sz="0" w:space="0" w:color="auto"/>
              </w:divBdr>
            </w:div>
            <w:div w:id="10447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4767">
      <w:bodyDiv w:val="1"/>
      <w:marLeft w:val="0"/>
      <w:marRight w:val="0"/>
      <w:marTop w:val="0"/>
      <w:marBottom w:val="0"/>
      <w:divBdr>
        <w:top w:val="none" w:sz="0" w:space="0" w:color="auto"/>
        <w:left w:val="none" w:sz="0" w:space="0" w:color="auto"/>
        <w:bottom w:val="none" w:sz="0" w:space="0" w:color="auto"/>
        <w:right w:val="none" w:sz="0" w:space="0" w:color="auto"/>
      </w:divBdr>
    </w:div>
    <w:div w:id="1917091341">
      <w:bodyDiv w:val="1"/>
      <w:marLeft w:val="0"/>
      <w:marRight w:val="0"/>
      <w:marTop w:val="0"/>
      <w:marBottom w:val="0"/>
      <w:divBdr>
        <w:top w:val="none" w:sz="0" w:space="0" w:color="auto"/>
        <w:left w:val="none" w:sz="0" w:space="0" w:color="auto"/>
        <w:bottom w:val="none" w:sz="0" w:space="0" w:color="auto"/>
        <w:right w:val="none" w:sz="0" w:space="0" w:color="auto"/>
      </w:divBdr>
    </w:div>
    <w:div w:id="1958098831">
      <w:bodyDiv w:val="1"/>
      <w:marLeft w:val="0"/>
      <w:marRight w:val="0"/>
      <w:marTop w:val="0"/>
      <w:marBottom w:val="0"/>
      <w:divBdr>
        <w:top w:val="none" w:sz="0" w:space="0" w:color="auto"/>
        <w:left w:val="none" w:sz="0" w:space="0" w:color="auto"/>
        <w:bottom w:val="none" w:sz="0" w:space="0" w:color="auto"/>
        <w:right w:val="none" w:sz="0" w:space="0" w:color="auto"/>
      </w:divBdr>
    </w:div>
    <w:div w:id="1961179208">
      <w:bodyDiv w:val="1"/>
      <w:marLeft w:val="0"/>
      <w:marRight w:val="0"/>
      <w:marTop w:val="0"/>
      <w:marBottom w:val="0"/>
      <w:divBdr>
        <w:top w:val="none" w:sz="0" w:space="0" w:color="auto"/>
        <w:left w:val="none" w:sz="0" w:space="0" w:color="auto"/>
        <w:bottom w:val="none" w:sz="0" w:space="0" w:color="auto"/>
        <w:right w:val="none" w:sz="0" w:space="0" w:color="auto"/>
      </w:divBdr>
    </w:div>
    <w:div w:id="2078625692">
      <w:bodyDiv w:val="1"/>
      <w:marLeft w:val="0"/>
      <w:marRight w:val="0"/>
      <w:marTop w:val="0"/>
      <w:marBottom w:val="0"/>
      <w:divBdr>
        <w:top w:val="none" w:sz="0" w:space="0" w:color="auto"/>
        <w:left w:val="none" w:sz="0" w:space="0" w:color="auto"/>
        <w:bottom w:val="none" w:sz="0" w:space="0" w:color="auto"/>
        <w:right w:val="none" w:sz="0" w:space="0" w:color="auto"/>
      </w:divBdr>
      <w:divsChild>
        <w:div w:id="1101488498">
          <w:marLeft w:val="0"/>
          <w:marRight w:val="0"/>
          <w:marTop w:val="0"/>
          <w:marBottom w:val="0"/>
          <w:divBdr>
            <w:top w:val="none" w:sz="0" w:space="0" w:color="auto"/>
            <w:left w:val="none" w:sz="0" w:space="0" w:color="auto"/>
            <w:bottom w:val="none" w:sz="0" w:space="0" w:color="auto"/>
            <w:right w:val="none" w:sz="0" w:space="0" w:color="auto"/>
          </w:divBdr>
        </w:div>
      </w:divsChild>
    </w:div>
    <w:div w:id="2079086835">
      <w:bodyDiv w:val="1"/>
      <w:marLeft w:val="0"/>
      <w:marRight w:val="0"/>
      <w:marTop w:val="0"/>
      <w:marBottom w:val="0"/>
      <w:divBdr>
        <w:top w:val="none" w:sz="0" w:space="0" w:color="auto"/>
        <w:left w:val="none" w:sz="0" w:space="0" w:color="auto"/>
        <w:bottom w:val="none" w:sz="0" w:space="0" w:color="auto"/>
        <w:right w:val="none" w:sz="0" w:space="0" w:color="auto"/>
      </w:divBdr>
      <w:divsChild>
        <w:div w:id="529074864">
          <w:marLeft w:val="0"/>
          <w:marRight w:val="0"/>
          <w:marTop w:val="0"/>
          <w:marBottom w:val="0"/>
          <w:divBdr>
            <w:top w:val="none" w:sz="0" w:space="0" w:color="auto"/>
            <w:left w:val="none" w:sz="0" w:space="0" w:color="auto"/>
            <w:bottom w:val="none" w:sz="0" w:space="0" w:color="auto"/>
            <w:right w:val="none" w:sz="0" w:space="0" w:color="auto"/>
          </w:divBdr>
        </w:div>
      </w:divsChild>
    </w:div>
    <w:div w:id="2082562133">
      <w:bodyDiv w:val="1"/>
      <w:marLeft w:val="0"/>
      <w:marRight w:val="0"/>
      <w:marTop w:val="0"/>
      <w:marBottom w:val="0"/>
      <w:divBdr>
        <w:top w:val="none" w:sz="0" w:space="0" w:color="auto"/>
        <w:left w:val="none" w:sz="0" w:space="0" w:color="auto"/>
        <w:bottom w:val="none" w:sz="0" w:space="0" w:color="auto"/>
        <w:right w:val="none" w:sz="0" w:space="0" w:color="auto"/>
      </w:divBdr>
    </w:div>
    <w:div w:id="2095281827">
      <w:bodyDiv w:val="1"/>
      <w:marLeft w:val="0"/>
      <w:marRight w:val="0"/>
      <w:marTop w:val="0"/>
      <w:marBottom w:val="0"/>
      <w:divBdr>
        <w:top w:val="none" w:sz="0" w:space="0" w:color="auto"/>
        <w:left w:val="none" w:sz="0" w:space="0" w:color="auto"/>
        <w:bottom w:val="none" w:sz="0" w:space="0" w:color="auto"/>
        <w:right w:val="none" w:sz="0" w:space="0" w:color="auto"/>
      </w:divBdr>
    </w:div>
    <w:div w:id="2105613869">
      <w:bodyDiv w:val="1"/>
      <w:marLeft w:val="0"/>
      <w:marRight w:val="0"/>
      <w:marTop w:val="0"/>
      <w:marBottom w:val="0"/>
      <w:divBdr>
        <w:top w:val="none" w:sz="0" w:space="0" w:color="auto"/>
        <w:left w:val="none" w:sz="0" w:space="0" w:color="auto"/>
        <w:bottom w:val="none" w:sz="0" w:space="0" w:color="auto"/>
        <w:right w:val="none" w:sz="0" w:space="0" w:color="auto"/>
      </w:divBdr>
    </w:div>
    <w:div w:id="2121491360">
      <w:bodyDiv w:val="1"/>
      <w:marLeft w:val="0"/>
      <w:marRight w:val="0"/>
      <w:marTop w:val="0"/>
      <w:marBottom w:val="0"/>
      <w:divBdr>
        <w:top w:val="none" w:sz="0" w:space="0" w:color="auto"/>
        <w:left w:val="none" w:sz="0" w:space="0" w:color="auto"/>
        <w:bottom w:val="none" w:sz="0" w:space="0" w:color="auto"/>
        <w:right w:val="none" w:sz="0" w:space="0" w:color="auto"/>
      </w:divBdr>
      <w:divsChild>
        <w:div w:id="900795770">
          <w:marLeft w:val="0"/>
          <w:marRight w:val="0"/>
          <w:marTop w:val="0"/>
          <w:marBottom w:val="0"/>
          <w:divBdr>
            <w:top w:val="none" w:sz="0" w:space="0" w:color="auto"/>
            <w:left w:val="none" w:sz="0" w:space="0" w:color="auto"/>
            <w:bottom w:val="none" w:sz="0" w:space="0" w:color="auto"/>
            <w:right w:val="none" w:sz="0" w:space="0" w:color="auto"/>
          </w:divBdr>
          <w:divsChild>
            <w:div w:id="20034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68924645-753D-4345-839E-22B46624B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393</Words>
  <Characters>2246</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ОАО Сбербанк России</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Романенков Дмитрий Игоревич</dc:creator>
  <cp:lastModifiedBy>Криклина Евгения Александровна</cp:lastModifiedBy>
  <cp:revision>4</cp:revision>
  <cp:lastPrinted>2019-01-17T13:43:00Z</cp:lastPrinted>
  <dcterms:created xsi:type="dcterms:W3CDTF">2025-10-02T07:16:00Z</dcterms:created>
  <dcterms:modified xsi:type="dcterms:W3CDTF">2025-10-08T07:25:00Z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e82917-d3ca-4c7f-b29e-73a17c5fc705_Enabled">
    <vt:lpwstr>True</vt:lpwstr>
  </property>
  <property fmtid="{D5CDD505-2E9C-101B-9397-08002B2CF9AE}" pid="3" name="MSIP_Label_0be82917-d3ca-4c7f-b29e-73a17c5fc705_SiteId">
    <vt:lpwstr>431c5d2f-32ef-4685-a5fb-fd56de2fc9da</vt:lpwstr>
  </property>
  <property fmtid="{D5CDD505-2E9C-101B-9397-08002B2CF9AE}" pid="4" name="MSIP_Label_0be82917-d3ca-4c7f-b29e-73a17c5fc705_Owner">
    <vt:lpwstr>gritsay.al@sberleasing.ru</vt:lpwstr>
  </property>
  <property fmtid="{D5CDD505-2E9C-101B-9397-08002B2CF9AE}" pid="5" name="MSIP_Label_0be82917-d3ca-4c7f-b29e-73a17c5fc705_SetDate">
    <vt:lpwstr>2019-11-13T06:53:06.4992023Z</vt:lpwstr>
  </property>
  <property fmtid="{D5CDD505-2E9C-101B-9397-08002B2CF9AE}" pid="6" name="MSIP_Label_0be82917-d3ca-4c7f-b29e-73a17c5fc705_Name">
    <vt:lpwstr>К-4</vt:lpwstr>
  </property>
  <property fmtid="{D5CDD505-2E9C-101B-9397-08002B2CF9AE}" pid="7" name="MSIP_Label_0be82917-d3ca-4c7f-b29e-73a17c5fc705_Application">
    <vt:lpwstr>Microsoft Azure Information Protection</vt:lpwstr>
  </property>
  <property fmtid="{D5CDD505-2E9C-101B-9397-08002B2CF9AE}" pid="8" name="MSIP_Label_0be82917-d3ca-4c7f-b29e-73a17c5fc705_ActionId">
    <vt:lpwstr>c1d31beb-d23e-4d96-93d0-14a487c4e754</vt:lpwstr>
  </property>
  <property fmtid="{D5CDD505-2E9C-101B-9397-08002B2CF9AE}" pid="9" name="MSIP_Label_0be82917-d3ca-4c7f-b29e-73a17c5fc705_Extended_MSFT_Method">
    <vt:lpwstr>Manual</vt:lpwstr>
  </property>
  <property fmtid="{D5CDD505-2E9C-101B-9397-08002B2CF9AE}" pid="10" name="Sensitivity">
    <vt:lpwstr>К-4</vt:lpwstr>
  </property>
</Properties>
</file>