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14A" w:rsidRDefault="0000105C">
      <w:pPr>
        <w:jc w:val="center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Разъяснения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на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запрос</w:t>
      </w:r>
      <w:proofErr w:type="spellEnd"/>
    </w:p>
    <w:tbl>
      <w:tblPr>
        <w:tblStyle w:val="requestReviewTable"/>
        <w:tblW w:w="5000" w:type="pct"/>
        <w:tblInd w:w="46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5199"/>
        <w:gridCol w:w="4566"/>
      </w:tblGrid>
      <w:tr w:rsidR="00BA114A">
        <w:trPr>
          <w:trHeight w:val="750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BA114A" w:rsidRDefault="0000105C">
            <w:pPr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1.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Информация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о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закупке</w:t>
            </w:r>
            <w:proofErr w:type="spellEnd"/>
          </w:p>
        </w:tc>
      </w:tr>
      <w:tr w:rsidR="00BA114A" w:rsidRPr="004A207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BA114A" w:rsidRPr="004A207A" w:rsidRDefault="0000105C">
            <w:pPr>
              <w:rPr>
                <w:color w:val="000000"/>
                <w:sz w:val="26"/>
                <w:szCs w:val="26"/>
                <w:lang w:val="ru-RU"/>
              </w:rPr>
            </w:pPr>
            <w:r w:rsidRPr="004A207A">
              <w:rPr>
                <w:color w:val="000000"/>
                <w:sz w:val="26"/>
                <w:szCs w:val="26"/>
                <w:lang w:val="ru-RU"/>
              </w:rPr>
              <w:t>Способ определения поставщика 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BA114A" w:rsidRPr="004A207A" w:rsidRDefault="0000105C">
            <w:pPr>
              <w:rPr>
                <w:color w:val="000000"/>
                <w:sz w:val="26"/>
                <w:szCs w:val="26"/>
                <w:lang w:val="ru-RU"/>
              </w:rPr>
            </w:pPr>
            <w:r w:rsidRPr="004A207A">
              <w:rPr>
                <w:color w:val="000000"/>
                <w:sz w:val="26"/>
                <w:szCs w:val="26"/>
                <w:lang w:val="ru-RU"/>
              </w:rPr>
              <w:t xml:space="preserve">Открытый конкурс в электронной форме для заключения договора на проведение аудита бухгалтерской (финансовой) отчетности (согласно ч. 4 ст. 5 </w:t>
            </w:r>
            <w:r w:rsidRPr="004A207A">
              <w:rPr>
                <w:color w:val="000000"/>
                <w:sz w:val="26"/>
                <w:szCs w:val="26"/>
                <w:lang w:val="ru-RU"/>
              </w:rPr>
              <w:t>Федерального закона от 30.12.2008г. № 307-ФЗ)</w:t>
            </w:r>
          </w:p>
        </w:tc>
      </w:tr>
      <w:tr w:rsidR="00BA11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BA114A" w:rsidRDefault="0000105C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Номер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извещения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BA114A" w:rsidRDefault="0000105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1895000000824000001</w:t>
            </w:r>
          </w:p>
        </w:tc>
      </w:tr>
      <w:tr w:rsidR="00BA11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BA114A" w:rsidRDefault="0000105C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Идентификационный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код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закупки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BA114A" w:rsidRDefault="00BA114A">
            <w:pPr>
              <w:rPr>
                <w:color w:val="000000"/>
                <w:sz w:val="26"/>
                <w:szCs w:val="26"/>
              </w:rPr>
            </w:pPr>
          </w:p>
        </w:tc>
      </w:tr>
      <w:tr w:rsidR="00BA114A" w:rsidRPr="004A207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BA114A" w:rsidRDefault="0000105C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Наименование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объекта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закупки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BA114A" w:rsidRPr="004A207A" w:rsidRDefault="0000105C">
            <w:pPr>
              <w:rPr>
                <w:color w:val="000000"/>
                <w:sz w:val="26"/>
                <w:szCs w:val="26"/>
                <w:lang w:val="ru-RU"/>
              </w:rPr>
            </w:pPr>
            <w:r w:rsidRPr="004A207A">
              <w:rPr>
                <w:color w:val="000000"/>
                <w:sz w:val="26"/>
                <w:szCs w:val="26"/>
                <w:lang w:val="ru-RU"/>
              </w:rPr>
              <w:t>Оказание аудиторских услуг ПАО Сбербанк</w:t>
            </w:r>
          </w:p>
        </w:tc>
      </w:tr>
      <w:tr w:rsidR="00BA11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BA114A" w:rsidRPr="004A207A" w:rsidRDefault="0000105C">
            <w:pPr>
              <w:rPr>
                <w:color w:val="000000"/>
                <w:sz w:val="26"/>
                <w:szCs w:val="26"/>
                <w:lang w:val="ru-RU"/>
              </w:rPr>
            </w:pPr>
            <w:r w:rsidRPr="004A207A">
              <w:rPr>
                <w:color w:val="000000"/>
                <w:sz w:val="26"/>
                <w:szCs w:val="26"/>
                <w:lang w:val="ru-RU"/>
              </w:rPr>
              <w:t>Адрес электронной площадки с сети Интернет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BA114A" w:rsidRDefault="0000105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www.sberbank-ast.ru</w:t>
            </w:r>
          </w:p>
        </w:tc>
      </w:tr>
      <w:tr w:rsidR="00BA114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BA114A" w:rsidRPr="004A207A" w:rsidRDefault="0000105C">
            <w:pPr>
              <w:rPr>
                <w:color w:val="000000"/>
                <w:sz w:val="26"/>
                <w:szCs w:val="26"/>
                <w:lang w:val="ru-RU"/>
              </w:rPr>
            </w:pPr>
            <w:r w:rsidRPr="004A207A">
              <w:rPr>
                <w:color w:val="000000"/>
                <w:sz w:val="26"/>
                <w:szCs w:val="26"/>
                <w:lang w:val="ru-RU"/>
              </w:rPr>
              <w:t>Реквизиты запроса о разъяснении положений извещения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BA114A" w:rsidRDefault="0000105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1609738 23.12.2024 17:58:06</w:t>
            </w:r>
          </w:p>
        </w:tc>
      </w:tr>
      <w:tr w:rsidR="00BA114A" w:rsidRPr="004A207A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BA114A" w:rsidRDefault="0000105C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Вопрос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участника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закупки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BA114A" w:rsidRPr="004A207A" w:rsidRDefault="0000105C">
            <w:pPr>
              <w:rPr>
                <w:color w:val="000000"/>
                <w:sz w:val="26"/>
                <w:szCs w:val="26"/>
                <w:lang w:val="ru-RU"/>
              </w:rPr>
            </w:pPr>
            <w:r w:rsidRPr="004A207A">
              <w:rPr>
                <w:b/>
                <w:bCs/>
                <w:color w:val="000000"/>
                <w:sz w:val="26"/>
                <w:szCs w:val="26"/>
                <w:lang w:val="ru-RU"/>
              </w:rPr>
              <w:t>Разъяснение положений извещения об осуществлении закупки</w:t>
            </w:r>
          </w:p>
        </w:tc>
      </w:tr>
      <w:tr w:rsidR="00BA114A" w:rsidRPr="004A207A">
        <w:trPr>
          <w:trHeight w:val="22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BA114A" w:rsidRDefault="0000105C">
            <w:pPr>
              <w:rPr>
                <w:color w:val="000000"/>
                <w:sz w:val="26"/>
                <w:szCs w:val="26"/>
              </w:rPr>
            </w:pPr>
            <w:r w:rsidRPr="004A207A">
              <w:rPr>
                <w:color w:val="000000"/>
                <w:sz w:val="26"/>
                <w:szCs w:val="26"/>
                <w:lang w:val="ru-RU"/>
              </w:rPr>
              <w:t xml:space="preserve">Добрый день! Подскажите, пожалуйста, по следующему вопросу: </w:t>
            </w:r>
            <w:proofErr w:type="gramStart"/>
            <w:r w:rsidRPr="004A207A">
              <w:rPr>
                <w:color w:val="000000"/>
                <w:sz w:val="26"/>
                <w:szCs w:val="26"/>
                <w:lang w:val="ru-RU"/>
              </w:rPr>
              <w:t>В</w:t>
            </w:r>
            <w:proofErr w:type="gramEnd"/>
            <w:r w:rsidRPr="004A207A">
              <w:rPr>
                <w:color w:val="000000"/>
                <w:sz w:val="26"/>
                <w:szCs w:val="26"/>
                <w:lang w:val="ru-RU"/>
              </w:rPr>
              <w:t xml:space="preserve"> документе «5. Порядок рассмотр</w:t>
            </w:r>
            <w:r w:rsidRPr="004A207A">
              <w:rPr>
                <w:color w:val="000000"/>
                <w:sz w:val="26"/>
                <w:szCs w:val="26"/>
                <w:lang w:val="ru-RU"/>
              </w:rPr>
              <w:t>ения и оценки заявок на участие в конкурсе» в Разделе «</w:t>
            </w:r>
            <w:r>
              <w:rPr>
                <w:color w:val="000000"/>
                <w:sz w:val="26"/>
                <w:szCs w:val="26"/>
              </w:rPr>
              <w:t>III</w:t>
            </w:r>
            <w:r w:rsidRPr="004A207A">
              <w:rPr>
                <w:color w:val="000000"/>
                <w:sz w:val="26"/>
                <w:szCs w:val="26"/>
                <w:lang w:val="ru-RU"/>
              </w:rPr>
              <w:t xml:space="preserve">. Отдельные положения о применении отдельных критериев оценки, показателей оценки и показателей оценки, детализирующих показатели оценки, предусмотренных разделом </w:t>
            </w:r>
            <w:r>
              <w:rPr>
                <w:color w:val="000000"/>
                <w:sz w:val="26"/>
                <w:szCs w:val="26"/>
              </w:rPr>
              <w:t>II</w:t>
            </w:r>
            <w:r w:rsidRPr="004A207A">
              <w:rPr>
                <w:color w:val="000000"/>
                <w:sz w:val="26"/>
                <w:szCs w:val="26"/>
                <w:lang w:val="ru-RU"/>
              </w:rPr>
              <w:t xml:space="preserve"> настоящего документа» указано, ч</w:t>
            </w:r>
            <w:r w:rsidRPr="004A207A">
              <w:rPr>
                <w:color w:val="000000"/>
                <w:sz w:val="26"/>
                <w:szCs w:val="26"/>
                <w:lang w:val="ru-RU"/>
              </w:rPr>
              <w:t xml:space="preserve">то «оценивается наибольшая цена одного из исполненных участником закупки договоров/контрактов, связанных с предметом контракта, заключаемого по результатам проведения закупки. &lt;…&gt; Под услугами, связанными с предметом контракта, заключаемого по результатам </w:t>
            </w:r>
            <w:r w:rsidRPr="004A207A">
              <w:rPr>
                <w:color w:val="000000"/>
                <w:sz w:val="26"/>
                <w:szCs w:val="26"/>
                <w:lang w:val="ru-RU"/>
              </w:rPr>
              <w:t xml:space="preserve">проведения закупки, понимаются услуги для кредитной организации по проведению одновременно: • аудиторской проверки годовой отчетности заказчика, составленной в соответствии с ОСБУ и • аудиторской проверки годовой </w:t>
            </w:r>
            <w:r w:rsidRPr="004A207A">
              <w:rPr>
                <w:color w:val="000000"/>
                <w:sz w:val="26"/>
                <w:szCs w:val="26"/>
                <w:lang w:val="ru-RU"/>
              </w:rPr>
              <w:lastRenderedPageBreak/>
              <w:t>и/или промежуточной консолидированной финан</w:t>
            </w:r>
            <w:r w:rsidRPr="004A207A">
              <w:rPr>
                <w:color w:val="000000"/>
                <w:sz w:val="26"/>
                <w:szCs w:val="26"/>
                <w:lang w:val="ru-RU"/>
              </w:rPr>
              <w:t>совой отчетности в соответствии с МСФО». Правильно ли понимаем, что в Документации закупочной процедуры под ОСБУ понимаются отраслевые стандарты бухгалтерского учета, выпущенные ЦБ РФ и применимые для ведения бухгалтерского учета и составления бухгалтерско</w:t>
            </w:r>
            <w:r w:rsidRPr="004A207A">
              <w:rPr>
                <w:color w:val="000000"/>
                <w:sz w:val="26"/>
                <w:szCs w:val="26"/>
                <w:lang w:val="ru-RU"/>
              </w:rPr>
              <w:t xml:space="preserve">й отчетности кредитной организации? </w:t>
            </w:r>
            <w:proofErr w:type="spellStart"/>
            <w:r>
              <w:rPr>
                <w:color w:val="000000"/>
                <w:sz w:val="26"/>
                <w:szCs w:val="26"/>
              </w:rPr>
              <w:t>Спасибо</w:t>
            </w:r>
            <w:proofErr w:type="spellEnd"/>
            <w:r>
              <w:rPr>
                <w:color w:val="000000"/>
                <w:sz w:val="26"/>
                <w:szCs w:val="26"/>
              </w:rPr>
              <w:t>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8" w:type="dxa"/>
              <w:left w:w="38" w:type="dxa"/>
              <w:bottom w:w="38" w:type="dxa"/>
              <w:right w:w="38" w:type="dxa"/>
            </w:tcMar>
            <w:hideMark/>
          </w:tcPr>
          <w:p w:rsidR="00BA114A" w:rsidRPr="004A207A" w:rsidRDefault="004A207A">
            <w:pPr>
              <w:rPr>
                <w:color w:val="000000"/>
                <w:lang w:val="ru-RU"/>
              </w:rPr>
            </w:pPr>
            <w:r w:rsidRPr="0000105C">
              <w:rPr>
                <w:color w:val="000000"/>
                <w:sz w:val="26"/>
                <w:szCs w:val="26"/>
                <w:lang w:val="ru-RU"/>
              </w:rPr>
              <w:lastRenderedPageBreak/>
              <w:t xml:space="preserve">Добрый день! </w:t>
            </w:r>
            <w:r w:rsidRPr="0000105C">
              <w:rPr>
                <w:color w:val="000000"/>
                <w:sz w:val="26"/>
                <w:szCs w:val="26"/>
                <w:lang w:val="ru-RU"/>
              </w:rPr>
              <w:t xml:space="preserve">В </w:t>
            </w:r>
            <w:r w:rsidRPr="0000105C">
              <w:rPr>
                <w:color w:val="000000"/>
                <w:sz w:val="26"/>
                <w:szCs w:val="26"/>
                <w:lang w:val="ru-RU"/>
              </w:rPr>
              <w:t>извещении</w:t>
            </w:r>
            <w:r w:rsidRPr="0000105C">
              <w:rPr>
                <w:color w:val="000000"/>
                <w:sz w:val="26"/>
                <w:szCs w:val="26"/>
                <w:lang w:val="ru-RU"/>
              </w:rPr>
              <w:t xml:space="preserve"> </w:t>
            </w:r>
            <w:r w:rsidR="0000105C" w:rsidRPr="0000105C">
              <w:rPr>
                <w:color w:val="000000"/>
                <w:sz w:val="26"/>
                <w:szCs w:val="26"/>
                <w:lang w:val="ru-RU"/>
              </w:rPr>
              <w:t xml:space="preserve">закупочной процедуры </w:t>
            </w:r>
            <w:r w:rsidRPr="0000105C">
              <w:rPr>
                <w:color w:val="000000"/>
                <w:sz w:val="26"/>
                <w:szCs w:val="26"/>
                <w:lang w:val="ru-RU"/>
              </w:rPr>
              <w:t>под ОСБУ имеются в виду установленные в Российской Федерации правила составления бухгалтерской (финансовой) отчетности, применимые для кредитных организаций</w:t>
            </w:r>
            <w:r w:rsidRPr="0000105C">
              <w:rPr>
                <w:color w:val="000000"/>
                <w:sz w:val="26"/>
                <w:szCs w:val="26"/>
                <w:lang w:val="ru-RU"/>
              </w:rPr>
              <w:t>.</w:t>
            </w:r>
            <w:bookmarkStart w:id="0" w:name="_GoBack"/>
            <w:bookmarkEnd w:id="0"/>
          </w:p>
        </w:tc>
      </w:tr>
    </w:tbl>
    <w:p w:rsidR="00BA114A" w:rsidRPr="004A207A" w:rsidRDefault="00BA114A">
      <w:pPr>
        <w:rPr>
          <w:b/>
          <w:bCs/>
          <w:sz w:val="28"/>
          <w:szCs w:val="28"/>
          <w:lang w:val="ru-RU"/>
        </w:rPr>
      </w:pPr>
    </w:p>
    <w:p w:rsidR="00BA114A" w:rsidRPr="004A207A" w:rsidRDefault="00BA114A">
      <w:pPr>
        <w:rPr>
          <w:b/>
          <w:bCs/>
          <w:sz w:val="28"/>
          <w:szCs w:val="28"/>
          <w:lang w:val="ru-RU"/>
        </w:rPr>
      </w:pPr>
    </w:p>
    <w:sectPr w:rsidR="00BA114A" w:rsidRPr="004A207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00105C"/>
    <w:rsid w:val="004A207A"/>
    <w:rsid w:val="00A77B3E"/>
    <w:rsid w:val="00BA114A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13D5E2"/>
  <w15:docId w15:val="{D9778D32-0935-4401-89F0-C3B1C3DED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requestReviewTable">
    <w:name w:val="requestReviewTable"/>
    <w:basedOn w:val="a1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Слободяник Виталий Викторович</cp:lastModifiedBy>
  <cp:revision>3</cp:revision>
  <dcterms:created xsi:type="dcterms:W3CDTF">2024-12-24T14:07:00Z</dcterms:created>
  <dcterms:modified xsi:type="dcterms:W3CDTF">2024-12-24T14:08:00Z</dcterms:modified>
</cp:coreProperties>
</file>