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57EA96" w14:textId="77777777" w:rsidR="00E52197" w:rsidRPr="006E3BC3" w:rsidRDefault="00E52197" w:rsidP="00E52197">
      <w:pPr>
        <w:pStyle w:val="1"/>
        <w:jc w:val="right"/>
        <w:rPr>
          <w:rFonts w:ascii="Times New Roman" w:hAnsi="Times New Roman"/>
          <w:sz w:val="24"/>
          <w:u w:val="single"/>
        </w:rPr>
      </w:pPr>
      <w:bookmarkStart w:id="0" w:name="_GoBack"/>
      <w:bookmarkEnd w:id="0"/>
      <w:r w:rsidRPr="006E3BC3">
        <w:rPr>
          <w:rFonts w:ascii="Times New Roman" w:hAnsi="Times New Roman"/>
          <w:sz w:val="24"/>
          <w:u w:val="single"/>
        </w:rPr>
        <w:t>Приложение № 5</w:t>
      </w:r>
      <w:r w:rsidRPr="006E3BC3">
        <w:rPr>
          <w:rFonts w:ascii="Times New Roman" w:hAnsi="Times New Roman"/>
          <w:sz w:val="24"/>
          <w:u w:val="single"/>
        </w:rPr>
        <w:br/>
      </w:r>
      <w:r w:rsidR="007315A5" w:rsidRPr="006E3BC3">
        <w:rPr>
          <w:rFonts w:ascii="Times New Roman" w:hAnsi="Times New Roman"/>
          <w:sz w:val="24"/>
          <w:u w:val="single"/>
        </w:rPr>
        <w:t>к извещению о проведении открытого конкурса в электронной форме</w:t>
      </w:r>
    </w:p>
    <w:p w14:paraId="0FCF7B59" w14:textId="77777777" w:rsidR="00E119A3" w:rsidRPr="006E3BC3" w:rsidRDefault="00E119A3" w:rsidP="00E119A3">
      <w:pPr>
        <w:shd w:val="clear" w:color="auto" w:fill="FFFFFF"/>
        <w:rPr>
          <w:rFonts w:ascii="Times New Roman" w:eastAsia="Times New Roman" w:hAnsi="Times New Roman" w:cs="Times New Roman"/>
          <w:lang w:eastAsia="ru-RU"/>
        </w:rPr>
      </w:pPr>
    </w:p>
    <w:p w14:paraId="25BBCCAA" w14:textId="77777777" w:rsidR="00E651FD" w:rsidRPr="006E3BC3" w:rsidRDefault="00E651FD" w:rsidP="00E651FD">
      <w:pPr>
        <w:widowControl w:val="0"/>
        <w:tabs>
          <w:tab w:val="left" w:pos="993"/>
        </w:tabs>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r w:rsidRPr="006E3BC3">
        <w:rPr>
          <w:rFonts w:ascii="Times New Roman" w:eastAsia="Times New Roman" w:hAnsi="Times New Roman" w:cs="Times New Roman"/>
          <w:b/>
          <w:caps/>
          <w:sz w:val="24"/>
          <w:szCs w:val="24"/>
          <w:lang w:eastAsia="ru-RU"/>
        </w:rPr>
        <w:t xml:space="preserve">порядок </w:t>
      </w:r>
    </w:p>
    <w:p w14:paraId="30A76C9A" w14:textId="77777777" w:rsidR="00E651FD" w:rsidRPr="006E3BC3" w:rsidRDefault="00E651FD" w:rsidP="00E651FD">
      <w:pPr>
        <w:widowControl w:val="0"/>
        <w:tabs>
          <w:tab w:val="left" w:pos="993"/>
        </w:tabs>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r w:rsidRPr="006E3BC3">
        <w:rPr>
          <w:rFonts w:ascii="Times New Roman" w:eastAsia="Times New Roman" w:hAnsi="Times New Roman" w:cs="Times New Roman"/>
          <w:b/>
          <w:sz w:val="24"/>
          <w:szCs w:val="24"/>
          <w:lang w:eastAsia="ru-RU"/>
        </w:rPr>
        <w:t>рассмотрения и оценки заявок</w:t>
      </w:r>
      <w:r w:rsidRPr="006E3BC3">
        <w:rPr>
          <w:rFonts w:ascii="Times New Roman" w:eastAsia="Times New Roman" w:hAnsi="Times New Roman" w:cs="Times New Roman"/>
          <w:sz w:val="24"/>
          <w:szCs w:val="24"/>
          <w:lang w:eastAsia="ru-RU"/>
        </w:rPr>
        <w:t xml:space="preserve"> </w:t>
      </w:r>
      <w:r w:rsidRPr="006E3BC3">
        <w:rPr>
          <w:rFonts w:ascii="Times New Roman" w:eastAsia="Times New Roman" w:hAnsi="Times New Roman" w:cs="Times New Roman"/>
          <w:b/>
          <w:sz w:val="24"/>
          <w:szCs w:val="24"/>
          <w:lang w:eastAsia="ru-RU"/>
        </w:rPr>
        <w:t>на участие в конкурсе</w:t>
      </w:r>
    </w:p>
    <w:p w14:paraId="21FE176E" w14:textId="77777777" w:rsidR="00E651FD" w:rsidRPr="006E3BC3" w:rsidRDefault="00E651FD" w:rsidP="00E651FD">
      <w:pPr>
        <w:widowControl w:val="0"/>
        <w:tabs>
          <w:tab w:val="left" w:pos="993"/>
        </w:tabs>
        <w:autoSpaceDE w:val="0"/>
        <w:autoSpaceDN w:val="0"/>
        <w:adjustRightInd w:val="0"/>
        <w:spacing w:after="0" w:line="240" w:lineRule="auto"/>
        <w:jc w:val="center"/>
        <w:rPr>
          <w:rFonts w:ascii="Times New Roman" w:eastAsia="Times New Roman" w:hAnsi="Times New Roman" w:cs="Times New Roman"/>
          <w:b/>
          <w:caps/>
          <w:sz w:val="24"/>
          <w:szCs w:val="24"/>
          <w:lang w:eastAsia="ru-RU"/>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206"/>
      </w:tblGrid>
      <w:tr w:rsidR="00E651FD" w:rsidRPr="006E3BC3" w14:paraId="3BD0697A" w14:textId="77777777" w:rsidTr="00826507">
        <w:tc>
          <w:tcPr>
            <w:tcW w:w="10206" w:type="dxa"/>
          </w:tcPr>
          <w:p w14:paraId="2BD59561" w14:textId="77777777" w:rsidR="00E651FD" w:rsidRPr="006E3BC3" w:rsidRDefault="00E651FD" w:rsidP="00E651FD">
            <w:pPr>
              <w:widowControl w:val="0"/>
              <w:autoSpaceDE w:val="0"/>
              <w:autoSpaceDN w:val="0"/>
              <w:adjustRightInd w:val="0"/>
              <w:spacing w:after="0" w:line="240" w:lineRule="auto"/>
              <w:jc w:val="center"/>
              <w:outlineLvl w:val="2"/>
              <w:rPr>
                <w:rFonts w:ascii="Times New Roman" w:hAnsi="Times New Roman" w:cs="Times New Roman"/>
                <w:sz w:val="22"/>
                <w:szCs w:val="22"/>
                <w:lang w:eastAsia="ru-RU"/>
              </w:rPr>
            </w:pPr>
            <w:r w:rsidRPr="006E3BC3">
              <w:rPr>
                <w:rFonts w:ascii="Times New Roman" w:hAnsi="Times New Roman" w:cs="Times New Roman"/>
                <w:sz w:val="22"/>
                <w:szCs w:val="22"/>
                <w:lang w:eastAsia="ru-RU"/>
              </w:rPr>
              <w:t>I. Информация о заказчике и закупке товаров, работ, услуг для обеспечения государственных и муниципальных нужд (далее - закупка)</w:t>
            </w:r>
          </w:p>
        </w:tc>
      </w:tr>
    </w:tbl>
    <w:p w14:paraId="456B52D9" w14:textId="77777777" w:rsidR="00E651FD" w:rsidRPr="006E3BC3" w:rsidRDefault="00E651FD" w:rsidP="00E651FD">
      <w:pPr>
        <w:widowControl w:val="0"/>
        <w:autoSpaceDE w:val="0"/>
        <w:autoSpaceDN w:val="0"/>
        <w:adjustRightInd w:val="0"/>
        <w:spacing w:after="0" w:line="240" w:lineRule="auto"/>
        <w:rPr>
          <w:rFonts w:ascii="Times New Roman" w:hAnsi="Times New Roman" w:cs="Times New Roman"/>
          <w:sz w:val="22"/>
          <w:szCs w:val="22"/>
          <w:lang w:eastAsia="ru-RU"/>
        </w:rPr>
      </w:pPr>
    </w:p>
    <w:tbl>
      <w:tblPr>
        <w:tblW w:w="15309" w:type="dxa"/>
        <w:tblLayout w:type="fixed"/>
        <w:tblCellMar>
          <w:top w:w="102" w:type="dxa"/>
          <w:left w:w="62" w:type="dxa"/>
          <w:bottom w:w="102" w:type="dxa"/>
          <w:right w:w="62" w:type="dxa"/>
        </w:tblCellMar>
        <w:tblLook w:val="0000" w:firstRow="0" w:lastRow="0" w:firstColumn="0" w:lastColumn="0" w:noHBand="0" w:noVBand="0"/>
      </w:tblPr>
      <w:tblGrid>
        <w:gridCol w:w="3855"/>
        <w:gridCol w:w="2949"/>
        <w:gridCol w:w="1276"/>
        <w:gridCol w:w="7229"/>
      </w:tblGrid>
      <w:tr w:rsidR="00AB117B" w:rsidRPr="006E3BC3" w14:paraId="4F1DB75E" w14:textId="77777777" w:rsidTr="007F2402">
        <w:tc>
          <w:tcPr>
            <w:tcW w:w="3855" w:type="dxa"/>
          </w:tcPr>
          <w:p w14:paraId="41562D64"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tc>
        <w:tc>
          <w:tcPr>
            <w:tcW w:w="2949" w:type="dxa"/>
          </w:tcPr>
          <w:p w14:paraId="22183803"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tc>
        <w:tc>
          <w:tcPr>
            <w:tcW w:w="1276" w:type="dxa"/>
            <w:tcBorders>
              <w:right w:val="single" w:sz="4" w:space="0" w:color="auto"/>
            </w:tcBorders>
          </w:tcPr>
          <w:p w14:paraId="16298709"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tc>
        <w:tc>
          <w:tcPr>
            <w:tcW w:w="7229" w:type="dxa"/>
            <w:tcBorders>
              <w:top w:val="single" w:sz="4" w:space="0" w:color="auto"/>
              <w:left w:val="single" w:sz="4" w:space="0" w:color="auto"/>
              <w:bottom w:val="single" w:sz="4" w:space="0" w:color="auto"/>
              <w:right w:val="single" w:sz="4" w:space="0" w:color="auto"/>
            </w:tcBorders>
            <w:vAlign w:val="bottom"/>
          </w:tcPr>
          <w:p w14:paraId="522E23BC" w14:textId="77777777" w:rsidR="00E651FD" w:rsidRPr="006E3BC3" w:rsidRDefault="00E651FD" w:rsidP="00E651FD">
            <w:pPr>
              <w:widowControl w:val="0"/>
              <w:autoSpaceDE w:val="0"/>
              <w:autoSpaceDN w:val="0"/>
              <w:adjustRightInd w:val="0"/>
              <w:spacing w:after="0" w:line="240" w:lineRule="auto"/>
              <w:jc w:val="center"/>
              <w:rPr>
                <w:rFonts w:ascii="Times New Roman" w:hAnsi="Times New Roman" w:cs="Times New Roman"/>
                <w:sz w:val="22"/>
                <w:szCs w:val="22"/>
                <w:lang w:eastAsia="ru-RU"/>
              </w:rPr>
            </w:pPr>
            <w:r w:rsidRPr="006E3BC3">
              <w:rPr>
                <w:rFonts w:ascii="Times New Roman" w:hAnsi="Times New Roman" w:cs="Times New Roman"/>
                <w:sz w:val="22"/>
                <w:szCs w:val="22"/>
                <w:lang w:eastAsia="ru-RU"/>
              </w:rPr>
              <w:t>Коды</w:t>
            </w:r>
          </w:p>
        </w:tc>
      </w:tr>
      <w:tr w:rsidR="00AB117B" w:rsidRPr="006E3BC3" w14:paraId="315824C6" w14:textId="77777777" w:rsidTr="007F2402">
        <w:trPr>
          <w:trHeight w:val="531"/>
        </w:trPr>
        <w:tc>
          <w:tcPr>
            <w:tcW w:w="3855" w:type="dxa"/>
            <w:vAlign w:val="center"/>
          </w:tcPr>
          <w:p w14:paraId="42106358" w14:textId="77777777" w:rsidR="00E651FD" w:rsidRPr="006E3BC3" w:rsidRDefault="00E651FD" w:rsidP="006E3BC3">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Полное наименование</w:t>
            </w:r>
          </w:p>
        </w:tc>
        <w:tc>
          <w:tcPr>
            <w:tcW w:w="2949" w:type="dxa"/>
          </w:tcPr>
          <w:p w14:paraId="09C00AC7"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p w14:paraId="276A25AC"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 xml:space="preserve">ПАО Сбербанк </w:t>
            </w:r>
          </w:p>
        </w:tc>
        <w:tc>
          <w:tcPr>
            <w:tcW w:w="1276" w:type="dxa"/>
            <w:tcBorders>
              <w:right w:val="single" w:sz="4" w:space="0" w:color="auto"/>
            </w:tcBorders>
            <w:vAlign w:val="center"/>
          </w:tcPr>
          <w:p w14:paraId="2E3405DC" w14:textId="77777777" w:rsidR="00E651FD" w:rsidRPr="006E3BC3" w:rsidRDefault="00E651FD" w:rsidP="00E651FD">
            <w:pPr>
              <w:widowControl w:val="0"/>
              <w:autoSpaceDE w:val="0"/>
              <w:autoSpaceDN w:val="0"/>
              <w:adjustRightInd w:val="0"/>
              <w:spacing w:after="0" w:line="240" w:lineRule="auto"/>
              <w:jc w:val="righ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ИНН</w:t>
            </w:r>
          </w:p>
        </w:tc>
        <w:tc>
          <w:tcPr>
            <w:tcW w:w="7229" w:type="dxa"/>
            <w:tcBorders>
              <w:top w:val="single" w:sz="4" w:space="0" w:color="auto"/>
              <w:left w:val="single" w:sz="4" w:space="0" w:color="auto"/>
              <w:bottom w:val="single" w:sz="4" w:space="0" w:color="auto"/>
              <w:right w:val="single" w:sz="4" w:space="0" w:color="auto"/>
            </w:tcBorders>
            <w:vAlign w:val="center"/>
          </w:tcPr>
          <w:p w14:paraId="1CD1A29D" w14:textId="77777777" w:rsidR="00E651FD" w:rsidRPr="006E3BC3" w:rsidRDefault="00761406" w:rsidP="00E651FD">
            <w:pPr>
              <w:widowControl w:val="0"/>
              <w:autoSpaceDE w:val="0"/>
              <w:autoSpaceDN w:val="0"/>
              <w:adjustRightInd w:val="0"/>
              <w:spacing w:after="0" w:line="240" w:lineRule="auto"/>
              <w:jc w:val="center"/>
              <w:rPr>
                <w:rFonts w:ascii="Times New Roman" w:hAnsi="Times New Roman" w:cs="Times New Roman"/>
                <w:sz w:val="22"/>
                <w:szCs w:val="22"/>
                <w:lang w:val="en-US" w:eastAsia="ru-RU"/>
              </w:rPr>
            </w:pPr>
            <w:r w:rsidRPr="006E3BC3">
              <w:rPr>
                <w:rFonts w:ascii="Times New Roman" w:hAnsi="Times New Roman" w:cs="Times New Roman"/>
                <w:sz w:val="22"/>
                <w:szCs w:val="22"/>
                <w:lang w:val="en-US" w:eastAsia="ru-RU"/>
              </w:rPr>
              <w:t>7707083893</w:t>
            </w:r>
          </w:p>
        </w:tc>
      </w:tr>
      <w:tr w:rsidR="00AB117B" w:rsidRPr="006E3BC3" w14:paraId="4DB2BCED" w14:textId="77777777" w:rsidTr="007F2402">
        <w:trPr>
          <w:trHeight w:val="96"/>
        </w:trPr>
        <w:tc>
          <w:tcPr>
            <w:tcW w:w="3855" w:type="dxa"/>
            <w:vAlign w:val="center"/>
          </w:tcPr>
          <w:p w14:paraId="1D877B33"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tc>
        <w:tc>
          <w:tcPr>
            <w:tcW w:w="2949" w:type="dxa"/>
            <w:tcBorders>
              <w:bottom w:val="single" w:sz="4" w:space="0" w:color="auto"/>
            </w:tcBorders>
          </w:tcPr>
          <w:p w14:paraId="718E2100"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p>
        </w:tc>
        <w:tc>
          <w:tcPr>
            <w:tcW w:w="1276" w:type="dxa"/>
            <w:tcBorders>
              <w:right w:val="single" w:sz="4" w:space="0" w:color="auto"/>
            </w:tcBorders>
            <w:vAlign w:val="center"/>
          </w:tcPr>
          <w:p w14:paraId="7494F628" w14:textId="77777777" w:rsidR="00E651FD" w:rsidRPr="006E3BC3" w:rsidRDefault="00E651FD" w:rsidP="00E651FD">
            <w:pPr>
              <w:widowControl w:val="0"/>
              <w:autoSpaceDE w:val="0"/>
              <w:autoSpaceDN w:val="0"/>
              <w:adjustRightInd w:val="0"/>
              <w:spacing w:after="0" w:line="240" w:lineRule="auto"/>
              <w:jc w:val="righ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КПП</w:t>
            </w:r>
          </w:p>
        </w:tc>
        <w:tc>
          <w:tcPr>
            <w:tcW w:w="7229" w:type="dxa"/>
            <w:tcBorders>
              <w:top w:val="single" w:sz="4" w:space="0" w:color="auto"/>
              <w:left w:val="single" w:sz="4" w:space="0" w:color="auto"/>
              <w:bottom w:val="single" w:sz="4" w:space="0" w:color="auto"/>
              <w:right w:val="single" w:sz="4" w:space="0" w:color="auto"/>
            </w:tcBorders>
            <w:vAlign w:val="center"/>
          </w:tcPr>
          <w:p w14:paraId="11B451CC" w14:textId="77777777" w:rsidR="00E651FD" w:rsidRPr="006E3BC3" w:rsidRDefault="00761406" w:rsidP="00E651FD">
            <w:pPr>
              <w:widowControl w:val="0"/>
              <w:autoSpaceDE w:val="0"/>
              <w:autoSpaceDN w:val="0"/>
              <w:adjustRightInd w:val="0"/>
              <w:spacing w:after="0" w:line="240" w:lineRule="auto"/>
              <w:jc w:val="center"/>
              <w:rPr>
                <w:rFonts w:ascii="Times New Roman" w:hAnsi="Times New Roman" w:cs="Times New Roman"/>
                <w:sz w:val="22"/>
                <w:szCs w:val="22"/>
                <w:lang w:eastAsia="ru-RU"/>
              </w:rPr>
            </w:pPr>
            <w:r w:rsidRPr="006E3BC3">
              <w:rPr>
                <w:rFonts w:ascii="Times New Roman" w:hAnsi="Times New Roman" w:cs="Times New Roman"/>
                <w:sz w:val="22"/>
                <w:szCs w:val="22"/>
                <w:lang w:eastAsia="ru-RU"/>
              </w:rPr>
              <w:t>773601001</w:t>
            </w:r>
          </w:p>
        </w:tc>
      </w:tr>
      <w:tr w:rsidR="00AB117B" w:rsidRPr="006E3BC3" w14:paraId="1C80CE15" w14:textId="77777777" w:rsidTr="007F2402">
        <w:tc>
          <w:tcPr>
            <w:tcW w:w="3855" w:type="dxa"/>
            <w:vAlign w:val="center"/>
          </w:tcPr>
          <w:p w14:paraId="5D06A451"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Место нахождения, телефон, адрес электронной почты</w:t>
            </w:r>
          </w:p>
        </w:tc>
        <w:tc>
          <w:tcPr>
            <w:tcW w:w="2949" w:type="dxa"/>
            <w:tcBorders>
              <w:top w:val="single" w:sz="4" w:space="0" w:color="auto"/>
              <w:bottom w:val="single" w:sz="4" w:space="0" w:color="auto"/>
            </w:tcBorders>
          </w:tcPr>
          <w:p w14:paraId="62DA978F" w14:textId="77777777" w:rsidR="00E651FD" w:rsidRPr="006E3BC3" w:rsidRDefault="00E651FD" w:rsidP="00E651FD">
            <w:pPr>
              <w:widowControl w:val="0"/>
              <w:shd w:val="clear" w:color="auto" w:fill="FFFFFF"/>
              <w:tabs>
                <w:tab w:val="left" w:pos="284"/>
                <w:tab w:val="left" w:leader="underscore" w:pos="5103"/>
                <w:tab w:val="left" w:pos="5670"/>
                <w:tab w:val="left" w:leader="underscore" w:pos="10206"/>
              </w:tabs>
              <w:spacing w:after="0" w:line="240" w:lineRule="auto"/>
              <w:jc w:val="left"/>
              <w:rPr>
                <w:rFonts w:ascii="Times New Roman" w:hAnsi="Times New Roman" w:cs="Times New Roman"/>
                <w:sz w:val="22"/>
                <w:szCs w:val="22"/>
                <w:lang w:eastAsia="ru-RU"/>
              </w:rPr>
            </w:pPr>
            <w:r w:rsidRPr="006E3BC3">
              <w:rPr>
                <w:rFonts w:ascii="Times New Roman" w:eastAsia="Times New Roman" w:hAnsi="Times New Roman" w:cs="Times New Roman"/>
                <w:sz w:val="22"/>
                <w:szCs w:val="22"/>
              </w:rPr>
              <w:t xml:space="preserve"> </w:t>
            </w:r>
          </w:p>
          <w:p w14:paraId="316F1A85" w14:textId="39D0A235" w:rsidR="004A7374" w:rsidRPr="006E3BC3" w:rsidRDefault="004E1D21" w:rsidP="004A7374">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117997, г. Москва, ул. Вавилова, 19</w:t>
            </w:r>
            <w:r w:rsidR="004A7374" w:rsidRPr="006E3BC3">
              <w:rPr>
                <w:rFonts w:ascii="Times New Roman" w:hAnsi="Times New Roman" w:cs="Times New Roman"/>
                <w:sz w:val="22"/>
                <w:szCs w:val="22"/>
                <w:lang w:eastAsia="ru-RU"/>
              </w:rPr>
              <w:t>,</w:t>
            </w:r>
          </w:p>
          <w:p w14:paraId="1ED3D8A7" w14:textId="77777777" w:rsidR="004A7374" w:rsidRPr="006E3BC3" w:rsidRDefault="004A7374" w:rsidP="004A7374">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 xml:space="preserve">+ 7 (495) 957-57-31, </w:t>
            </w:r>
          </w:p>
          <w:p w14:paraId="13EB9E6D" w14:textId="31BF9C16" w:rsidR="004A7374" w:rsidRPr="006E3BC3" w:rsidRDefault="004A7374" w:rsidP="004A7374">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+ 7 (495) 747-37-31</w:t>
            </w:r>
          </w:p>
          <w:p w14:paraId="76F52482" w14:textId="0E592FAB" w:rsidR="004A7374" w:rsidRPr="006E3BC3" w:rsidRDefault="004A7374" w:rsidP="004A7374">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val="en-US" w:eastAsia="ru-RU"/>
              </w:rPr>
              <w:t>sberbank</w:t>
            </w:r>
            <w:r w:rsidRPr="006E3BC3">
              <w:rPr>
                <w:rFonts w:ascii="Times New Roman" w:hAnsi="Times New Roman" w:cs="Times New Roman"/>
                <w:sz w:val="22"/>
                <w:szCs w:val="22"/>
                <w:lang w:eastAsia="ru-RU"/>
              </w:rPr>
              <w:t>@</w:t>
            </w:r>
            <w:r w:rsidRPr="006E3BC3">
              <w:rPr>
                <w:rFonts w:ascii="Times New Roman" w:hAnsi="Times New Roman" w:cs="Times New Roman"/>
                <w:sz w:val="22"/>
                <w:szCs w:val="22"/>
                <w:lang w:val="en-US" w:eastAsia="ru-RU"/>
              </w:rPr>
              <w:t>sberbank</w:t>
            </w:r>
            <w:r w:rsidRPr="006E3BC3">
              <w:rPr>
                <w:rFonts w:ascii="Times New Roman" w:hAnsi="Times New Roman" w:cs="Times New Roman"/>
                <w:sz w:val="22"/>
                <w:szCs w:val="22"/>
                <w:lang w:eastAsia="ru-RU"/>
              </w:rPr>
              <w:t>.</w:t>
            </w:r>
            <w:r w:rsidRPr="006E3BC3">
              <w:rPr>
                <w:rFonts w:ascii="Times New Roman" w:hAnsi="Times New Roman" w:cs="Times New Roman"/>
                <w:sz w:val="22"/>
                <w:szCs w:val="22"/>
                <w:lang w:val="en-US" w:eastAsia="ru-RU"/>
              </w:rPr>
              <w:t>ru</w:t>
            </w:r>
          </w:p>
        </w:tc>
        <w:tc>
          <w:tcPr>
            <w:tcW w:w="1276" w:type="dxa"/>
            <w:tcBorders>
              <w:right w:val="single" w:sz="4" w:space="0" w:color="auto"/>
            </w:tcBorders>
            <w:vAlign w:val="center"/>
          </w:tcPr>
          <w:p w14:paraId="35868E15" w14:textId="77777777" w:rsidR="00E651FD" w:rsidRPr="006E3BC3" w:rsidRDefault="00E651FD" w:rsidP="00E651FD">
            <w:pPr>
              <w:widowControl w:val="0"/>
              <w:autoSpaceDE w:val="0"/>
              <w:autoSpaceDN w:val="0"/>
              <w:adjustRightInd w:val="0"/>
              <w:spacing w:after="0" w:line="240" w:lineRule="auto"/>
              <w:jc w:val="righ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по ОКТМО</w:t>
            </w:r>
          </w:p>
        </w:tc>
        <w:tc>
          <w:tcPr>
            <w:tcW w:w="7229" w:type="dxa"/>
            <w:tcBorders>
              <w:top w:val="single" w:sz="4" w:space="0" w:color="auto"/>
              <w:left w:val="single" w:sz="4" w:space="0" w:color="auto"/>
              <w:bottom w:val="single" w:sz="4" w:space="0" w:color="auto"/>
              <w:right w:val="single" w:sz="4" w:space="0" w:color="auto"/>
            </w:tcBorders>
            <w:vAlign w:val="center"/>
          </w:tcPr>
          <w:p w14:paraId="0605830A" w14:textId="77777777" w:rsidR="00E651FD" w:rsidRPr="006E3BC3" w:rsidRDefault="00636850" w:rsidP="00E651FD">
            <w:pPr>
              <w:widowControl w:val="0"/>
              <w:autoSpaceDE w:val="0"/>
              <w:autoSpaceDN w:val="0"/>
              <w:adjustRightInd w:val="0"/>
              <w:spacing w:after="0" w:line="240" w:lineRule="auto"/>
              <w:jc w:val="center"/>
              <w:rPr>
                <w:rFonts w:ascii="Times New Roman" w:hAnsi="Times New Roman" w:cs="Times New Roman"/>
                <w:sz w:val="22"/>
                <w:szCs w:val="22"/>
                <w:lang w:eastAsia="ru-RU"/>
              </w:rPr>
            </w:pPr>
            <w:r w:rsidRPr="006E3BC3">
              <w:rPr>
                <w:rFonts w:ascii="Times New Roman" w:hAnsi="Times New Roman" w:cs="Times New Roman"/>
                <w:sz w:val="22"/>
                <w:szCs w:val="22"/>
                <w:lang w:eastAsia="ru-RU"/>
              </w:rPr>
              <w:t>45397000000 (Москва, Внутригородские муниципальные образования города Москвы (см. также 45 900 000), муниципальный округ Академический)</w:t>
            </w:r>
          </w:p>
        </w:tc>
      </w:tr>
      <w:tr w:rsidR="00E651FD" w:rsidRPr="006E3BC3" w14:paraId="1677A8E6" w14:textId="77777777" w:rsidTr="007F2402">
        <w:tc>
          <w:tcPr>
            <w:tcW w:w="3855" w:type="dxa"/>
            <w:vAlign w:val="center"/>
          </w:tcPr>
          <w:p w14:paraId="146EBEFE" w14:textId="77777777" w:rsidR="00E651FD" w:rsidRPr="006E3BC3" w:rsidRDefault="00E651FD" w:rsidP="00E651FD">
            <w:pPr>
              <w:widowControl w:val="0"/>
              <w:autoSpaceDE w:val="0"/>
              <w:autoSpaceDN w:val="0"/>
              <w:adjustRightInd w:val="0"/>
              <w:spacing w:after="0" w:line="240" w:lineRule="auto"/>
              <w:jc w:val="left"/>
              <w:rPr>
                <w:rFonts w:ascii="Times New Roman" w:hAnsi="Times New Roman" w:cs="Times New Roman"/>
                <w:sz w:val="22"/>
                <w:szCs w:val="22"/>
                <w:lang w:eastAsia="ru-RU"/>
              </w:rPr>
            </w:pPr>
            <w:r w:rsidRPr="006E3BC3">
              <w:rPr>
                <w:rFonts w:ascii="Times New Roman" w:hAnsi="Times New Roman" w:cs="Times New Roman"/>
                <w:sz w:val="22"/>
                <w:szCs w:val="22"/>
                <w:lang w:eastAsia="ru-RU"/>
              </w:rPr>
              <w:t>Наименование объекта закупки</w:t>
            </w:r>
          </w:p>
        </w:tc>
        <w:tc>
          <w:tcPr>
            <w:tcW w:w="11454" w:type="dxa"/>
            <w:gridSpan w:val="3"/>
            <w:tcBorders>
              <w:top w:val="single" w:sz="4" w:space="0" w:color="auto"/>
              <w:bottom w:val="single" w:sz="4" w:space="0" w:color="auto"/>
              <w:right w:val="single" w:sz="4" w:space="0" w:color="auto"/>
            </w:tcBorders>
          </w:tcPr>
          <w:p w14:paraId="77A1D50F" w14:textId="77777777" w:rsidR="00E651FD" w:rsidRPr="006E3BC3" w:rsidRDefault="00E651FD" w:rsidP="00E651FD">
            <w:pPr>
              <w:spacing w:after="0" w:line="240" w:lineRule="auto"/>
              <w:ind w:left="1270"/>
              <w:contextualSpacing/>
              <w:rPr>
                <w:rFonts w:ascii="Times New Roman" w:eastAsiaTheme="minorHAnsi" w:hAnsi="Times New Roman" w:cs="Times New Roman"/>
                <w:sz w:val="22"/>
                <w:szCs w:val="22"/>
              </w:rPr>
            </w:pPr>
            <w:r w:rsidRPr="006E3BC3">
              <w:rPr>
                <w:rFonts w:ascii="Times New Roman" w:eastAsiaTheme="minorHAnsi" w:hAnsi="Times New Roman" w:cs="Times New Roman"/>
                <w:sz w:val="22"/>
                <w:szCs w:val="22"/>
              </w:rPr>
              <w:t>Оказание аудиторских услуг ПАО Сбербанк</w:t>
            </w:r>
          </w:p>
        </w:tc>
      </w:tr>
    </w:tbl>
    <w:p w14:paraId="07972A31" w14:textId="77777777" w:rsidR="00E119A3" w:rsidRPr="006E3BC3" w:rsidRDefault="00E119A3" w:rsidP="00E119A3">
      <w:pPr>
        <w:shd w:val="clear" w:color="auto" w:fill="FFFFFF"/>
        <w:jc w:val="right"/>
        <w:rPr>
          <w:rFonts w:ascii="Times New Roman" w:eastAsia="Times New Roman" w:hAnsi="Times New Roman" w:cs="Times New Roman"/>
          <w:lang w:eastAsia="ru-RU"/>
        </w:rPr>
      </w:pPr>
    </w:p>
    <w:tbl>
      <w:tblPr>
        <w:tblW w:w="15168" w:type="dxa"/>
        <w:tblLayout w:type="fixed"/>
        <w:tblCellMar>
          <w:top w:w="102" w:type="dxa"/>
          <w:left w:w="62" w:type="dxa"/>
          <w:bottom w:w="102" w:type="dxa"/>
          <w:right w:w="62" w:type="dxa"/>
        </w:tblCellMar>
        <w:tblLook w:val="0000" w:firstRow="0" w:lastRow="0" w:firstColumn="0" w:lastColumn="0" w:noHBand="0" w:noVBand="0"/>
      </w:tblPr>
      <w:tblGrid>
        <w:gridCol w:w="15168"/>
      </w:tblGrid>
      <w:tr w:rsidR="00AB117B" w:rsidRPr="006E3BC3" w14:paraId="52BBB70E" w14:textId="77777777" w:rsidTr="00F113A5">
        <w:tc>
          <w:tcPr>
            <w:tcW w:w="15168" w:type="dxa"/>
          </w:tcPr>
          <w:p w14:paraId="4D3A5AD7" w14:textId="77777777" w:rsidR="00944041" w:rsidRPr="006E3BC3" w:rsidRDefault="00944041" w:rsidP="00F113A5">
            <w:pPr>
              <w:widowControl w:val="0"/>
              <w:autoSpaceDE w:val="0"/>
              <w:autoSpaceDN w:val="0"/>
              <w:adjustRightInd w:val="0"/>
              <w:jc w:val="center"/>
              <w:outlineLvl w:val="2"/>
              <w:rPr>
                <w:rFonts w:ascii="Times New Roman" w:hAnsi="Times New Roman"/>
              </w:rPr>
            </w:pPr>
            <w:r w:rsidRPr="006E3BC3">
              <w:rPr>
                <w:rFonts w:ascii="Times New Roman" w:hAnsi="Times New Roman"/>
              </w:rPr>
              <w:t>II. Критерии и показатели оценки заявок на участие в закупке</w:t>
            </w:r>
          </w:p>
        </w:tc>
      </w:tr>
    </w:tbl>
    <w:tbl>
      <w:tblPr>
        <w:tblStyle w:val="a4"/>
        <w:tblW w:w="5499" w:type="pct"/>
        <w:tblInd w:w="-714" w:type="dxa"/>
        <w:tblLayout w:type="fixed"/>
        <w:tblLook w:val="04A0" w:firstRow="1" w:lastRow="0" w:firstColumn="1" w:lastColumn="0" w:noHBand="0" w:noVBand="1"/>
      </w:tblPr>
      <w:tblGrid>
        <w:gridCol w:w="567"/>
        <w:gridCol w:w="1848"/>
        <w:gridCol w:w="1271"/>
        <w:gridCol w:w="2838"/>
        <w:gridCol w:w="1342"/>
        <w:gridCol w:w="2485"/>
        <w:gridCol w:w="1316"/>
        <w:gridCol w:w="4346"/>
      </w:tblGrid>
      <w:tr w:rsidR="00AB117B" w:rsidRPr="006E3BC3" w14:paraId="3B5D5012" w14:textId="77777777" w:rsidTr="00F113A5">
        <w:tc>
          <w:tcPr>
            <w:tcW w:w="177" w:type="pct"/>
          </w:tcPr>
          <w:p w14:paraId="066A82D5"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b/>
              </w:rPr>
              <w:t>№</w:t>
            </w:r>
          </w:p>
        </w:tc>
        <w:tc>
          <w:tcPr>
            <w:tcW w:w="577" w:type="pct"/>
            <w:vAlign w:val="center"/>
          </w:tcPr>
          <w:p w14:paraId="3F29EAB0"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Критерий оценки</w:t>
            </w:r>
          </w:p>
        </w:tc>
        <w:tc>
          <w:tcPr>
            <w:tcW w:w="397" w:type="pct"/>
            <w:vAlign w:val="center"/>
          </w:tcPr>
          <w:p w14:paraId="461D3C73"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Значимость критерия оценки, процентов</w:t>
            </w:r>
          </w:p>
        </w:tc>
        <w:tc>
          <w:tcPr>
            <w:tcW w:w="886" w:type="pct"/>
            <w:vAlign w:val="center"/>
          </w:tcPr>
          <w:p w14:paraId="6AA4F1CC"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Показатель оценки</w:t>
            </w:r>
          </w:p>
        </w:tc>
        <w:tc>
          <w:tcPr>
            <w:tcW w:w="419" w:type="pct"/>
            <w:vAlign w:val="center"/>
          </w:tcPr>
          <w:p w14:paraId="54DD2023"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Значимость показателя оценки, процентов</w:t>
            </w:r>
          </w:p>
        </w:tc>
        <w:tc>
          <w:tcPr>
            <w:tcW w:w="776" w:type="pct"/>
            <w:vAlign w:val="center"/>
          </w:tcPr>
          <w:p w14:paraId="4226B050"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Показатель оценки, детализирующий показатель оценки</w:t>
            </w:r>
          </w:p>
        </w:tc>
        <w:tc>
          <w:tcPr>
            <w:tcW w:w="411" w:type="pct"/>
            <w:vAlign w:val="center"/>
          </w:tcPr>
          <w:p w14:paraId="6146BF7B"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 xml:space="preserve">Значимость показателя, </w:t>
            </w:r>
            <w:r w:rsidRPr="006E3BC3">
              <w:rPr>
                <w:rFonts w:ascii="Times New Roman" w:hAnsi="Times New Roman"/>
                <w:b/>
              </w:rPr>
              <w:t>детализи-рующего</w:t>
            </w:r>
            <w:r w:rsidRPr="006E3BC3">
              <w:rPr>
                <w:rFonts w:ascii="Times New Roman" w:hAnsi="Times New Roman"/>
              </w:rPr>
              <w:t xml:space="preserve"> показатель оценки, </w:t>
            </w:r>
            <w:r w:rsidRPr="006E3BC3">
              <w:rPr>
                <w:rFonts w:ascii="Times New Roman" w:hAnsi="Times New Roman"/>
              </w:rPr>
              <w:lastRenderedPageBreak/>
              <w:t>процентов</w:t>
            </w:r>
          </w:p>
        </w:tc>
        <w:tc>
          <w:tcPr>
            <w:tcW w:w="1357" w:type="pct"/>
            <w:vAlign w:val="center"/>
          </w:tcPr>
          <w:p w14:paraId="722CCA64"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lastRenderedPageBreak/>
              <w:t>Формула оценки или шкала оценки</w:t>
            </w:r>
          </w:p>
        </w:tc>
      </w:tr>
      <w:tr w:rsidR="00AB117B" w:rsidRPr="006E3BC3" w14:paraId="70F11D15" w14:textId="77777777" w:rsidTr="00F113A5">
        <w:trPr>
          <w:trHeight w:val="562"/>
        </w:trPr>
        <w:tc>
          <w:tcPr>
            <w:tcW w:w="177" w:type="pct"/>
          </w:tcPr>
          <w:p w14:paraId="05D59231" w14:textId="77777777" w:rsidR="00944041" w:rsidRPr="006E3BC3" w:rsidRDefault="00944041" w:rsidP="00F113A5">
            <w:pPr>
              <w:widowControl w:val="0"/>
              <w:autoSpaceDE w:val="0"/>
              <w:autoSpaceDN w:val="0"/>
              <w:adjustRightInd w:val="0"/>
              <w:rPr>
                <w:rFonts w:ascii="Times New Roman" w:hAnsi="Times New Roman"/>
              </w:rPr>
            </w:pPr>
            <w:r w:rsidRPr="006E3BC3">
              <w:rPr>
                <w:rFonts w:ascii="Times New Roman" w:hAnsi="Times New Roman"/>
              </w:rPr>
              <w:t>1.</w:t>
            </w:r>
          </w:p>
        </w:tc>
        <w:tc>
          <w:tcPr>
            <w:tcW w:w="577" w:type="pct"/>
          </w:tcPr>
          <w:p w14:paraId="6D56187F" w14:textId="77777777" w:rsidR="00944041" w:rsidRPr="006E3BC3" w:rsidRDefault="00944041" w:rsidP="00FD7CFC">
            <w:pPr>
              <w:widowControl w:val="0"/>
              <w:autoSpaceDE w:val="0"/>
              <w:autoSpaceDN w:val="0"/>
              <w:adjustRightInd w:val="0"/>
              <w:rPr>
                <w:rFonts w:ascii="Times New Roman" w:hAnsi="Times New Roman"/>
              </w:rPr>
            </w:pPr>
            <w:r w:rsidRPr="006E3BC3">
              <w:rPr>
                <w:rFonts w:ascii="Times New Roman" w:hAnsi="Times New Roman"/>
              </w:rPr>
              <w:t>Цена контракта, сумма цен единиц товара, работы, услуги</w:t>
            </w:r>
          </w:p>
          <w:p w14:paraId="1AF6B0E8" w14:textId="77777777" w:rsidR="00944041" w:rsidRPr="006E3BC3" w:rsidRDefault="00944041" w:rsidP="00595056">
            <w:pPr>
              <w:widowControl w:val="0"/>
              <w:autoSpaceDE w:val="0"/>
              <w:autoSpaceDN w:val="0"/>
              <w:adjustRightInd w:val="0"/>
              <w:rPr>
                <w:rFonts w:ascii="Times New Roman" w:hAnsi="Times New Roman"/>
              </w:rPr>
            </w:pPr>
          </w:p>
        </w:tc>
        <w:tc>
          <w:tcPr>
            <w:tcW w:w="397" w:type="pct"/>
          </w:tcPr>
          <w:p w14:paraId="04ED75FF"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40</w:t>
            </w:r>
          </w:p>
        </w:tc>
        <w:tc>
          <w:tcPr>
            <w:tcW w:w="886" w:type="pct"/>
          </w:tcPr>
          <w:p w14:paraId="24D47694"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w:t>
            </w:r>
          </w:p>
        </w:tc>
        <w:tc>
          <w:tcPr>
            <w:tcW w:w="419" w:type="pct"/>
          </w:tcPr>
          <w:p w14:paraId="05D5D56D"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w:t>
            </w:r>
          </w:p>
        </w:tc>
        <w:tc>
          <w:tcPr>
            <w:tcW w:w="776" w:type="pct"/>
          </w:tcPr>
          <w:p w14:paraId="776958E9"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w:t>
            </w:r>
          </w:p>
        </w:tc>
        <w:tc>
          <w:tcPr>
            <w:tcW w:w="411" w:type="pct"/>
          </w:tcPr>
          <w:p w14:paraId="1F84EA31"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w:t>
            </w:r>
          </w:p>
        </w:tc>
        <w:tc>
          <w:tcPr>
            <w:tcW w:w="1357" w:type="pct"/>
          </w:tcPr>
          <w:p w14:paraId="491923E8" w14:textId="3F056153" w:rsidR="00944041" w:rsidRPr="006E3BC3" w:rsidRDefault="00944041" w:rsidP="00FD7CFC">
            <w:pPr>
              <w:autoSpaceDE w:val="0"/>
              <w:autoSpaceDN w:val="0"/>
              <w:adjustRightInd w:val="0"/>
              <w:rPr>
                <w:rFonts w:ascii="Times New Roman" w:hAnsi="Times New Roman"/>
              </w:rPr>
            </w:pPr>
            <w:r w:rsidRPr="006E3BC3">
              <w:rPr>
                <w:rFonts w:ascii="Times New Roman" w:hAnsi="Times New Roman" w:cs="Times New Roman"/>
              </w:rPr>
              <w:t>Оценка</w:t>
            </w:r>
            <w:r w:rsidRPr="006E3BC3">
              <w:rPr>
                <w:rFonts w:ascii="Times New Roman" w:hAnsi="Times New Roman"/>
              </w:rPr>
              <w:t xml:space="preserve"> заявок осуществляется по формулам, предусмотренным пунктами 9 или 10 Положения об оценке заявок на участие в закупке товаров, работ, услуг для обеспечения государственных и муниципальных нужд, утвержденного постановлением Правительства Российской Федерации от 31.12.2021 №2604 «Об оценке заявок на участие в закупке товаров, работ, услуг для обеспечения государственных и муниципальных нужд, внесении изменений в пункт 4 постановления Правительства Российской Федерации от 20 декабря 2021 г. № 2369 и признании утратившими силу некоторых актов и отдельных положений некоторых актов Правительства Российской Федерации» (далее - Положение):</w:t>
            </w:r>
          </w:p>
          <w:p w14:paraId="64834768"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rPr>
              <w:t>Заявкам, содержащим наилучшее ценовое предложение, а также предложение, равное такому наилучшему ценовому предложению, присваивается 100 баллов.</w:t>
            </w:r>
          </w:p>
          <w:p w14:paraId="1B574F9A" w14:textId="77777777" w:rsidR="00944041" w:rsidRPr="006E3BC3" w:rsidRDefault="00944041" w:rsidP="00FD7CFC">
            <w:pPr>
              <w:autoSpaceDE w:val="0"/>
              <w:autoSpaceDN w:val="0"/>
              <w:adjustRightInd w:val="0"/>
              <w:rPr>
                <w:rFonts w:ascii="Times New Roman" w:hAnsi="Times New Roman"/>
              </w:rPr>
            </w:pPr>
            <w:r w:rsidRPr="006E3BC3">
              <w:rPr>
                <w:rFonts w:ascii="Times New Roman" w:hAnsi="Times New Roman"/>
              </w:rPr>
              <w:t>1. Значение количества баллов по критерию оценки "Цена контракта, сумма цен единиц товара, работы, услуги", присваиваемое заявке, (БЦ</w:t>
            </w:r>
            <w:r w:rsidRPr="006E3BC3">
              <w:rPr>
                <w:rFonts w:ascii="Times New Roman" w:hAnsi="Times New Roman"/>
                <w:vertAlign w:val="subscript"/>
              </w:rPr>
              <w:t>i</w:t>
            </w:r>
            <w:r w:rsidRPr="006E3BC3">
              <w:rPr>
                <w:rFonts w:ascii="Times New Roman" w:hAnsi="Times New Roman"/>
              </w:rPr>
              <w:t>) определяется по одной из следующих формул:</w:t>
            </w:r>
          </w:p>
          <w:p w14:paraId="7F959338" w14:textId="77777777" w:rsidR="00944041" w:rsidRPr="006E3BC3" w:rsidRDefault="00944041" w:rsidP="00F113A5">
            <w:pPr>
              <w:pStyle w:val="afd"/>
              <w:rPr>
                <w:rFonts w:ascii="Times New Roman" w:hAnsi="Times New Roman" w:cs="Times New Roman"/>
                <w:sz w:val="20"/>
                <w:szCs w:val="20"/>
              </w:rPr>
            </w:pPr>
            <w:bookmarkStart w:id="1" w:name="Par2"/>
            <w:bookmarkEnd w:id="1"/>
            <w:r w:rsidRPr="006E3BC3">
              <w:rPr>
                <w:rFonts w:ascii="Times New Roman" w:eastAsiaTheme="minorHAnsi" w:hAnsi="Times New Roman" w:cs="Times New Roman"/>
                <w:bCs w:val="0"/>
                <w:sz w:val="20"/>
                <w:szCs w:val="20"/>
              </w:rPr>
              <w:t xml:space="preserve">а) за исключением случаев, предусмотренных подпунктом </w:t>
            </w:r>
            <w:r w:rsidRPr="006E3BC3">
              <w:rPr>
                <w:rFonts w:ascii="Times New Roman" w:hAnsi="Times New Roman" w:cs="Times New Roman"/>
                <w:sz w:val="20"/>
                <w:szCs w:val="20"/>
              </w:rPr>
              <w:t>"</w:t>
            </w:r>
            <w:r w:rsidRPr="006E3BC3">
              <w:rPr>
                <w:rFonts w:ascii="Times New Roman" w:eastAsiaTheme="minorHAnsi" w:hAnsi="Times New Roman" w:cs="Times New Roman"/>
                <w:bCs w:val="0"/>
                <w:sz w:val="20"/>
                <w:szCs w:val="20"/>
              </w:rPr>
              <w:t>б</w:t>
            </w:r>
            <w:r w:rsidRPr="006E3BC3">
              <w:rPr>
                <w:rFonts w:ascii="Times New Roman" w:hAnsi="Times New Roman" w:cs="Times New Roman"/>
                <w:sz w:val="20"/>
                <w:szCs w:val="20"/>
              </w:rPr>
              <w:t>"</w:t>
            </w:r>
            <w:r w:rsidRPr="006E3BC3">
              <w:rPr>
                <w:rFonts w:ascii="Times New Roman" w:eastAsiaTheme="minorHAnsi" w:hAnsi="Times New Roman" w:cs="Times New Roman"/>
                <w:bCs w:val="0"/>
                <w:sz w:val="20"/>
                <w:szCs w:val="20"/>
              </w:rPr>
              <w:t xml:space="preserve"> настоящего пункта </w:t>
            </w:r>
            <w:r w:rsidR="00AF1BCD" w:rsidRPr="006E3BC3">
              <w:rPr>
                <w:rFonts w:ascii="Times New Roman" w:eastAsiaTheme="minorHAnsi" w:hAnsi="Times New Roman" w:cs="Times New Roman"/>
                <w:bCs w:val="0"/>
                <w:sz w:val="20"/>
                <w:szCs w:val="20"/>
              </w:rPr>
              <w:t xml:space="preserve"> и пунктом 10 Положения </w:t>
            </w:r>
            <w:r w:rsidRPr="006E3BC3">
              <w:rPr>
                <w:rFonts w:ascii="Times New Roman" w:eastAsiaTheme="minorHAnsi" w:hAnsi="Times New Roman" w:cs="Times New Roman"/>
                <w:bCs w:val="0"/>
                <w:sz w:val="20"/>
                <w:szCs w:val="20"/>
              </w:rPr>
              <w:t>по формуле:</w:t>
            </w:r>
          </w:p>
          <w:p w14:paraId="283DC81A" w14:textId="77777777" w:rsidR="00944041" w:rsidRPr="006E3BC3" w:rsidRDefault="00944041" w:rsidP="00FD7CFC">
            <w:pPr>
              <w:autoSpaceDE w:val="0"/>
              <w:autoSpaceDN w:val="0"/>
              <w:adjustRightInd w:val="0"/>
              <w:outlineLvl w:val="0"/>
              <w:rPr>
                <w:rFonts w:ascii="Times New Roman" w:hAnsi="Times New Roman"/>
              </w:rPr>
            </w:pPr>
          </w:p>
          <w:p w14:paraId="6532518E" w14:textId="77777777" w:rsidR="00944041" w:rsidRPr="006E3BC3" w:rsidRDefault="00944041" w:rsidP="00F113A5">
            <w:pPr>
              <w:autoSpaceDE w:val="0"/>
              <w:autoSpaceDN w:val="0"/>
              <w:adjustRightInd w:val="0"/>
              <w:jc w:val="center"/>
              <w:rPr>
                <w:rFonts w:ascii="Times New Roman" w:hAnsi="Times New Roman"/>
              </w:rPr>
            </w:pPr>
            <w:r w:rsidRPr="006E3BC3">
              <w:rPr>
                <w:rFonts w:ascii="Times New Roman" w:hAnsi="Times New Roman"/>
                <w:noProof/>
                <w:position w:val="-31"/>
                <w:lang w:eastAsia="ru-RU"/>
              </w:rPr>
              <w:lastRenderedPageBreak/>
              <w:drawing>
                <wp:inline distT="0" distB="0" distL="0" distR="0" wp14:anchorId="69869565" wp14:editId="6B1E29F7">
                  <wp:extent cx="1843405" cy="53403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3405" cy="534035"/>
                          </a:xfrm>
                          <a:prstGeom prst="rect">
                            <a:avLst/>
                          </a:prstGeom>
                          <a:noFill/>
                          <a:ln>
                            <a:noFill/>
                          </a:ln>
                        </pic:spPr>
                      </pic:pic>
                    </a:graphicData>
                  </a:graphic>
                </wp:inline>
              </w:drawing>
            </w:r>
          </w:p>
          <w:p w14:paraId="115B95E7" w14:textId="77777777" w:rsidR="00944041" w:rsidRPr="006E3BC3" w:rsidRDefault="00944041" w:rsidP="00595056">
            <w:pPr>
              <w:autoSpaceDE w:val="0"/>
              <w:autoSpaceDN w:val="0"/>
              <w:adjustRightInd w:val="0"/>
              <w:ind w:firstLine="540"/>
              <w:rPr>
                <w:rFonts w:ascii="Times New Roman" w:hAnsi="Times New Roman"/>
              </w:rPr>
            </w:pPr>
            <w:r w:rsidRPr="006E3BC3">
              <w:rPr>
                <w:rFonts w:ascii="Times New Roman" w:hAnsi="Times New Roman"/>
              </w:rPr>
              <w:t xml:space="preserve">где:                                                                                       </w:t>
            </w:r>
          </w:p>
          <w:p w14:paraId="01926D3A" w14:textId="1AB03188" w:rsidR="00944041" w:rsidRPr="006E3BC3" w:rsidRDefault="00944041" w:rsidP="00595056">
            <w:pPr>
              <w:autoSpaceDE w:val="0"/>
              <w:autoSpaceDN w:val="0"/>
              <w:adjustRightInd w:val="0"/>
              <w:spacing w:before="220"/>
              <w:ind w:firstLine="540"/>
              <w:rPr>
                <w:rFonts w:ascii="Times New Roman" w:hAnsi="Times New Roman"/>
              </w:rPr>
            </w:pPr>
            <w:r w:rsidRPr="006E3BC3">
              <w:rPr>
                <w:rFonts w:ascii="Times New Roman" w:hAnsi="Times New Roman"/>
              </w:rPr>
              <w:t>Ц</w:t>
            </w:r>
            <w:r w:rsidRPr="006E3BC3">
              <w:rPr>
                <w:rFonts w:ascii="Times New Roman" w:hAnsi="Times New Roman"/>
                <w:vertAlign w:val="subscript"/>
              </w:rPr>
              <w:t>i</w:t>
            </w:r>
            <w:r w:rsidRPr="006E3BC3">
              <w:rPr>
                <w:rFonts w:ascii="Times New Roman" w:hAnsi="Times New Roman"/>
              </w:rPr>
              <w:t xml:space="preserve"> - предложение участника закупки о цене контракта, или о сумме цен единиц товара, работы, услуги (в случае, предусмотренном ч. 24 ст. 22 </w:t>
            </w:r>
            <w:r w:rsidR="00F80A9F" w:rsidRPr="006E3BC3">
              <w:rPr>
                <w:rFonts w:ascii="Times New Roman" w:hAnsi="Times New Roman"/>
              </w:rPr>
              <w:t xml:space="preserve">Федерального закона от 05.04.2013 </w:t>
            </w:r>
            <w:r w:rsidRPr="006E3BC3">
              <w:rPr>
                <w:rFonts w:ascii="Times New Roman" w:hAnsi="Times New Roman"/>
              </w:rPr>
              <w:t xml:space="preserve">№ 44-ФЗ «О контрактной системе в сфере закупок товаров, работ, услуг для обеспечения государственных и муниципальных нужд» (далее – Закон № 44-ФЗ), заявка (часть заявки) которого подлежит в соответствии с </w:t>
            </w:r>
            <w:r w:rsidR="00247CC0" w:rsidRPr="006E3BC3">
              <w:rPr>
                <w:rFonts w:ascii="Times New Roman" w:hAnsi="Times New Roman"/>
              </w:rPr>
              <w:t>Законом № 44-ФЗ</w:t>
            </w:r>
            <w:r w:rsidR="00247CC0" w:rsidRPr="006E3BC3" w:rsidDel="00247CC0">
              <w:rPr>
                <w:rFonts w:ascii="Times New Roman" w:hAnsi="Times New Roman"/>
              </w:rPr>
              <w:t xml:space="preserve"> </w:t>
            </w:r>
            <w:r w:rsidRPr="006E3BC3">
              <w:rPr>
                <w:rFonts w:ascii="Times New Roman" w:hAnsi="Times New Roman"/>
              </w:rPr>
              <w:t>оценке по критерию оценки "Цена контракта, сумма цен единиц товара, работы, услуги" (далее - ценовое предложение);</w:t>
            </w:r>
          </w:p>
          <w:p w14:paraId="69750749" w14:textId="77777777" w:rsidR="00944041" w:rsidRPr="006E3BC3" w:rsidRDefault="00944041" w:rsidP="00595056">
            <w:pPr>
              <w:autoSpaceDE w:val="0"/>
              <w:autoSpaceDN w:val="0"/>
              <w:adjustRightInd w:val="0"/>
              <w:spacing w:before="220"/>
              <w:ind w:firstLine="540"/>
              <w:rPr>
                <w:rFonts w:ascii="Times New Roman" w:hAnsi="Times New Roman"/>
              </w:rPr>
            </w:pPr>
            <w:r w:rsidRPr="006E3BC3">
              <w:rPr>
                <w:rFonts w:ascii="Times New Roman" w:hAnsi="Times New Roman"/>
              </w:rPr>
              <w:t>Ц</w:t>
            </w:r>
            <w:r w:rsidRPr="006E3BC3">
              <w:rPr>
                <w:rFonts w:ascii="Times New Roman" w:hAnsi="Times New Roman"/>
                <w:vertAlign w:val="subscript"/>
              </w:rPr>
              <w:t>л</w:t>
            </w:r>
            <w:r w:rsidRPr="006E3BC3">
              <w:rPr>
                <w:rFonts w:ascii="Times New Roman" w:hAnsi="Times New Roman"/>
              </w:rPr>
              <w:t xml:space="preserve"> - наилучшее ценовое предложение из числа предложенных в соответствии с Законом № 44-ФЗ участниками закупки, заявки (части заявки) которых подлежат оценке по критерию оценки «Цена контракта, сумма цен единиц товара, работы, услуги».</w:t>
            </w:r>
          </w:p>
          <w:p w14:paraId="49A564B8" w14:textId="77777777" w:rsidR="00944041" w:rsidRPr="006E3BC3" w:rsidRDefault="00944041" w:rsidP="00595056">
            <w:pPr>
              <w:autoSpaceDE w:val="0"/>
              <w:autoSpaceDN w:val="0"/>
              <w:adjustRightInd w:val="0"/>
              <w:spacing w:before="220"/>
              <w:ind w:firstLine="540"/>
              <w:rPr>
                <w:rFonts w:ascii="Times New Roman" w:hAnsi="Times New Roman"/>
              </w:rPr>
            </w:pPr>
            <w:bookmarkStart w:id="2" w:name="Par10"/>
            <w:bookmarkEnd w:id="2"/>
            <w:r w:rsidRPr="006E3BC3">
              <w:rPr>
                <w:rFonts w:ascii="Times New Roman" w:hAnsi="Times New Roman"/>
              </w:rPr>
              <w:t>б) в случае если по результатам применения формулы, предусмотренной подпунктом "а" настоящего пункта, при оценке хотя бы одной заявки получено значение, являющееся отрицательным числом, значение количества баллов по критерию оценки "Цена контракта, сумма цен единиц товара, работы, услуги" всем заявкам, по указанному критерию оценки (БЦ</w:t>
            </w:r>
            <w:r w:rsidRPr="006E3BC3">
              <w:rPr>
                <w:rFonts w:ascii="Times New Roman" w:hAnsi="Times New Roman"/>
                <w:vertAlign w:val="subscript"/>
              </w:rPr>
              <w:t>i</w:t>
            </w:r>
            <w:r w:rsidRPr="006E3BC3">
              <w:rPr>
                <w:rFonts w:ascii="Times New Roman" w:hAnsi="Times New Roman"/>
              </w:rPr>
              <w:t>), определяется по формуле:</w:t>
            </w:r>
          </w:p>
          <w:p w14:paraId="6915CD0B" w14:textId="77777777" w:rsidR="00944041" w:rsidRPr="006E3BC3" w:rsidRDefault="00944041" w:rsidP="00595056">
            <w:pPr>
              <w:autoSpaceDE w:val="0"/>
              <w:autoSpaceDN w:val="0"/>
              <w:adjustRightInd w:val="0"/>
              <w:rPr>
                <w:rFonts w:ascii="Times New Roman" w:hAnsi="Times New Roman"/>
              </w:rPr>
            </w:pPr>
          </w:p>
          <w:p w14:paraId="046815E9" w14:textId="77777777" w:rsidR="00944041" w:rsidRPr="006E3BC3" w:rsidRDefault="00944041" w:rsidP="00F113A5">
            <w:pPr>
              <w:autoSpaceDE w:val="0"/>
              <w:autoSpaceDN w:val="0"/>
              <w:adjustRightInd w:val="0"/>
              <w:jc w:val="center"/>
              <w:rPr>
                <w:rFonts w:ascii="Times New Roman" w:hAnsi="Times New Roman"/>
              </w:rPr>
            </w:pPr>
            <w:r w:rsidRPr="006E3BC3">
              <w:rPr>
                <w:rFonts w:ascii="Times New Roman" w:hAnsi="Times New Roman"/>
                <w:noProof/>
                <w:position w:val="-26"/>
                <w:lang w:eastAsia="ru-RU"/>
              </w:rPr>
              <w:lastRenderedPageBreak/>
              <w:drawing>
                <wp:inline distT="0" distB="0" distL="0" distR="0" wp14:anchorId="7F3CE69B" wp14:editId="5E67CE81">
                  <wp:extent cx="2260600" cy="467995"/>
                  <wp:effectExtent l="0" t="0" r="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60600" cy="467995"/>
                          </a:xfrm>
                          <a:prstGeom prst="rect">
                            <a:avLst/>
                          </a:prstGeom>
                          <a:noFill/>
                          <a:ln>
                            <a:noFill/>
                          </a:ln>
                        </pic:spPr>
                      </pic:pic>
                    </a:graphicData>
                  </a:graphic>
                </wp:inline>
              </w:drawing>
            </w:r>
          </w:p>
          <w:p w14:paraId="068F687A" w14:textId="32D773E4" w:rsidR="00944041" w:rsidRPr="006E3BC3" w:rsidRDefault="00944041" w:rsidP="00595056">
            <w:pPr>
              <w:autoSpaceDE w:val="0"/>
              <w:autoSpaceDN w:val="0"/>
              <w:adjustRightInd w:val="0"/>
              <w:ind w:firstLine="540"/>
              <w:rPr>
                <w:rFonts w:ascii="Times New Roman" w:hAnsi="Times New Roman"/>
              </w:rPr>
            </w:pPr>
            <w:r w:rsidRPr="006E3BC3">
              <w:rPr>
                <w:rFonts w:ascii="Times New Roman" w:hAnsi="Times New Roman"/>
              </w:rPr>
              <w:t>где Ц</w:t>
            </w:r>
            <w:r w:rsidRPr="006E3BC3">
              <w:rPr>
                <w:rFonts w:ascii="Times New Roman" w:hAnsi="Times New Roman"/>
                <w:vertAlign w:val="subscript"/>
              </w:rPr>
              <w:t>нач</w:t>
            </w:r>
            <w:r w:rsidRPr="006E3BC3">
              <w:rPr>
                <w:rFonts w:ascii="Times New Roman" w:hAnsi="Times New Roman"/>
              </w:rPr>
              <w:t xml:space="preserve"> - начальная (максимальная) цена контракта, или начальная сумма цен единиц товаров, работ, услуг (в случае, предусмотренном ч. 24 ст. 22 44-ФЗ</w:t>
            </w:r>
            <w:r w:rsidR="00BE68F7" w:rsidRPr="006E3BC3">
              <w:rPr>
                <w:rFonts w:ascii="Times New Roman" w:hAnsi="Times New Roman" w:cs="Times New Roman"/>
                <w:bCs/>
              </w:rPr>
              <w:t>)</w:t>
            </w:r>
            <w:r w:rsidRPr="006E3BC3">
              <w:rPr>
                <w:rFonts w:ascii="Times New Roman" w:hAnsi="Times New Roman" w:cs="Times New Roman"/>
              </w:rPr>
              <w:t>.</w:t>
            </w:r>
          </w:p>
          <w:p w14:paraId="46A7D674" w14:textId="77777777" w:rsidR="00944041" w:rsidRPr="006E3BC3" w:rsidRDefault="00944041" w:rsidP="00F113A5">
            <w:pPr>
              <w:autoSpaceDE w:val="0"/>
              <w:autoSpaceDN w:val="0"/>
              <w:adjustRightInd w:val="0"/>
              <w:rPr>
                <w:rFonts w:ascii="Times New Roman" w:hAnsi="Times New Roman"/>
              </w:rPr>
            </w:pPr>
            <w:bookmarkStart w:id="3" w:name="Par88"/>
            <w:bookmarkStart w:id="4" w:name="Par93"/>
            <w:bookmarkEnd w:id="3"/>
            <w:bookmarkEnd w:id="4"/>
          </w:p>
          <w:p w14:paraId="2FDAFA95"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rPr>
              <w:t>2. Если при проведении процедуры подачи предложений о цене контракта либо о сумме цен единиц товара, работы, услуги (в случае, предусмотренном ч. 24 ст. 22 Закона № 44-ФЗ) в соответствии с Законом № 44-ФЗ подано ценовое предложение, предусматривающее снижение таких цены контракта либо суммы цен ниже нуля, значение количества баллов по критерию оценки "Цена контракта, сумма цен единиц товара, работы, услуги" (БЦi) определяется в следующем порядке:</w:t>
            </w:r>
          </w:p>
          <w:p w14:paraId="7ECBE2D1"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rPr>
              <w:t>а) для подлежащей в соответствии с Законом № 44-ФЗ оценке заявки участника закупки, ценовое предложение которого не 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(БЦi) определяется по формуле:</w:t>
            </w:r>
          </w:p>
          <w:p w14:paraId="6EC97112"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noProof/>
                <w:lang w:eastAsia="ru-RU"/>
              </w:rPr>
              <w:drawing>
                <wp:inline distT="0" distB="0" distL="0" distR="0" wp14:anchorId="4F6A10FD" wp14:editId="331AA9DB">
                  <wp:extent cx="1943100" cy="419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формула цена 2a.png"/>
                          <pic:cNvPicPr/>
                        </pic:nvPicPr>
                        <pic:blipFill>
                          <a:blip r:embed="rId10">
                            <a:extLst>
                              <a:ext uri="{28A0092B-C50C-407E-A947-70E740481C1C}">
                                <a14:useLocalDpi xmlns:a14="http://schemas.microsoft.com/office/drawing/2010/main" val="0"/>
                              </a:ext>
                            </a:extLst>
                          </a:blip>
                          <a:stretch>
                            <a:fillRect/>
                          </a:stretch>
                        </pic:blipFill>
                        <pic:spPr>
                          <a:xfrm>
                            <a:off x="0" y="0"/>
                            <a:ext cx="1943100" cy="419100"/>
                          </a:xfrm>
                          <a:prstGeom prst="rect">
                            <a:avLst/>
                          </a:prstGeom>
                        </pic:spPr>
                      </pic:pic>
                    </a:graphicData>
                  </a:graphic>
                </wp:inline>
              </w:drawing>
            </w:r>
          </w:p>
          <w:p w14:paraId="4103B733"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rPr>
              <w:t xml:space="preserve">б) для подлежащей в соответствии с Законом № 44-ФЗ оценке заявки участника закупки, ценовое предложение которого </w:t>
            </w:r>
            <w:r w:rsidRPr="006E3BC3">
              <w:rPr>
                <w:rFonts w:ascii="Times New Roman" w:hAnsi="Times New Roman"/>
              </w:rPr>
              <w:lastRenderedPageBreak/>
              <w:t>предусматривает снижение цены контракта либо суммы цен ниже нуля, по критерию оценки "Цена контракта, сумма цен единиц товара, работы, услуги" значение количества баллов по указанному критерию оценки (БЦi) определяется по формуле:</w:t>
            </w:r>
          </w:p>
          <w:p w14:paraId="4697FC83"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noProof/>
                <w:lang w:eastAsia="ru-RU"/>
              </w:rPr>
              <w:drawing>
                <wp:inline distT="0" distB="0" distL="0" distR="0" wp14:anchorId="20F2F846" wp14:editId="242B545F">
                  <wp:extent cx="1724025" cy="4191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формула цена 2б.png"/>
                          <pic:cNvPicPr/>
                        </pic:nvPicPr>
                        <pic:blipFill>
                          <a:blip r:embed="rId11">
                            <a:extLst>
                              <a:ext uri="{28A0092B-C50C-407E-A947-70E740481C1C}">
                                <a14:useLocalDpi xmlns:a14="http://schemas.microsoft.com/office/drawing/2010/main" val="0"/>
                              </a:ext>
                            </a:extLst>
                          </a:blip>
                          <a:stretch>
                            <a:fillRect/>
                          </a:stretch>
                        </pic:blipFill>
                        <pic:spPr>
                          <a:xfrm>
                            <a:off x="0" y="0"/>
                            <a:ext cx="1724025" cy="419100"/>
                          </a:xfrm>
                          <a:prstGeom prst="rect">
                            <a:avLst/>
                          </a:prstGeom>
                        </pic:spPr>
                      </pic:pic>
                    </a:graphicData>
                  </a:graphic>
                </wp:inline>
              </w:drawing>
            </w:r>
          </w:p>
          <w:p w14:paraId="4FBF1763" w14:textId="32FC28E7" w:rsidR="00944041" w:rsidRPr="006E3BC3" w:rsidRDefault="00223A8B" w:rsidP="00223A8B">
            <w:pPr>
              <w:widowControl w:val="0"/>
              <w:autoSpaceDE w:val="0"/>
              <w:autoSpaceDN w:val="0"/>
              <w:adjustRightInd w:val="0"/>
              <w:rPr>
                <w:rFonts w:ascii="Times New Roman" w:hAnsi="Times New Roman"/>
              </w:rPr>
            </w:pPr>
            <w:r w:rsidRPr="006E3BC3">
              <w:rPr>
                <w:rFonts w:ascii="Times New Roman" w:hAnsi="Times New Roman"/>
              </w:rPr>
              <w:t>значение Цл при применении формулы, предусмотренной подпунктом "а" пункта 10 Положения, и значения Цл и Цi при применении формулы, предусмотренной подпунктом "б" пункта 10 Положения, указываются без знака "минус".</w:t>
            </w:r>
          </w:p>
        </w:tc>
      </w:tr>
      <w:tr w:rsidR="00AB117B" w:rsidRPr="006E3BC3" w14:paraId="0A32F265" w14:textId="77777777" w:rsidTr="00F113A5">
        <w:tc>
          <w:tcPr>
            <w:tcW w:w="177" w:type="pct"/>
            <w:vMerge w:val="restart"/>
          </w:tcPr>
          <w:p w14:paraId="6CF5B2F3" w14:textId="77777777" w:rsidR="00944041" w:rsidRPr="006E3BC3" w:rsidRDefault="00944041" w:rsidP="00F113A5">
            <w:pPr>
              <w:widowControl w:val="0"/>
              <w:autoSpaceDE w:val="0"/>
              <w:autoSpaceDN w:val="0"/>
              <w:adjustRightInd w:val="0"/>
              <w:ind w:left="-30"/>
              <w:rPr>
                <w:rFonts w:ascii="Times New Roman" w:hAnsi="Times New Roman"/>
              </w:rPr>
            </w:pPr>
            <w:r w:rsidRPr="006E3BC3">
              <w:rPr>
                <w:rFonts w:ascii="Times New Roman" w:hAnsi="Times New Roman"/>
              </w:rPr>
              <w:lastRenderedPageBreak/>
              <w:t>2</w:t>
            </w:r>
          </w:p>
          <w:p w14:paraId="28DF0C17" w14:textId="77777777" w:rsidR="00944041" w:rsidRPr="006E3BC3" w:rsidRDefault="00944041" w:rsidP="00F113A5">
            <w:pPr>
              <w:widowControl w:val="0"/>
              <w:autoSpaceDE w:val="0"/>
              <w:autoSpaceDN w:val="0"/>
              <w:adjustRightInd w:val="0"/>
              <w:rPr>
                <w:rFonts w:ascii="Times New Roman" w:hAnsi="Times New Roman"/>
              </w:rPr>
            </w:pPr>
          </w:p>
        </w:tc>
        <w:tc>
          <w:tcPr>
            <w:tcW w:w="577" w:type="pct"/>
            <w:vMerge w:val="restart"/>
          </w:tcPr>
          <w:p w14:paraId="0FDF92EB" w14:textId="4F015087" w:rsidR="00944041" w:rsidRPr="006E3BC3" w:rsidRDefault="00944041" w:rsidP="00FD7CFC">
            <w:pPr>
              <w:widowControl w:val="0"/>
              <w:autoSpaceDE w:val="0"/>
              <w:autoSpaceDN w:val="0"/>
              <w:adjustRightInd w:val="0"/>
              <w:rPr>
                <w:rFonts w:ascii="Times New Roman" w:hAnsi="Times New Roman"/>
              </w:rPr>
            </w:pPr>
            <w:r w:rsidRPr="006E3BC3">
              <w:rPr>
                <w:rFonts w:ascii="Times New Roman" w:hAnsi="Times New Roman"/>
              </w:rPr>
              <w:t>Квалификация участников закупки, в том числе наличие у них финансовых ресурсов</w:t>
            </w:r>
            <w:r w:rsidR="004E6890" w:rsidRPr="006E3BC3">
              <w:rPr>
                <w:rFonts w:ascii="Times New Roman" w:hAnsi="Times New Roman"/>
              </w:rPr>
              <w:t>, оборудования</w:t>
            </w:r>
            <w:r w:rsidRPr="006E3BC3">
              <w:rPr>
                <w:rFonts w:ascii="Times New Roman" w:hAnsi="Times New Roman"/>
              </w:rPr>
              <w:t xml:space="preserve">  и других материальных ресурсов на праве собственности или ином законном основании, опыта работы, </w:t>
            </w:r>
            <w:r w:rsidRPr="006E3BC3">
              <w:rPr>
                <w:rFonts w:ascii="Times New Roman" w:hAnsi="Times New Roman"/>
              </w:rPr>
              <w:lastRenderedPageBreak/>
              <w:t>связанного с предметом контракта, и деловой репутации, специалистов и иных работников определенного уровня квалификации</w:t>
            </w:r>
          </w:p>
          <w:p w14:paraId="0F13FC91" w14:textId="77777777" w:rsidR="00944041" w:rsidRPr="006E3BC3" w:rsidRDefault="00944041" w:rsidP="00FD7CFC">
            <w:pPr>
              <w:widowControl w:val="0"/>
              <w:autoSpaceDE w:val="0"/>
              <w:autoSpaceDN w:val="0"/>
              <w:adjustRightInd w:val="0"/>
              <w:rPr>
                <w:rFonts w:ascii="Times New Roman" w:hAnsi="Times New Roman"/>
              </w:rPr>
            </w:pPr>
          </w:p>
        </w:tc>
        <w:tc>
          <w:tcPr>
            <w:tcW w:w="397" w:type="pct"/>
            <w:vMerge w:val="restart"/>
          </w:tcPr>
          <w:p w14:paraId="0CCD0D30"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lastRenderedPageBreak/>
              <w:t>60</w:t>
            </w:r>
          </w:p>
          <w:p w14:paraId="317F9AFE" w14:textId="77777777" w:rsidR="00944041" w:rsidRPr="006E3BC3" w:rsidRDefault="00944041" w:rsidP="00F113A5">
            <w:pPr>
              <w:widowControl w:val="0"/>
              <w:autoSpaceDE w:val="0"/>
              <w:autoSpaceDN w:val="0"/>
              <w:adjustRightInd w:val="0"/>
              <w:jc w:val="center"/>
              <w:rPr>
                <w:rFonts w:ascii="Times New Roman" w:hAnsi="Times New Roman"/>
              </w:rPr>
            </w:pPr>
          </w:p>
        </w:tc>
        <w:tc>
          <w:tcPr>
            <w:tcW w:w="886" w:type="pct"/>
          </w:tcPr>
          <w:p w14:paraId="0769D0BA" w14:textId="77777777" w:rsidR="00944041" w:rsidRPr="006E3BC3" w:rsidRDefault="00944041" w:rsidP="00FD7CFC">
            <w:pPr>
              <w:widowControl w:val="0"/>
              <w:autoSpaceDE w:val="0"/>
              <w:autoSpaceDN w:val="0"/>
              <w:adjustRightInd w:val="0"/>
              <w:rPr>
                <w:rFonts w:ascii="Times New Roman" w:hAnsi="Times New Roman"/>
              </w:rPr>
            </w:pPr>
            <w:r w:rsidRPr="006E3BC3">
              <w:rPr>
                <w:rFonts w:ascii="Times New Roman" w:hAnsi="Times New Roman"/>
              </w:rPr>
              <w:t>2.1 Наличие у участников закупки опыта поставки товара, выполнения работы, оказания услуги, связанного с предметом контракта</w:t>
            </w:r>
          </w:p>
        </w:tc>
        <w:tc>
          <w:tcPr>
            <w:tcW w:w="419" w:type="pct"/>
          </w:tcPr>
          <w:p w14:paraId="017929DE"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70</w:t>
            </w:r>
          </w:p>
        </w:tc>
        <w:tc>
          <w:tcPr>
            <w:tcW w:w="776" w:type="pct"/>
          </w:tcPr>
          <w:p w14:paraId="2047E944" w14:textId="68BAD50D" w:rsidR="00944041" w:rsidRPr="006E3BC3" w:rsidRDefault="00944041">
            <w:pPr>
              <w:widowControl w:val="0"/>
              <w:autoSpaceDE w:val="0"/>
              <w:autoSpaceDN w:val="0"/>
              <w:adjustRightInd w:val="0"/>
              <w:rPr>
                <w:rFonts w:ascii="Times New Roman" w:hAnsi="Times New Roman"/>
              </w:rPr>
            </w:pPr>
            <w:r w:rsidRPr="006E3BC3">
              <w:rPr>
                <w:rFonts w:ascii="Times New Roman" w:hAnsi="Times New Roman"/>
              </w:rPr>
              <w:t>Характеристика квалификации участников закупки N</w:t>
            </w:r>
            <w:r w:rsidR="001F58B5" w:rsidRPr="006E3BC3">
              <w:rPr>
                <w:rFonts w:ascii="Times New Roman" w:hAnsi="Times New Roman"/>
              </w:rPr>
              <w:t xml:space="preserve"> 2.1.1</w:t>
            </w:r>
            <w:r w:rsidR="001F58B5" w:rsidRPr="006E3BC3">
              <w:rPr>
                <w:rStyle w:val="af1"/>
                <w:rFonts w:ascii="Times New Roman" w:hAnsi="Times New Roman"/>
              </w:rPr>
              <w:footnoteReference w:id="2"/>
            </w:r>
            <w:r w:rsidR="006F58CB" w:rsidRPr="006E3BC3" w:rsidDel="006F58CB">
              <w:rPr>
                <w:rFonts w:ascii="Times New Roman" w:hAnsi="Times New Roman"/>
              </w:rPr>
              <w:t xml:space="preserve"> </w:t>
            </w:r>
            <w:r w:rsidR="00AA6E73" w:rsidRPr="006E3BC3" w:rsidDel="00AA6E73">
              <w:rPr>
                <w:rFonts w:ascii="Times New Roman" w:hAnsi="Times New Roman"/>
              </w:rPr>
              <w:t xml:space="preserve"> </w:t>
            </w:r>
            <w:r w:rsidRPr="006E3BC3">
              <w:rPr>
                <w:rFonts w:ascii="Times New Roman" w:hAnsi="Times New Roman"/>
              </w:rPr>
              <w:t>(наибольшая цена одного из исполненных участником закупки договоров)</w:t>
            </w:r>
          </w:p>
        </w:tc>
        <w:tc>
          <w:tcPr>
            <w:tcW w:w="411" w:type="pct"/>
          </w:tcPr>
          <w:p w14:paraId="01CC915A"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100</w:t>
            </w:r>
          </w:p>
        </w:tc>
        <w:tc>
          <w:tcPr>
            <w:tcW w:w="1357" w:type="pct"/>
          </w:tcPr>
          <w:p w14:paraId="1FF0D8CA" w14:textId="77777777" w:rsidR="00944041" w:rsidRPr="006E3BC3" w:rsidRDefault="00944041" w:rsidP="00F113A5">
            <w:pPr>
              <w:autoSpaceDE w:val="0"/>
              <w:autoSpaceDN w:val="0"/>
              <w:adjustRightInd w:val="0"/>
              <w:rPr>
                <w:rFonts w:ascii="Times New Roman" w:hAnsi="Times New Roman"/>
              </w:rPr>
            </w:pPr>
            <w:r w:rsidRPr="006E3BC3">
              <w:rPr>
                <w:rFonts w:ascii="Times New Roman" w:hAnsi="Times New Roman"/>
              </w:rPr>
              <w:t>Лучшим является наибольшее значение детализирующего показателя.</w:t>
            </w:r>
          </w:p>
          <w:p w14:paraId="75B98A39" w14:textId="77777777" w:rsidR="00944041" w:rsidRPr="006E3BC3" w:rsidRDefault="00944041" w:rsidP="00FD7CFC">
            <w:pPr>
              <w:autoSpaceDE w:val="0"/>
              <w:autoSpaceDN w:val="0"/>
              <w:adjustRightInd w:val="0"/>
              <w:rPr>
                <w:rFonts w:ascii="Times New Roman" w:hAnsi="Times New Roman"/>
              </w:rPr>
            </w:pPr>
            <w:r w:rsidRPr="006E3BC3">
              <w:rPr>
                <w:rFonts w:ascii="Times New Roman" w:hAnsi="Times New Roman"/>
              </w:rPr>
              <w:t>Оценка заявок по детализированному показателю осуществляется с учетом требований раздела V Положения по формуле:</w:t>
            </w:r>
          </w:p>
          <w:p w14:paraId="69F894D1" w14:textId="77777777" w:rsidR="00944041" w:rsidRPr="006E3BC3" w:rsidRDefault="00944041" w:rsidP="00595056">
            <w:pPr>
              <w:autoSpaceDE w:val="0"/>
              <w:autoSpaceDN w:val="0"/>
              <w:adjustRightInd w:val="0"/>
              <w:ind w:firstLine="540"/>
              <w:rPr>
                <w:rFonts w:ascii="Times New Roman" w:hAnsi="Times New Roman"/>
              </w:rPr>
            </w:pPr>
            <w:r w:rsidRPr="006E3BC3">
              <w:rPr>
                <w:rFonts w:ascii="Times New Roman" w:hAnsi="Times New Roman"/>
                <w:noProof/>
                <w:position w:val="-26"/>
                <w:lang w:eastAsia="ru-RU"/>
              </w:rPr>
              <w:drawing>
                <wp:inline distT="0" distB="0" distL="0" distR="0" wp14:anchorId="2D508A2B" wp14:editId="05D15C4E">
                  <wp:extent cx="2084705" cy="467995"/>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4705" cy="467995"/>
                          </a:xfrm>
                          <a:prstGeom prst="rect">
                            <a:avLst/>
                          </a:prstGeom>
                          <a:noFill/>
                          <a:ln>
                            <a:noFill/>
                          </a:ln>
                        </pic:spPr>
                      </pic:pic>
                    </a:graphicData>
                  </a:graphic>
                </wp:inline>
              </w:drawing>
            </w:r>
            <w:r w:rsidRPr="006E3BC3">
              <w:rPr>
                <w:rFonts w:ascii="Times New Roman" w:hAnsi="Times New Roman"/>
              </w:rPr>
              <w:t>где:</w:t>
            </w:r>
          </w:p>
          <w:p w14:paraId="007211F0" w14:textId="26F45BE6" w:rsidR="00944041" w:rsidRPr="006E3BC3" w:rsidRDefault="00944041" w:rsidP="00595056">
            <w:pPr>
              <w:autoSpaceDE w:val="0"/>
              <w:autoSpaceDN w:val="0"/>
              <w:adjustRightInd w:val="0"/>
              <w:spacing w:before="220"/>
              <w:ind w:firstLine="540"/>
              <w:rPr>
                <w:rFonts w:ascii="Times New Roman" w:hAnsi="Times New Roman"/>
              </w:rPr>
            </w:pPr>
            <w:r w:rsidRPr="006E3BC3">
              <w:rPr>
                <w:rFonts w:ascii="Times New Roman" w:hAnsi="Times New Roman"/>
              </w:rPr>
              <w:t>Х</w:t>
            </w:r>
            <w:r w:rsidRPr="006E3BC3">
              <w:rPr>
                <w:rFonts w:ascii="Times New Roman" w:hAnsi="Times New Roman"/>
                <w:vertAlign w:val="subscript"/>
              </w:rPr>
              <w:t>max</w:t>
            </w:r>
            <w:r w:rsidRPr="006E3BC3">
              <w:rPr>
                <w:rFonts w:ascii="Times New Roman" w:hAnsi="Times New Roman"/>
              </w:rPr>
              <w:t xml:space="preserve"> - максимальное значение </w:t>
            </w:r>
            <w:r w:rsidR="009074FF" w:rsidRPr="006E3BC3">
              <w:rPr>
                <w:rFonts w:ascii="Times New Roman" w:hAnsi="Times New Roman"/>
              </w:rPr>
              <w:t>детализирующего показателя</w:t>
            </w:r>
            <w:r w:rsidRPr="006E3BC3">
              <w:rPr>
                <w:rFonts w:ascii="Times New Roman" w:hAnsi="Times New Roman"/>
              </w:rPr>
              <w:t>, содержащееся в заявках (частях заявок), подлежащих</w:t>
            </w:r>
            <w:r w:rsidR="00601322" w:rsidRPr="006E3BC3">
              <w:rPr>
                <w:rFonts w:ascii="Times New Roman" w:hAnsi="Times New Roman"/>
              </w:rPr>
              <w:t xml:space="preserve"> в </w:t>
            </w:r>
            <w:r w:rsidR="00601322" w:rsidRPr="006E3BC3">
              <w:rPr>
                <w:rFonts w:ascii="Times New Roman" w:hAnsi="Times New Roman"/>
              </w:rPr>
              <w:lastRenderedPageBreak/>
              <w:t>соответствии с Законом № 44-ФЗ</w:t>
            </w:r>
            <w:r w:rsidRPr="006E3BC3">
              <w:rPr>
                <w:rFonts w:ascii="Times New Roman" w:hAnsi="Times New Roman"/>
              </w:rPr>
              <w:t xml:space="preserve"> оценке по </w:t>
            </w:r>
            <w:r w:rsidR="009074FF" w:rsidRPr="006E3BC3">
              <w:rPr>
                <w:rFonts w:ascii="Times New Roman" w:hAnsi="Times New Roman"/>
              </w:rPr>
              <w:t>детализирующему показателю</w:t>
            </w:r>
            <w:r w:rsidRPr="006E3BC3">
              <w:rPr>
                <w:rFonts w:ascii="Times New Roman" w:hAnsi="Times New Roman"/>
              </w:rPr>
              <w:t>;</w:t>
            </w:r>
          </w:p>
          <w:p w14:paraId="3326C8E7" w14:textId="55F1BCE4" w:rsidR="00944041" w:rsidRPr="006E3BC3" w:rsidRDefault="00944041" w:rsidP="00595056">
            <w:pPr>
              <w:autoSpaceDE w:val="0"/>
              <w:autoSpaceDN w:val="0"/>
              <w:adjustRightInd w:val="0"/>
              <w:spacing w:before="220"/>
              <w:ind w:firstLine="540"/>
              <w:rPr>
                <w:rFonts w:ascii="Times New Roman" w:hAnsi="Times New Roman"/>
              </w:rPr>
            </w:pPr>
            <w:r w:rsidRPr="006E3BC3">
              <w:rPr>
                <w:rFonts w:ascii="Times New Roman" w:hAnsi="Times New Roman"/>
              </w:rPr>
              <w:t>Х</w:t>
            </w:r>
            <w:r w:rsidRPr="006E3BC3">
              <w:rPr>
                <w:rFonts w:ascii="Times New Roman" w:hAnsi="Times New Roman"/>
                <w:vertAlign w:val="subscript"/>
              </w:rPr>
              <w:t>i</w:t>
            </w:r>
            <w:r w:rsidRPr="006E3BC3">
              <w:rPr>
                <w:rFonts w:ascii="Times New Roman" w:hAnsi="Times New Roman"/>
              </w:rPr>
              <w:t xml:space="preserve"> - значение </w:t>
            </w:r>
            <w:r w:rsidR="009074FF" w:rsidRPr="006E3BC3">
              <w:rPr>
                <w:rFonts w:ascii="Times New Roman" w:hAnsi="Times New Roman"/>
              </w:rPr>
              <w:t>детализирующего показателя</w:t>
            </w:r>
            <w:r w:rsidRPr="006E3BC3">
              <w:rPr>
                <w:rFonts w:ascii="Times New Roman" w:hAnsi="Times New Roman"/>
              </w:rPr>
              <w:t xml:space="preserve">, содержащееся в предложении участника закупки, заявка (часть заявки) которого подлежит в соответствии с Законом № 44-ФЗ оценке по </w:t>
            </w:r>
            <w:r w:rsidR="009074FF" w:rsidRPr="006E3BC3">
              <w:rPr>
                <w:rFonts w:ascii="Times New Roman" w:hAnsi="Times New Roman"/>
              </w:rPr>
              <w:t>детализирующему показателю</w:t>
            </w:r>
            <w:r w:rsidRPr="006E3BC3">
              <w:rPr>
                <w:rFonts w:ascii="Times New Roman" w:hAnsi="Times New Roman"/>
              </w:rPr>
              <w:t>;</w:t>
            </w:r>
          </w:p>
          <w:p w14:paraId="71F61FE8" w14:textId="40CE7BB1" w:rsidR="00944041" w:rsidRPr="006E3BC3" w:rsidRDefault="00944041" w:rsidP="009074FF">
            <w:pPr>
              <w:autoSpaceDE w:val="0"/>
              <w:autoSpaceDN w:val="0"/>
              <w:adjustRightInd w:val="0"/>
              <w:spacing w:before="220"/>
              <w:ind w:firstLine="540"/>
              <w:rPr>
                <w:rFonts w:ascii="Times New Roman" w:hAnsi="Times New Roman"/>
              </w:rPr>
            </w:pPr>
            <w:r w:rsidRPr="006E3BC3">
              <w:rPr>
                <w:rFonts w:ascii="Times New Roman" w:hAnsi="Times New Roman"/>
              </w:rPr>
              <w:t>Х</w:t>
            </w:r>
            <w:r w:rsidRPr="006E3BC3">
              <w:rPr>
                <w:rFonts w:ascii="Times New Roman" w:hAnsi="Times New Roman"/>
                <w:vertAlign w:val="subscript"/>
              </w:rPr>
              <w:t>min</w:t>
            </w:r>
            <w:r w:rsidRPr="006E3BC3">
              <w:rPr>
                <w:rFonts w:ascii="Times New Roman" w:hAnsi="Times New Roman"/>
              </w:rPr>
              <w:t xml:space="preserve"> - минимальное значение </w:t>
            </w:r>
            <w:r w:rsidR="009074FF" w:rsidRPr="006E3BC3">
              <w:rPr>
                <w:rFonts w:ascii="Times New Roman" w:hAnsi="Times New Roman"/>
              </w:rPr>
              <w:t>детализирующего показателя</w:t>
            </w:r>
            <w:r w:rsidRPr="006E3BC3">
              <w:rPr>
                <w:rFonts w:ascii="Times New Roman" w:hAnsi="Times New Roman"/>
              </w:rPr>
              <w:t xml:space="preserve">, содержащееся в заявках (частях заявок), подлежащих </w:t>
            </w:r>
            <w:r w:rsidR="00601322"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9074FF" w:rsidRPr="006E3BC3">
              <w:rPr>
                <w:rFonts w:ascii="Times New Roman" w:hAnsi="Times New Roman"/>
              </w:rPr>
              <w:t>детализирующему показателю.</w:t>
            </w:r>
          </w:p>
        </w:tc>
      </w:tr>
      <w:tr w:rsidR="00AB117B" w:rsidRPr="006E3BC3" w14:paraId="0147E740" w14:textId="77777777" w:rsidTr="00F113A5">
        <w:trPr>
          <w:trHeight w:val="65"/>
        </w:trPr>
        <w:tc>
          <w:tcPr>
            <w:tcW w:w="177" w:type="pct"/>
            <w:vMerge/>
          </w:tcPr>
          <w:p w14:paraId="5F89C629" w14:textId="77777777" w:rsidR="00944041" w:rsidRPr="006E3BC3" w:rsidRDefault="00944041" w:rsidP="00F113A5">
            <w:pPr>
              <w:widowControl w:val="0"/>
              <w:autoSpaceDE w:val="0"/>
              <w:autoSpaceDN w:val="0"/>
              <w:adjustRightInd w:val="0"/>
              <w:rPr>
                <w:rFonts w:ascii="Times New Roman" w:hAnsi="Times New Roman"/>
              </w:rPr>
            </w:pPr>
          </w:p>
        </w:tc>
        <w:tc>
          <w:tcPr>
            <w:tcW w:w="577" w:type="pct"/>
            <w:vMerge/>
          </w:tcPr>
          <w:p w14:paraId="4383F8F2" w14:textId="77777777" w:rsidR="00944041" w:rsidRPr="006E3BC3" w:rsidRDefault="00944041" w:rsidP="00595056">
            <w:pPr>
              <w:widowControl w:val="0"/>
              <w:autoSpaceDE w:val="0"/>
              <w:autoSpaceDN w:val="0"/>
              <w:adjustRightInd w:val="0"/>
              <w:rPr>
                <w:rFonts w:ascii="Times New Roman" w:hAnsi="Times New Roman"/>
              </w:rPr>
            </w:pPr>
          </w:p>
        </w:tc>
        <w:tc>
          <w:tcPr>
            <w:tcW w:w="397" w:type="pct"/>
            <w:vMerge/>
          </w:tcPr>
          <w:p w14:paraId="38F244E4" w14:textId="77777777" w:rsidR="00944041" w:rsidRPr="006E3BC3" w:rsidRDefault="00944041" w:rsidP="00F113A5">
            <w:pPr>
              <w:widowControl w:val="0"/>
              <w:autoSpaceDE w:val="0"/>
              <w:autoSpaceDN w:val="0"/>
              <w:adjustRightInd w:val="0"/>
              <w:jc w:val="center"/>
              <w:rPr>
                <w:rFonts w:ascii="Times New Roman" w:hAnsi="Times New Roman"/>
              </w:rPr>
            </w:pPr>
          </w:p>
        </w:tc>
        <w:tc>
          <w:tcPr>
            <w:tcW w:w="886" w:type="pct"/>
          </w:tcPr>
          <w:p w14:paraId="4149A4A9" w14:textId="77777777" w:rsidR="00944041" w:rsidRPr="006E3BC3" w:rsidRDefault="00944041" w:rsidP="00FD7CFC">
            <w:pPr>
              <w:widowControl w:val="0"/>
              <w:autoSpaceDE w:val="0"/>
              <w:autoSpaceDN w:val="0"/>
              <w:adjustRightInd w:val="0"/>
              <w:rPr>
                <w:rFonts w:ascii="Times New Roman" w:hAnsi="Times New Roman"/>
              </w:rPr>
            </w:pPr>
            <w:r w:rsidRPr="006E3BC3">
              <w:rPr>
                <w:rFonts w:ascii="Times New Roman" w:hAnsi="Times New Roman"/>
              </w:rPr>
              <w:t>2.2 Наличие у участников закупки финансовых ресурсов</w:t>
            </w:r>
          </w:p>
        </w:tc>
        <w:tc>
          <w:tcPr>
            <w:tcW w:w="419" w:type="pct"/>
          </w:tcPr>
          <w:p w14:paraId="413ECC53"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20</w:t>
            </w:r>
          </w:p>
        </w:tc>
        <w:tc>
          <w:tcPr>
            <w:tcW w:w="776" w:type="pct"/>
          </w:tcPr>
          <w:p w14:paraId="7D3CC8CC" w14:textId="300D155F" w:rsidR="00944041" w:rsidRPr="006E3BC3" w:rsidRDefault="00944041">
            <w:pPr>
              <w:widowControl w:val="0"/>
              <w:autoSpaceDE w:val="0"/>
              <w:autoSpaceDN w:val="0"/>
              <w:adjustRightInd w:val="0"/>
              <w:rPr>
                <w:rFonts w:ascii="Times New Roman" w:hAnsi="Times New Roman"/>
              </w:rPr>
            </w:pPr>
            <w:r w:rsidRPr="006E3BC3">
              <w:rPr>
                <w:rFonts w:ascii="Times New Roman" w:hAnsi="Times New Roman"/>
              </w:rPr>
              <w:t xml:space="preserve">Характеристика квалификации участников закупки </w:t>
            </w:r>
            <w:r w:rsidRPr="006E3BC3">
              <w:rPr>
                <w:rFonts w:ascii="Times New Roman" w:hAnsi="Times New Roman"/>
                <w:lang w:val="en-US"/>
              </w:rPr>
              <w:t>N</w:t>
            </w:r>
            <w:r w:rsidR="00410FFD" w:rsidRPr="006E3BC3">
              <w:rPr>
                <w:rFonts w:ascii="Times New Roman" w:hAnsi="Times New Roman"/>
              </w:rPr>
              <w:t xml:space="preserve"> 2.2.1</w:t>
            </w:r>
            <w:r w:rsidR="00410FFD" w:rsidRPr="006E3BC3">
              <w:rPr>
                <w:rStyle w:val="af1"/>
                <w:rFonts w:ascii="Times New Roman" w:hAnsi="Times New Roman"/>
              </w:rPr>
              <w:footnoteReference w:id="3"/>
            </w:r>
            <w:r w:rsidRPr="006E3BC3">
              <w:rPr>
                <w:rFonts w:ascii="Times New Roman" w:hAnsi="Times New Roman"/>
              </w:rPr>
              <w:t xml:space="preserve"> (сумма выручки Участника за последние 2 (два) завершенных финансовых года</w:t>
            </w:r>
            <w:r w:rsidR="00E60A96" w:rsidRPr="006E3BC3">
              <w:rPr>
                <w:rFonts w:ascii="Times New Roman" w:hAnsi="Times New Roman"/>
              </w:rPr>
              <w:t xml:space="preserve"> </w:t>
            </w:r>
            <w:r w:rsidR="00E60A96" w:rsidRPr="006E3BC3">
              <w:rPr>
                <w:rFonts w:ascii="Times New Roman" w:eastAsia="Times New Roman" w:hAnsi="Times New Roman" w:cs="Times New Roman"/>
                <w:lang w:eastAsia="ru-RU"/>
              </w:rPr>
              <w:t>(2022, 2023 годы)</w:t>
            </w:r>
            <w:r w:rsidRPr="006E3BC3">
              <w:rPr>
                <w:rFonts w:ascii="Times New Roman" w:hAnsi="Times New Roman"/>
              </w:rPr>
              <w:t>, по данным отчета о финансовых результатах, прибылях и убытках)</w:t>
            </w:r>
          </w:p>
        </w:tc>
        <w:tc>
          <w:tcPr>
            <w:tcW w:w="411" w:type="pct"/>
          </w:tcPr>
          <w:p w14:paraId="1FF03FC9"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100</w:t>
            </w:r>
          </w:p>
        </w:tc>
        <w:tc>
          <w:tcPr>
            <w:tcW w:w="1357" w:type="pct"/>
          </w:tcPr>
          <w:p w14:paraId="5ECBB74B" w14:textId="77777777" w:rsidR="00944041" w:rsidRPr="006E3BC3" w:rsidRDefault="00944041" w:rsidP="00F113A5">
            <w:pPr>
              <w:pStyle w:val="Default"/>
              <w:spacing w:after="120"/>
              <w:rPr>
                <w:color w:val="auto"/>
              </w:rPr>
            </w:pPr>
            <w:r w:rsidRPr="006E3BC3">
              <w:rPr>
                <w:color w:val="auto"/>
              </w:rPr>
              <w:t>Лучшим является наибольшее значение детализирующего показателя.</w:t>
            </w:r>
          </w:p>
          <w:p w14:paraId="484397B4" w14:textId="0643D1A6" w:rsidR="00944041" w:rsidRPr="006E3BC3" w:rsidRDefault="00944041" w:rsidP="00FD7CFC">
            <w:pPr>
              <w:autoSpaceDE w:val="0"/>
              <w:autoSpaceDN w:val="0"/>
              <w:adjustRightInd w:val="0"/>
              <w:rPr>
                <w:rFonts w:ascii="Times New Roman" w:hAnsi="Times New Roman"/>
              </w:rPr>
            </w:pPr>
            <w:r w:rsidRPr="006E3BC3">
              <w:rPr>
                <w:rFonts w:ascii="Times New Roman" w:hAnsi="Times New Roman"/>
              </w:rPr>
              <w:t xml:space="preserve">Значение количества баллов по детализирующему показателю, присваиваемых заявке, подлежащей оценке по </w:t>
            </w:r>
            <w:r w:rsidR="007A141F" w:rsidRPr="006E3BC3">
              <w:rPr>
                <w:rFonts w:ascii="Times New Roman" w:hAnsi="Times New Roman"/>
              </w:rPr>
              <w:t>детализирующему показателю</w:t>
            </w:r>
            <w:r w:rsidRPr="006E3BC3">
              <w:rPr>
                <w:rFonts w:ascii="Times New Roman" w:hAnsi="Times New Roman"/>
              </w:rPr>
              <w:t xml:space="preserve"> (БХi), рассчитывается по формуле:</w:t>
            </w:r>
          </w:p>
          <w:p w14:paraId="641FBDF6" w14:textId="77777777" w:rsidR="00944041" w:rsidRPr="006E3BC3" w:rsidRDefault="00944041" w:rsidP="00595056">
            <w:pPr>
              <w:autoSpaceDE w:val="0"/>
              <w:autoSpaceDN w:val="0"/>
              <w:adjustRightInd w:val="0"/>
              <w:rPr>
                <w:rFonts w:ascii="Times New Roman" w:hAnsi="Times New Roman"/>
              </w:rPr>
            </w:pPr>
          </w:p>
          <w:p w14:paraId="30C783F3" w14:textId="77777777"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noProof/>
                <w:lang w:eastAsia="ru-RU"/>
              </w:rPr>
              <w:drawing>
                <wp:inline distT="0" distB="0" distL="0" distR="0" wp14:anchorId="4BCED727" wp14:editId="5920E38F">
                  <wp:extent cx="2084705" cy="46926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4705" cy="469265"/>
                          </a:xfrm>
                          <a:prstGeom prst="rect">
                            <a:avLst/>
                          </a:prstGeom>
                          <a:noFill/>
                        </pic:spPr>
                      </pic:pic>
                    </a:graphicData>
                  </a:graphic>
                </wp:inline>
              </w:drawing>
            </w:r>
          </w:p>
          <w:p w14:paraId="711DC53C" w14:textId="77777777" w:rsidR="00944041" w:rsidRPr="006E3BC3" w:rsidRDefault="00944041" w:rsidP="00595056">
            <w:pPr>
              <w:autoSpaceDE w:val="0"/>
              <w:autoSpaceDN w:val="0"/>
              <w:adjustRightInd w:val="0"/>
              <w:rPr>
                <w:rFonts w:ascii="Times New Roman" w:hAnsi="Times New Roman"/>
              </w:rPr>
            </w:pPr>
          </w:p>
          <w:p w14:paraId="1E248556" w14:textId="77777777"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t xml:space="preserve"> где:</w:t>
            </w:r>
          </w:p>
          <w:p w14:paraId="7A1BF580" w14:textId="46BB6BBD"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lastRenderedPageBreak/>
              <w:t xml:space="preserve">Хmax - максимальное значение </w:t>
            </w:r>
            <w:r w:rsidR="009074FF" w:rsidRPr="006E3BC3">
              <w:rPr>
                <w:rFonts w:ascii="Times New Roman" w:hAnsi="Times New Roman"/>
              </w:rPr>
              <w:t>детализирующего показателя</w:t>
            </w:r>
            <w:r w:rsidRPr="006E3BC3">
              <w:rPr>
                <w:rFonts w:ascii="Times New Roman" w:hAnsi="Times New Roman"/>
              </w:rPr>
              <w:t xml:space="preserve">, содержащееся в заявках (частях заявок), подлежащих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9074FF" w:rsidRPr="006E3BC3">
              <w:rPr>
                <w:rFonts w:ascii="Times New Roman" w:hAnsi="Times New Roman"/>
              </w:rPr>
              <w:t>детализирующему показателю</w:t>
            </w:r>
            <w:r w:rsidRPr="006E3BC3">
              <w:rPr>
                <w:rFonts w:ascii="Times New Roman" w:hAnsi="Times New Roman"/>
              </w:rPr>
              <w:t>;</w:t>
            </w:r>
          </w:p>
          <w:p w14:paraId="1DA637B9" w14:textId="116B1B59"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t xml:space="preserve">Хi - значение </w:t>
            </w:r>
            <w:r w:rsidR="009074FF" w:rsidRPr="006E3BC3">
              <w:rPr>
                <w:rFonts w:ascii="Times New Roman" w:hAnsi="Times New Roman"/>
              </w:rPr>
              <w:t>детализирующего показателя</w:t>
            </w:r>
            <w:r w:rsidRPr="006E3BC3">
              <w:rPr>
                <w:rFonts w:ascii="Times New Roman" w:hAnsi="Times New Roman"/>
              </w:rPr>
              <w:t xml:space="preserve">, содержащееся в предложении участника закупки, заявка (часть заявки) которого подлежит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9074FF" w:rsidRPr="006E3BC3">
              <w:rPr>
                <w:rFonts w:ascii="Times New Roman" w:hAnsi="Times New Roman"/>
              </w:rPr>
              <w:t>детализирующему показателю</w:t>
            </w:r>
            <w:r w:rsidRPr="006E3BC3">
              <w:rPr>
                <w:rFonts w:ascii="Times New Roman" w:hAnsi="Times New Roman"/>
              </w:rPr>
              <w:t>;</w:t>
            </w:r>
          </w:p>
          <w:p w14:paraId="0CB47061" w14:textId="269FAEDA" w:rsidR="00944041" w:rsidRPr="006E3BC3" w:rsidRDefault="00944041" w:rsidP="009074FF">
            <w:pPr>
              <w:autoSpaceDE w:val="0"/>
              <w:autoSpaceDN w:val="0"/>
              <w:adjustRightInd w:val="0"/>
              <w:rPr>
                <w:rFonts w:ascii="Times New Roman" w:hAnsi="Times New Roman"/>
              </w:rPr>
            </w:pPr>
            <w:r w:rsidRPr="006E3BC3">
              <w:rPr>
                <w:rFonts w:ascii="Times New Roman" w:hAnsi="Times New Roman"/>
              </w:rPr>
              <w:t xml:space="preserve">Хmin - минимальное значение </w:t>
            </w:r>
            <w:r w:rsidR="009074FF" w:rsidRPr="006E3BC3">
              <w:rPr>
                <w:rFonts w:ascii="Times New Roman" w:hAnsi="Times New Roman"/>
              </w:rPr>
              <w:t>детализирующего показателя</w:t>
            </w:r>
            <w:r w:rsidRPr="006E3BC3">
              <w:rPr>
                <w:rFonts w:ascii="Times New Roman" w:hAnsi="Times New Roman"/>
              </w:rPr>
              <w:t xml:space="preserve">, содержащееся в заявках (частях заявок), подлежащих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9074FF" w:rsidRPr="006E3BC3">
              <w:rPr>
                <w:rFonts w:ascii="Times New Roman" w:hAnsi="Times New Roman"/>
              </w:rPr>
              <w:t>детализирующему показателю.</w:t>
            </w:r>
          </w:p>
        </w:tc>
      </w:tr>
      <w:tr w:rsidR="00AB117B" w:rsidRPr="006E3BC3" w14:paraId="4B889578" w14:textId="77777777" w:rsidTr="00F113A5">
        <w:tc>
          <w:tcPr>
            <w:tcW w:w="177" w:type="pct"/>
            <w:vMerge/>
          </w:tcPr>
          <w:p w14:paraId="3E7F2398" w14:textId="77777777" w:rsidR="00944041" w:rsidRPr="006E3BC3" w:rsidRDefault="00944041" w:rsidP="00F113A5">
            <w:pPr>
              <w:widowControl w:val="0"/>
              <w:autoSpaceDE w:val="0"/>
              <w:autoSpaceDN w:val="0"/>
              <w:adjustRightInd w:val="0"/>
              <w:rPr>
                <w:rFonts w:ascii="Times New Roman" w:hAnsi="Times New Roman"/>
              </w:rPr>
            </w:pPr>
          </w:p>
        </w:tc>
        <w:tc>
          <w:tcPr>
            <w:tcW w:w="577" w:type="pct"/>
            <w:vMerge/>
          </w:tcPr>
          <w:p w14:paraId="2E85518B" w14:textId="77777777" w:rsidR="00944041" w:rsidRPr="006E3BC3" w:rsidRDefault="00944041" w:rsidP="00595056">
            <w:pPr>
              <w:widowControl w:val="0"/>
              <w:autoSpaceDE w:val="0"/>
              <w:autoSpaceDN w:val="0"/>
              <w:adjustRightInd w:val="0"/>
              <w:rPr>
                <w:rFonts w:ascii="Times New Roman" w:hAnsi="Times New Roman"/>
              </w:rPr>
            </w:pPr>
          </w:p>
        </w:tc>
        <w:tc>
          <w:tcPr>
            <w:tcW w:w="397" w:type="pct"/>
            <w:vMerge/>
          </w:tcPr>
          <w:p w14:paraId="4B95FFD6" w14:textId="77777777" w:rsidR="00944041" w:rsidRPr="006E3BC3" w:rsidRDefault="00944041" w:rsidP="00F113A5">
            <w:pPr>
              <w:widowControl w:val="0"/>
              <w:autoSpaceDE w:val="0"/>
              <w:autoSpaceDN w:val="0"/>
              <w:adjustRightInd w:val="0"/>
              <w:jc w:val="center"/>
              <w:rPr>
                <w:rFonts w:ascii="Times New Roman" w:hAnsi="Times New Roman"/>
              </w:rPr>
            </w:pPr>
          </w:p>
        </w:tc>
        <w:tc>
          <w:tcPr>
            <w:tcW w:w="886" w:type="pct"/>
          </w:tcPr>
          <w:p w14:paraId="54849360" w14:textId="77777777" w:rsidR="00944041" w:rsidRPr="006E3BC3" w:rsidRDefault="00944041" w:rsidP="00FD7CFC">
            <w:pPr>
              <w:widowControl w:val="0"/>
              <w:autoSpaceDE w:val="0"/>
              <w:autoSpaceDN w:val="0"/>
              <w:adjustRightInd w:val="0"/>
              <w:rPr>
                <w:rFonts w:ascii="Times New Roman" w:hAnsi="Times New Roman"/>
              </w:rPr>
            </w:pPr>
            <w:r w:rsidRPr="006E3BC3">
              <w:rPr>
                <w:rFonts w:ascii="Times New Roman" w:hAnsi="Times New Roman"/>
              </w:rPr>
              <w:t>2.3  Наличие у участников закупки специалистов и иных работников определенного уровня квалификации</w:t>
            </w:r>
          </w:p>
        </w:tc>
        <w:tc>
          <w:tcPr>
            <w:tcW w:w="419" w:type="pct"/>
          </w:tcPr>
          <w:p w14:paraId="7D16B385"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10</w:t>
            </w:r>
          </w:p>
        </w:tc>
        <w:tc>
          <w:tcPr>
            <w:tcW w:w="776" w:type="pct"/>
          </w:tcPr>
          <w:p w14:paraId="26C9C8C7" w14:textId="2D41EAA9" w:rsidR="00944041" w:rsidRPr="006E3BC3" w:rsidRDefault="00944041" w:rsidP="00595056">
            <w:pPr>
              <w:widowControl w:val="0"/>
              <w:autoSpaceDE w:val="0"/>
              <w:autoSpaceDN w:val="0"/>
              <w:adjustRightInd w:val="0"/>
              <w:rPr>
                <w:rFonts w:ascii="Times New Roman" w:hAnsi="Times New Roman"/>
              </w:rPr>
            </w:pPr>
            <w:r w:rsidRPr="006E3BC3">
              <w:rPr>
                <w:rFonts w:ascii="Times New Roman" w:hAnsi="Times New Roman"/>
              </w:rPr>
              <w:t xml:space="preserve">Характеристика квалификации участников закупки </w:t>
            </w:r>
            <w:r w:rsidRPr="006E3BC3">
              <w:rPr>
                <w:rFonts w:ascii="Times New Roman" w:hAnsi="Times New Roman"/>
                <w:lang w:val="en-US"/>
              </w:rPr>
              <w:t>N</w:t>
            </w:r>
            <w:r w:rsidR="00E739DD" w:rsidRPr="006E3BC3">
              <w:rPr>
                <w:rFonts w:ascii="Times New Roman" w:hAnsi="Times New Roman"/>
              </w:rPr>
              <w:t xml:space="preserve"> 2.3.1</w:t>
            </w:r>
            <w:r w:rsidR="00E739DD" w:rsidRPr="006E3BC3">
              <w:rPr>
                <w:rStyle w:val="af1"/>
                <w:rFonts w:ascii="Times New Roman" w:hAnsi="Times New Roman"/>
              </w:rPr>
              <w:footnoteReference w:id="4"/>
            </w:r>
            <w:r w:rsidRPr="006E3BC3">
              <w:rPr>
                <w:rFonts w:ascii="Times New Roman" w:hAnsi="Times New Roman"/>
              </w:rPr>
              <w:t xml:space="preserve"> (количество у участника закупки аудиторов, имеющих квалификационный аттестат аудитора, выданный саморегулируемой организацией аудиторов)</w:t>
            </w:r>
          </w:p>
        </w:tc>
        <w:tc>
          <w:tcPr>
            <w:tcW w:w="411" w:type="pct"/>
          </w:tcPr>
          <w:p w14:paraId="26283D48" w14:textId="77777777" w:rsidR="00944041" w:rsidRPr="006E3BC3" w:rsidRDefault="00944041" w:rsidP="00F113A5">
            <w:pPr>
              <w:widowControl w:val="0"/>
              <w:autoSpaceDE w:val="0"/>
              <w:autoSpaceDN w:val="0"/>
              <w:adjustRightInd w:val="0"/>
              <w:jc w:val="center"/>
              <w:rPr>
                <w:rFonts w:ascii="Times New Roman" w:hAnsi="Times New Roman"/>
              </w:rPr>
            </w:pPr>
            <w:r w:rsidRPr="006E3BC3">
              <w:rPr>
                <w:rFonts w:ascii="Times New Roman" w:hAnsi="Times New Roman"/>
              </w:rPr>
              <w:t>100</w:t>
            </w:r>
          </w:p>
        </w:tc>
        <w:tc>
          <w:tcPr>
            <w:tcW w:w="1357" w:type="pct"/>
          </w:tcPr>
          <w:p w14:paraId="4D4D075E" w14:textId="77777777" w:rsidR="00FF7BDE" w:rsidRPr="006E3BC3" w:rsidRDefault="00FF7BDE" w:rsidP="00FF7BDE">
            <w:pPr>
              <w:pStyle w:val="Default"/>
              <w:spacing w:after="120"/>
              <w:rPr>
                <w:color w:val="auto"/>
              </w:rPr>
            </w:pPr>
            <w:r w:rsidRPr="006E3BC3">
              <w:rPr>
                <w:color w:val="auto"/>
              </w:rPr>
              <w:t>Лучшим является наибольшее значение детализирующего показателя.</w:t>
            </w:r>
          </w:p>
          <w:p w14:paraId="70C3B577" w14:textId="6AD46616" w:rsidR="00944041" w:rsidRPr="006E3BC3" w:rsidRDefault="00944041" w:rsidP="00FD7CFC">
            <w:pPr>
              <w:autoSpaceDE w:val="0"/>
              <w:autoSpaceDN w:val="0"/>
              <w:adjustRightInd w:val="0"/>
              <w:rPr>
                <w:rFonts w:ascii="Times New Roman" w:hAnsi="Times New Roman"/>
              </w:rPr>
            </w:pPr>
            <w:r w:rsidRPr="006E3BC3">
              <w:rPr>
                <w:rFonts w:ascii="Times New Roman" w:hAnsi="Times New Roman"/>
              </w:rPr>
              <w:t xml:space="preserve">Значение количества баллов по детализирующему показателю, присваиваемых заявке, подлежащей оценке по </w:t>
            </w:r>
            <w:r w:rsidR="007A141F" w:rsidRPr="006E3BC3">
              <w:rPr>
                <w:rFonts w:ascii="Times New Roman" w:hAnsi="Times New Roman"/>
              </w:rPr>
              <w:t>детализирующему показателю</w:t>
            </w:r>
            <w:r w:rsidRPr="006E3BC3">
              <w:rPr>
                <w:rFonts w:ascii="Times New Roman" w:hAnsi="Times New Roman"/>
              </w:rPr>
              <w:t xml:space="preserve"> (БХi), рассчитывается по формуле:</w:t>
            </w:r>
          </w:p>
          <w:p w14:paraId="1F158CEB" w14:textId="77777777"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noProof/>
                <w:lang w:eastAsia="ru-RU"/>
              </w:rPr>
              <w:drawing>
                <wp:inline distT="0" distB="0" distL="0" distR="0" wp14:anchorId="5DC6D078" wp14:editId="2F387E89">
                  <wp:extent cx="2084705" cy="469265"/>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4705" cy="469265"/>
                          </a:xfrm>
                          <a:prstGeom prst="rect">
                            <a:avLst/>
                          </a:prstGeom>
                          <a:noFill/>
                        </pic:spPr>
                      </pic:pic>
                    </a:graphicData>
                  </a:graphic>
                </wp:inline>
              </w:drawing>
            </w:r>
          </w:p>
          <w:p w14:paraId="18CBE26C" w14:textId="77777777" w:rsidR="00944041" w:rsidRPr="006E3BC3" w:rsidRDefault="00944041" w:rsidP="00595056">
            <w:pPr>
              <w:autoSpaceDE w:val="0"/>
              <w:autoSpaceDN w:val="0"/>
              <w:adjustRightInd w:val="0"/>
              <w:rPr>
                <w:rFonts w:ascii="Times New Roman" w:hAnsi="Times New Roman"/>
              </w:rPr>
            </w:pPr>
          </w:p>
          <w:p w14:paraId="60BA14E9" w14:textId="77777777"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lastRenderedPageBreak/>
              <w:t>где:</w:t>
            </w:r>
          </w:p>
          <w:p w14:paraId="5DC11A04" w14:textId="2C7B544C"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t xml:space="preserve">Хmax - максимальное значение </w:t>
            </w:r>
            <w:r w:rsidR="005A7EA3" w:rsidRPr="006E3BC3">
              <w:rPr>
                <w:rFonts w:ascii="Times New Roman" w:hAnsi="Times New Roman"/>
              </w:rPr>
              <w:t>детализирующего показателя</w:t>
            </w:r>
            <w:r w:rsidRPr="006E3BC3">
              <w:rPr>
                <w:rFonts w:ascii="Times New Roman" w:hAnsi="Times New Roman"/>
              </w:rPr>
              <w:t xml:space="preserve">, содержащееся в заявках (частях заявок), подлежащих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5A7EA3" w:rsidRPr="006E3BC3">
              <w:rPr>
                <w:rFonts w:ascii="Times New Roman" w:hAnsi="Times New Roman"/>
              </w:rPr>
              <w:t>детализирующему показателю</w:t>
            </w:r>
            <w:r w:rsidRPr="006E3BC3">
              <w:rPr>
                <w:rFonts w:ascii="Times New Roman" w:hAnsi="Times New Roman"/>
              </w:rPr>
              <w:t>;</w:t>
            </w:r>
          </w:p>
          <w:p w14:paraId="540FF075" w14:textId="5821CF0D" w:rsidR="00944041" w:rsidRPr="006E3BC3" w:rsidRDefault="00944041" w:rsidP="00595056">
            <w:pPr>
              <w:autoSpaceDE w:val="0"/>
              <w:autoSpaceDN w:val="0"/>
              <w:adjustRightInd w:val="0"/>
              <w:rPr>
                <w:rFonts w:ascii="Times New Roman" w:hAnsi="Times New Roman"/>
              </w:rPr>
            </w:pPr>
            <w:r w:rsidRPr="006E3BC3">
              <w:rPr>
                <w:rFonts w:ascii="Times New Roman" w:hAnsi="Times New Roman"/>
              </w:rPr>
              <w:t xml:space="preserve">Хi - значение </w:t>
            </w:r>
            <w:r w:rsidR="005A7EA3" w:rsidRPr="006E3BC3">
              <w:rPr>
                <w:rFonts w:ascii="Times New Roman" w:hAnsi="Times New Roman"/>
              </w:rPr>
              <w:t>детализирующего показателя</w:t>
            </w:r>
            <w:r w:rsidRPr="006E3BC3">
              <w:rPr>
                <w:rFonts w:ascii="Times New Roman" w:hAnsi="Times New Roman"/>
              </w:rPr>
              <w:t xml:space="preserve">, содержащееся в предложении участника закупки, заявка (часть заявки) которого подлежит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5A7EA3" w:rsidRPr="006E3BC3">
              <w:rPr>
                <w:rFonts w:ascii="Times New Roman" w:hAnsi="Times New Roman"/>
              </w:rPr>
              <w:t>детализирующему показателю</w:t>
            </w:r>
            <w:r w:rsidRPr="006E3BC3">
              <w:rPr>
                <w:rFonts w:ascii="Times New Roman" w:hAnsi="Times New Roman"/>
              </w:rPr>
              <w:t>;</w:t>
            </w:r>
          </w:p>
          <w:p w14:paraId="02888CA7" w14:textId="6475753B" w:rsidR="00944041" w:rsidRPr="006E3BC3" w:rsidRDefault="00944041" w:rsidP="005A7EA3">
            <w:pPr>
              <w:autoSpaceDE w:val="0"/>
              <w:autoSpaceDN w:val="0"/>
              <w:adjustRightInd w:val="0"/>
              <w:rPr>
                <w:rFonts w:ascii="Times New Roman" w:hAnsi="Times New Roman"/>
              </w:rPr>
            </w:pPr>
            <w:r w:rsidRPr="006E3BC3">
              <w:rPr>
                <w:rFonts w:ascii="Times New Roman" w:hAnsi="Times New Roman"/>
              </w:rPr>
              <w:t xml:space="preserve">Хmin - минимальное значение </w:t>
            </w:r>
            <w:r w:rsidR="005A7EA3" w:rsidRPr="006E3BC3">
              <w:rPr>
                <w:rFonts w:ascii="Times New Roman" w:hAnsi="Times New Roman"/>
              </w:rPr>
              <w:t>детализирующего показателя</w:t>
            </w:r>
            <w:r w:rsidRPr="006E3BC3">
              <w:rPr>
                <w:rFonts w:ascii="Times New Roman" w:hAnsi="Times New Roman"/>
              </w:rPr>
              <w:t xml:space="preserve">, содержащееся в заявках (частях заявок), подлежащих </w:t>
            </w:r>
            <w:r w:rsidR="004C33AE" w:rsidRPr="006E3BC3">
              <w:rPr>
                <w:rFonts w:ascii="Times New Roman" w:hAnsi="Times New Roman"/>
              </w:rPr>
              <w:t xml:space="preserve">в соответствии с Законом № 44-ФЗ </w:t>
            </w:r>
            <w:r w:rsidRPr="006E3BC3">
              <w:rPr>
                <w:rFonts w:ascii="Times New Roman" w:hAnsi="Times New Roman"/>
              </w:rPr>
              <w:t xml:space="preserve">оценке по </w:t>
            </w:r>
            <w:r w:rsidR="005A7EA3" w:rsidRPr="006E3BC3">
              <w:rPr>
                <w:rFonts w:ascii="Times New Roman" w:hAnsi="Times New Roman"/>
              </w:rPr>
              <w:t>детализирующему показателю.</w:t>
            </w:r>
          </w:p>
        </w:tc>
      </w:tr>
    </w:tbl>
    <w:p w14:paraId="51DAFC47" w14:textId="77777777" w:rsidR="00944041" w:rsidRPr="006E3BC3" w:rsidRDefault="00944041" w:rsidP="00944041">
      <w:pPr>
        <w:rPr>
          <w:rFonts w:ascii="Times New Roman" w:hAnsi="Times New Roman" w:cs="Times New Roman"/>
        </w:rPr>
      </w:pPr>
      <w:r w:rsidRPr="006E3BC3">
        <w:rPr>
          <w:rFonts w:ascii="Times New Roman" w:hAnsi="Times New Roman" w:cs="Times New Roman"/>
        </w:rPr>
        <w:br w:type="page"/>
      </w:r>
    </w:p>
    <w:p w14:paraId="590D1EE9" w14:textId="77777777" w:rsidR="00944041" w:rsidRPr="006E3BC3" w:rsidRDefault="00944041" w:rsidP="00944041">
      <w:pPr>
        <w:rPr>
          <w:rFonts w:ascii="Times New Roman" w:hAnsi="Times New Roman" w:cs="Times New Roman"/>
        </w:rPr>
      </w:pPr>
    </w:p>
    <w:tbl>
      <w:tblPr>
        <w:tblW w:w="0" w:type="auto"/>
        <w:jc w:val="center"/>
        <w:tblLayout w:type="fixed"/>
        <w:tblCellMar>
          <w:top w:w="102" w:type="dxa"/>
          <w:left w:w="62" w:type="dxa"/>
          <w:bottom w:w="102" w:type="dxa"/>
          <w:right w:w="62" w:type="dxa"/>
        </w:tblCellMar>
        <w:tblLook w:val="0000" w:firstRow="0" w:lastRow="0" w:firstColumn="0" w:lastColumn="0" w:noHBand="0" w:noVBand="0"/>
      </w:tblPr>
      <w:tblGrid>
        <w:gridCol w:w="9071"/>
      </w:tblGrid>
      <w:tr w:rsidR="00AB117B" w:rsidRPr="006E3BC3" w14:paraId="11293005" w14:textId="77777777" w:rsidTr="00F113A5">
        <w:trPr>
          <w:jc w:val="center"/>
        </w:trPr>
        <w:tc>
          <w:tcPr>
            <w:tcW w:w="9071" w:type="dxa"/>
          </w:tcPr>
          <w:p w14:paraId="6767B8CB" w14:textId="77777777" w:rsidR="00944041" w:rsidRPr="006E3BC3" w:rsidRDefault="00944041" w:rsidP="00F113A5">
            <w:pPr>
              <w:widowControl w:val="0"/>
              <w:autoSpaceDE w:val="0"/>
              <w:autoSpaceDN w:val="0"/>
              <w:adjustRightInd w:val="0"/>
              <w:jc w:val="center"/>
              <w:outlineLvl w:val="2"/>
              <w:rPr>
                <w:rFonts w:ascii="Times New Roman" w:hAnsi="Times New Roman"/>
              </w:rPr>
            </w:pPr>
            <w:r w:rsidRPr="006E3BC3">
              <w:rPr>
                <w:rFonts w:ascii="Times New Roman" w:hAnsi="Times New Roman"/>
              </w:rPr>
              <w:t xml:space="preserve">III. Отдельные положения о применении отдельных критериев оценки, показателей оценки и показателей оценки, детализирующих показатели оценки, предусмотренных </w:t>
            </w:r>
            <w:hyperlink w:anchor="Par306" w:tooltip="II. Критерии и показатели оценки заявок на участие в закупке" w:history="1">
              <w:r w:rsidRPr="006E3BC3">
                <w:rPr>
                  <w:rFonts w:ascii="Times New Roman" w:hAnsi="Times New Roman"/>
                </w:rPr>
                <w:t>разделом II</w:t>
              </w:r>
            </w:hyperlink>
            <w:r w:rsidRPr="006E3BC3">
              <w:rPr>
                <w:rFonts w:ascii="Times New Roman" w:hAnsi="Times New Roman"/>
              </w:rPr>
              <w:t xml:space="preserve"> настоящего документа</w:t>
            </w:r>
          </w:p>
        </w:tc>
      </w:tr>
    </w:tbl>
    <w:tbl>
      <w:tblPr>
        <w:tblpPr w:leftFromText="180" w:rightFromText="180" w:vertAnchor="text" w:horzAnchor="page" w:tblpX="430" w:tblpY="214"/>
        <w:tblW w:w="16013" w:type="dxa"/>
        <w:tblLayout w:type="fixed"/>
        <w:tblCellMar>
          <w:top w:w="102" w:type="dxa"/>
          <w:left w:w="62" w:type="dxa"/>
          <w:bottom w:w="102" w:type="dxa"/>
          <w:right w:w="62" w:type="dxa"/>
        </w:tblCellMar>
        <w:tblLook w:val="0000" w:firstRow="0" w:lastRow="0" w:firstColumn="0" w:lastColumn="0" w:noHBand="0" w:noVBand="0"/>
      </w:tblPr>
      <w:tblGrid>
        <w:gridCol w:w="638"/>
        <w:gridCol w:w="7437"/>
        <w:gridCol w:w="7938"/>
      </w:tblGrid>
      <w:tr w:rsidR="00AB117B" w:rsidRPr="006E3BC3" w14:paraId="34374EE3" w14:textId="77777777" w:rsidTr="001B3DC8">
        <w:trPr>
          <w:trHeight w:val="315"/>
        </w:trPr>
        <w:tc>
          <w:tcPr>
            <w:tcW w:w="638" w:type="dxa"/>
            <w:tcBorders>
              <w:top w:val="single" w:sz="4" w:space="0" w:color="auto"/>
              <w:left w:val="single" w:sz="4" w:space="0" w:color="auto"/>
              <w:bottom w:val="single" w:sz="4" w:space="0" w:color="auto"/>
              <w:right w:val="single" w:sz="4" w:space="0" w:color="auto"/>
            </w:tcBorders>
          </w:tcPr>
          <w:p w14:paraId="71958804" w14:textId="77777777" w:rsidR="00304EDB" w:rsidRPr="006E3BC3" w:rsidRDefault="00304EDB" w:rsidP="00F113A5">
            <w:pPr>
              <w:widowControl w:val="0"/>
              <w:autoSpaceDE w:val="0"/>
              <w:autoSpaceDN w:val="0"/>
              <w:adjustRightInd w:val="0"/>
              <w:jc w:val="center"/>
              <w:rPr>
                <w:rFonts w:ascii="Times New Roman" w:hAnsi="Times New Roman"/>
              </w:rPr>
            </w:pPr>
            <w:r w:rsidRPr="006E3BC3">
              <w:rPr>
                <w:rFonts w:ascii="Times New Roman" w:hAnsi="Times New Roman"/>
              </w:rPr>
              <w:t>N</w:t>
            </w:r>
          </w:p>
        </w:tc>
        <w:tc>
          <w:tcPr>
            <w:tcW w:w="7437" w:type="dxa"/>
            <w:tcBorders>
              <w:top w:val="single" w:sz="4" w:space="0" w:color="auto"/>
              <w:left w:val="single" w:sz="4" w:space="0" w:color="auto"/>
              <w:bottom w:val="single" w:sz="4" w:space="0" w:color="auto"/>
              <w:right w:val="single" w:sz="4" w:space="0" w:color="auto"/>
            </w:tcBorders>
          </w:tcPr>
          <w:p w14:paraId="10900794" w14:textId="77777777" w:rsidR="00304EDB" w:rsidRPr="006E3BC3" w:rsidRDefault="00304EDB" w:rsidP="00F113A5">
            <w:pPr>
              <w:widowControl w:val="0"/>
              <w:autoSpaceDE w:val="0"/>
              <w:autoSpaceDN w:val="0"/>
              <w:adjustRightInd w:val="0"/>
              <w:jc w:val="center"/>
              <w:rPr>
                <w:rFonts w:ascii="Times New Roman" w:hAnsi="Times New Roman"/>
              </w:rPr>
            </w:pPr>
            <w:r w:rsidRPr="006E3BC3">
              <w:rPr>
                <w:rFonts w:ascii="Times New Roman" w:hAnsi="Times New Roman"/>
              </w:rPr>
              <w:t xml:space="preserve">Наименование критерия оценки, показателя оценки, показателя оценки, детализирующего показатель оценки, при применении которого устанавливается положение, предусмотренное </w:t>
            </w:r>
            <w:hyperlink w:anchor="Par432" w:tooltip="3" w:history="1">
              <w:r w:rsidRPr="006E3BC3">
                <w:rPr>
                  <w:rFonts w:ascii="Times New Roman" w:hAnsi="Times New Roman"/>
                </w:rPr>
                <w:t>графой 3</w:t>
              </w:r>
            </w:hyperlink>
          </w:p>
        </w:tc>
        <w:tc>
          <w:tcPr>
            <w:tcW w:w="7938" w:type="dxa"/>
            <w:tcBorders>
              <w:top w:val="single" w:sz="4" w:space="0" w:color="auto"/>
              <w:left w:val="single" w:sz="4" w:space="0" w:color="auto"/>
              <w:bottom w:val="single" w:sz="4" w:space="0" w:color="auto"/>
              <w:right w:val="single" w:sz="4" w:space="0" w:color="auto"/>
            </w:tcBorders>
          </w:tcPr>
          <w:p w14:paraId="007F71A4" w14:textId="77777777" w:rsidR="00304EDB" w:rsidRPr="006E3BC3" w:rsidRDefault="00304EDB" w:rsidP="00F113A5">
            <w:pPr>
              <w:widowControl w:val="0"/>
              <w:autoSpaceDE w:val="0"/>
              <w:autoSpaceDN w:val="0"/>
              <w:adjustRightInd w:val="0"/>
              <w:jc w:val="center"/>
              <w:rPr>
                <w:rFonts w:ascii="Times New Roman" w:hAnsi="Times New Roman"/>
              </w:rPr>
            </w:pPr>
            <w:r w:rsidRPr="006E3BC3">
              <w:rPr>
                <w:rFonts w:ascii="Times New Roman" w:hAnsi="Times New Roman"/>
              </w:rPr>
              <w:t>Положение о применения критерия оценки, показателя оценки, показателя оценки, детализирующего показатель оценки</w:t>
            </w:r>
          </w:p>
        </w:tc>
      </w:tr>
      <w:tr w:rsidR="00AB117B" w:rsidRPr="006E3BC3" w14:paraId="5B4401D4" w14:textId="77777777" w:rsidTr="001B3DC8">
        <w:trPr>
          <w:trHeight w:val="15"/>
        </w:trPr>
        <w:tc>
          <w:tcPr>
            <w:tcW w:w="638" w:type="dxa"/>
            <w:tcBorders>
              <w:top w:val="single" w:sz="4" w:space="0" w:color="auto"/>
              <w:left w:val="single" w:sz="4" w:space="0" w:color="auto"/>
              <w:bottom w:val="single" w:sz="4" w:space="0" w:color="auto"/>
              <w:right w:val="single" w:sz="4" w:space="0" w:color="auto"/>
            </w:tcBorders>
          </w:tcPr>
          <w:p w14:paraId="79B5FA67" w14:textId="77777777" w:rsidR="00304EDB" w:rsidRPr="006E3BC3" w:rsidRDefault="00304EDB" w:rsidP="00F113A5">
            <w:pPr>
              <w:widowControl w:val="0"/>
              <w:autoSpaceDE w:val="0"/>
              <w:autoSpaceDN w:val="0"/>
              <w:adjustRightInd w:val="0"/>
              <w:jc w:val="center"/>
              <w:rPr>
                <w:rFonts w:ascii="Times New Roman" w:hAnsi="Times New Roman"/>
              </w:rPr>
            </w:pPr>
            <w:r w:rsidRPr="006E3BC3">
              <w:rPr>
                <w:rFonts w:ascii="Times New Roman" w:hAnsi="Times New Roman"/>
              </w:rPr>
              <w:t>1</w:t>
            </w:r>
          </w:p>
        </w:tc>
        <w:tc>
          <w:tcPr>
            <w:tcW w:w="7437" w:type="dxa"/>
            <w:tcBorders>
              <w:top w:val="single" w:sz="4" w:space="0" w:color="auto"/>
              <w:left w:val="single" w:sz="4" w:space="0" w:color="auto"/>
              <w:bottom w:val="single" w:sz="4" w:space="0" w:color="auto"/>
              <w:right w:val="single" w:sz="4" w:space="0" w:color="auto"/>
            </w:tcBorders>
          </w:tcPr>
          <w:p w14:paraId="5554393A" w14:textId="77777777" w:rsidR="00304EDB" w:rsidRPr="006E3BC3" w:rsidRDefault="00304EDB" w:rsidP="00F113A5">
            <w:pPr>
              <w:widowControl w:val="0"/>
              <w:autoSpaceDE w:val="0"/>
              <w:autoSpaceDN w:val="0"/>
              <w:adjustRightInd w:val="0"/>
              <w:jc w:val="center"/>
              <w:rPr>
                <w:rFonts w:ascii="Times New Roman" w:hAnsi="Times New Roman"/>
              </w:rPr>
            </w:pPr>
            <w:bookmarkStart w:id="5" w:name="Par431"/>
            <w:bookmarkEnd w:id="5"/>
            <w:r w:rsidRPr="006E3BC3">
              <w:rPr>
                <w:rFonts w:ascii="Times New Roman" w:hAnsi="Times New Roman"/>
              </w:rPr>
              <w:t>2</w:t>
            </w:r>
          </w:p>
        </w:tc>
        <w:tc>
          <w:tcPr>
            <w:tcW w:w="7938" w:type="dxa"/>
            <w:tcBorders>
              <w:top w:val="single" w:sz="4" w:space="0" w:color="auto"/>
              <w:left w:val="single" w:sz="4" w:space="0" w:color="auto"/>
              <w:bottom w:val="single" w:sz="4" w:space="0" w:color="auto"/>
              <w:right w:val="single" w:sz="4" w:space="0" w:color="auto"/>
            </w:tcBorders>
          </w:tcPr>
          <w:p w14:paraId="1B2450FF" w14:textId="77777777" w:rsidR="00304EDB" w:rsidRPr="006E3BC3" w:rsidRDefault="00304EDB" w:rsidP="00F113A5">
            <w:pPr>
              <w:widowControl w:val="0"/>
              <w:autoSpaceDE w:val="0"/>
              <w:autoSpaceDN w:val="0"/>
              <w:adjustRightInd w:val="0"/>
              <w:jc w:val="center"/>
              <w:rPr>
                <w:rFonts w:ascii="Times New Roman" w:hAnsi="Times New Roman"/>
              </w:rPr>
            </w:pPr>
            <w:bookmarkStart w:id="6" w:name="Par432"/>
            <w:bookmarkEnd w:id="6"/>
            <w:r w:rsidRPr="006E3BC3">
              <w:rPr>
                <w:rFonts w:ascii="Times New Roman" w:hAnsi="Times New Roman"/>
              </w:rPr>
              <w:t>3</w:t>
            </w:r>
          </w:p>
        </w:tc>
      </w:tr>
      <w:tr w:rsidR="00AB117B" w:rsidRPr="006E3BC3" w14:paraId="66F2A00C" w14:textId="77777777" w:rsidTr="001B3DC8">
        <w:trPr>
          <w:trHeight w:val="1158"/>
        </w:trPr>
        <w:tc>
          <w:tcPr>
            <w:tcW w:w="638" w:type="dxa"/>
            <w:tcBorders>
              <w:top w:val="single" w:sz="4" w:space="0" w:color="auto"/>
              <w:left w:val="single" w:sz="4" w:space="0" w:color="auto"/>
              <w:bottom w:val="single" w:sz="4" w:space="0" w:color="auto"/>
              <w:right w:val="single" w:sz="4" w:space="0" w:color="auto"/>
            </w:tcBorders>
          </w:tcPr>
          <w:p w14:paraId="2B3D6935" w14:textId="77777777" w:rsidR="00304EDB" w:rsidRPr="006E3BC3" w:rsidRDefault="00304EDB" w:rsidP="00F113A5">
            <w:pPr>
              <w:widowControl w:val="0"/>
              <w:autoSpaceDE w:val="0"/>
              <w:autoSpaceDN w:val="0"/>
              <w:adjustRightInd w:val="0"/>
              <w:rPr>
                <w:rFonts w:ascii="Times New Roman" w:hAnsi="Times New Roman"/>
              </w:rPr>
            </w:pPr>
            <w:r w:rsidRPr="006E3BC3">
              <w:rPr>
                <w:rFonts w:ascii="Times New Roman" w:hAnsi="Times New Roman"/>
              </w:rPr>
              <w:t>1.</w:t>
            </w:r>
          </w:p>
        </w:tc>
        <w:tc>
          <w:tcPr>
            <w:tcW w:w="7437" w:type="dxa"/>
            <w:tcBorders>
              <w:top w:val="single" w:sz="4" w:space="0" w:color="auto"/>
              <w:left w:val="single" w:sz="4" w:space="0" w:color="auto"/>
              <w:bottom w:val="single" w:sz="4" w:space="0" w:color="auto"/>
              <w:right w:val="single" w:sz="4" w:space="0" w:color="auto"/>
            </w:tcBorders>
          </w:tcPr>
          <w:p w14:paraId="25C4F9B0" w14:textId="091F44A2"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p w14:paraId="2545DB00" w14:textId="0F98B96C"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Наличие у участников закупки опыта поставки товара, выполнения работы, оказания услуги, связанного с предметом контракта</w:t>
            </w:r>
          </w:p>
          <w:p w14:paraId="03EF6300" w14:textId="6C4FB595" w:rsidR="00304EDB" w:rsidRPr="006E3BC3" w:rsidRDefault="00304EDB" w:rsidP="003C7447">
            <w:pPr>
              <w:widowControl w:val="0"/>
              <w:autoSpaceDE w:val="0"/>
              <w:autoSpaceDN w:val="0"/>
              <w:adjustRightInd w:val="0"/>
              <w:rPr>
                <w:rFonts w:ascii="Times New Roman" w:hAnsi="Times New Roman"/>
              </w:rPr>
            </w:pPr>
            <w:r w:rsidRPr="006E3BC3">
              <w:rPr>
                <w:rFonts w:ascii="Times New Roman" w:hAnsi="Times New Roman"/>
              </w:rPr>
              <w:t>Характеристика N</w:t>
            </w:r>
            <w:r w:rsidR="00F3251A" w:rsidRPr="006E3BC3">
              <w:rPr>
                <w:rFonts w:ascii="Times New Roman" w:hAnsi="Times New Roman"/>
              </w:rPr>
              <w:t xml:space="preserve"> 2.1.1</w:t>
            </w:r>
            <w:r w:rsidRPr="006E3BC3">
              <w:rPr>
                <w:rFonts w:ascii="Times New Roman" w:hAnsi="Times New Roman"/>
              </w:rPr>
              <w:t xml:space="preserve"> (наибольшая цена одного из исполненных участником закупки договоров)</w:t>
            </w:r>
          </w:p>
        </w:tc>
        <w:tc>
          <w:tcPr>
            <w:tcW w:w="7938" w:type="dxa"/>
            <w:tcBorders>
              <w:top w:val="single" w:sz="4" w:space="0" w:color="auto"/>
              <w:left w:val="single" w:sz="4" w:space="0" w:color="auto"/>
              <w:bottom w:val="single" w:sz="4" w:space="0" w:color="auto"/>
              <w:right w:val="single" w:sz="4" w:space="0" w:color="auto"/>
            </w:tcBorders>
          </w:tcPr>
          <w:p w14:paraId="6FB6CFFB" w14:textId="15895446"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Оценивается наибольшая цена одного из исполненных участником закупки договоров/контрактов, связанных с предметом контракта, заключаемого по результатам проведения закупки</w:t>
            </w:r>
            <w:r w:rsidR="00366C64" w:rsidRPr="006E3BC3">
              <w:rPr>
                <w:rFonts w:ascii="Times New Roman" w:hAnsi="Times New Roman"/>
              </w:rPr>
              <w:t>.</w:t>
            </w:r>
            <w:r w:rsidRPr="006E3BC3">
              <w:rPr>
                <w:rFonts w:ascii="Times New Roman" w:hAnsi="Times New Roman"/>
              </w:rPr>
              <w:t>окументами, подтверждающими наличие у участника закупки опыта поставки товара, выполнения работы, оказания услуги, связанного с предметом контракта, являются:</w:t>
            </w:r>
          </w:p>
          <w:p w14:paraId="5355C898"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w:t>
            </w:r>
            <w:r w:rsidRPr="006E3BC3">
              <w:rPr>
                <w:rFonts w:ascii="Times New Roman" w:hAnsi="Times New Roman"/>
              </w:rPr>
              <w:tab/>
              <w:t xml:space="preserve">исполненный договор\контракт </w:t>
            </w:r>
          </w:p>
          <w:p w14:paraId="1CFD452A" w14:textId="466CB196"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w:t>
            </w:r>
            <w:r w:rsidRPr="006E3BC3">
              <w:rPr>
                <w:rFonts w:ascii="Times New Roman" w:hAnsi="Times New Roman"/>
              </w:rPr>
              <w:tab/>
              <w:t>акт (акты) приемки поставленного товара, выполненных работ, оказанных услуг, составленные при исполнении такого контракта</w:t>
            </w:r>
            <w:r w:rsidR="00FF6518" w:rsidRPr="006E3BC3">
              <w:rPr>
                <w:rFonts w:ascii="Times New Roman" w:hAnsi="Times New Roman"/>
              </w:rPr>
              <w:t>(контрактов)</w:t>
            </w:r>
            <w:r w:rsidRPr="006E3BC3">
              <w:rPr>
                <w:rFonts w:ascii="Times New Roman" w:hAnsi="Times New Roman"/>
              </w:rPr>
              <w:t>\договора (договоров).</w:t>
            </w:r>
          </w:p>
          <w:p w14:paraId="6C363DC1" w14:textId="6C51D849" w:rsidR="00304EDB" w:rsidRPr="006E3BC3" w:rsidRDefault="00304EDB" w:rsidP="006E3BC3">
            <w:pPr>
              <w:rPr>
                <w:b/>
              </w:rPr>
            </w:pPr>
            <w:r w:rsidRPr="006E3BC3">
              <w:rPr>
                <w:rFonts w:ascii="Times New Roman" w:hAnsi="Times New Roman"/>
              </w:rPr>
              <w:t xml:space="preserve">Под услугами, связанными с предметом контракта, заключаемого по результатам проведения закупки, понимаются услуги для кредитной организации по проведению одновременно: </w:t>
            </w:r>
          </w:p>
          <w:p w14:paraId="17F97D31" w14:textId="77777777" w:rsidR="00FE0C90" w:rsidRPr="006E3BC3" w:rsidRDefault="00FE0C90" w:rsidP="006E3BC3">
            <w:pPr>
              <w:pStyle w:val="a5"/>
              <w:widowControl w:val="0"/>
              <w:numPr>
                <w:ilvl w:val="0"/>
                <w:numId w:val="48"/>
              </w:numPr>
              <w:autoSpaceDE w:val="0"/>
              <w:autoSpaceDN w:val="0"/>
              <w:adjustRightInd w:val="0"/>
              <w:rPr>
                <w:rFonts w:ascii="Times New Roman" w:hAnsi="Times New Roman"/>
                <w:b/>
              </w:rPr>
            </w:pPr>
            <w:r w:rsidRPr="006E3BC3">
              <w:rPr>
                <w:rFonts w:ascii="Times New Roman" w:hAnsi="Times New Roman"/>
                <w:b/>
              </w:rPr>
              <w:t xml:space="preserve">аудиторской проверки годовой отчетности заказчика, составленной в соответствии с ОСБУ и </w:t>
            </w:r>
          </w:p>
          <w:p w14:paraId="04E1FAF4" w14:textId="2E308F62" w:rsidR="00FE0C90" w:rsidRPr="006E3BC3" w:rsidRDefault="00FE0C90" w:rsidP="006E3BC3">
            <w:pPr>
              <w:pStyle w:val="a5"/>
              <w:widowControl w:val="0"/>
              <w:numPr>
                <w:ilvl w:val="0"/>
                <w:numId w:val="48"/>
              </w:numPr>
              <w:autoSpaceDE w:val="0"/>
              <w:autoSpaceDN w:val="0"/>
              <w:adjustRightInd w:val="0"/>
              <w:rPr>
                <w:rFonts w:ascii="Times New Roman" w:hAnsi="Times New Roman"/>
                <w:b/>
              </w:rPr>
            </w:pPr>
            <w:r w:rsidRPr="006E3BC3">
              <w:rPr>
                <w:rFonts w:ascii="Times New Roman" w:hAnsi="Times New Roman"/>
                <w:b/>
              </w:rPr>
              <w:t>аудиторской проверки годовой и/или промежуточной консолидированной финансовой отчетности в соответствии с МСФО.</w:t>
            </w:r>
          </w:p>
          <w:p w14:paraId="347F52D4" w14:textId="1AE35D8F" w:rsidR="00304EDB" w:rsidRPr="006E3BC3" w:rsidRDefault="00304EDB" w:rsidP="006E3BC3">
            <w:pPr>
              <w:ind w:firstLine="540"/>
              <w:rPr>
                <w:rFonts w:ascii="Times New Roman" w:hAnsi="Times New Roman"/>
              </w:rPr>
            </w:pPr>
            <w:r w:rsidRPr="006E3BC3">
              <w:rPr>
                <w:rFonts w:ascii="Times New Roman" w:hAnsi="Times New Roman"/>
              </w:rPr>
              <w:t xml:space="preserve">К оценке принимаются исключительно контракты, заключенные и исполненные  в соответствии с Федеральным </w:t>
            </w:r>
            <w:hyperlink r:id="rId14" w:history="1">
              <w:r w:rsidRPr="006E3BC3">
                <w:rPr>
                  <w:rFonts w:ascii="Times New Roman" w:hAnsi="Times New Roman"/>
                </w:rPr>
                <w:t>законом</w:t>
              </w:r>
            </w:hyperlink>
            <w:r w:rsidRPr="006E3BC3">
              <w:rPr>
                <w:rFonts w:ascii="Times New Roman" w:hAnsi="Times New Roman"/>
              </w:rPr>
              <w:t xml:space="preserve"> от 05.04.2013 N 44-ФЗ  "О контрактной системе в сфере закупок товаров, работ, услуг для обеспечения государственных и муниципальных нужд", и договора, заключенные и исполненные в соответствии с Федеральным </w:t>
            </w:r>
            <w:hyperlink r:id="rId15" w:history="1">
              <w:r w:rsidRPr="006E3BC3">
                <w:rPr>
                  <w:rFonts w:ascii="Times New Roman" w:hAnsi="Times New Roman"/>
                </w:rPr>
                <w:t>законом</w:t>
              </w:r>
            </w:hyperlink>
            <w:r w:rsidRPr="006E3BC3">
              <w:rPr>
                <w:rFonts w:ascii="Times New Roman" w:hAnsi="Times New Roman"/>
              </w:rPr>
              <w:t xml:space="preserve">  от </w:t>
            </w:r>
            <w:r w:rsidRPr="006E3BC3">
              <w:rPr>
                <w:rFonts w:ascii="Times New Roman" w:hAnsi="Times New Roman"/>
              </w:rPr>
              <w:lastRenderedPageBreak/>
              <w:t xml:space="preserve">18.07.2011 N 223-ФЗ "О закупках товаров, работ, услуг отдельными видами юридических лиц". </w:t>
            </w:r>
          </w:p>
          <w:p w14:paraId="13996C74" w14:textId="105FF623"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 оценке принимаются исполненные участником закупки с учетом правопреемства (в случае наличия в заявке подтверждающего документа) гражданско-правовые договоры\контракты, а также акты приемки оказанных услуг, составленными при исполнении этого (этих) контракта</w:t>
            </w:r>
            <w:r w:rsidR="00FF6518" w:rsidRPr="006E3BC3">
              <w:rPr>
                <w:rFonts w:ascii="Times New Roman" w:hAnsi="Times New Roman"/>
              </w:rPr>
              <w:t xml:space="preserve"> (контрактов)</w:t>
            </w:r>
            <w:r w:rsidRPr="006E3BC3">
              <w:rPr>
                <w:rFonts w:ascii="Times New Roman" w:hAnsi="Times New Roman"/>
              </w:rPr>
              <w:t>\договора (договоров).</w:t>
            </w:r>
          </w:p>
          <w:p w14:paraId="7FE26505" w14:textId="1F89064D"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При этом, последний акт, составленный при исполнении договора\контракта и предусмотренный абзацем третьим подпункта «в» пункта 28 Положения об оценке заявок на участие в закупке товаров, работ, услуг для обеспечения государственных и муниципальных нужд (Постановление Правительства РФ от 31.12.2021 № 2604), должен быть подписан не ранее чем за 5 лет до даты окончания срока подачи заявок.</w:t>
            </w:r>
          </w:p>
          <w:p w14:paraId="2B4A6A94" w14:textId="40AF1939"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 оценке принимается исключительно исполненный контракт/</w:t>
            </w:r>
            <w:r w:rsidRPr="006E3BC3" w:rsidDel="00304EDB">
              <w:rPr>
                <w:rFonts w:ascii="Times New Roman" w:hAnsi="Times New Roman"/>
              </w:rPr>
              <w:t xml:space="preserve"> </w:t>
            </w:r>
            <w:r w:rsidRPr="006E3BC3">
              <w:rPr>
                <w:rFonts w:ascii="Times New Roman" w:hAnsi="Times New Roman"/>
              </w:rPr>
              <w:t>договор (контракты/договоры), при исполнении которого поставщиком (подрядчиком, исполнителем) исполнены требования об уплате неустоек (штрафов, пеней) (в случае начисления неустоек).</w:t>
            </w:r>
          </w:p>
          <w:p w14:paraId="60E769AF"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Копии указанных документов должны быть представлены в полном объеме со всеми приложениями, являющимися их неотъемлемой частью (должны быть представлены все страницы контракта (договора), а также актов оказанных услуг).</w:t>
            </w:r>
          </w:p>
          <w:p w14:paraId="28CE4813"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При этом представленные документы должны быть в виде неповторяющихся, полно читаемых копий, на которых видны необходимые сведения, подписи и печати. При проведении открытого конкурса в электронной форме такие документы направляются в форме электронных документов или в форме электронных образов бумажных документов.</w:t>
            </w:r>
          </w:p>
          <w:p w14:paraId="0CAFD127" w14:textId="0BB438EA"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cs="Times New Roman"/>
                <w:lang w:eastAsia="ru-RU"/>
              </w:rPr>
              <w:t>Не предоставление</w:t>
            </w:r>
            <w:r w:rsidRPr="006E3BC3">
              <w:rPr>
                <w:rFonts w:ascii="Times New Roman" w:hAnsi="Times New Roman"/>
              </w:rPr>
              <w:t xml:space="preserve"> в составе заявки на участие в конкурсе таких документов не является основанием для отказа в допуске к участию в открытом конкурсе, однако при оценке заявок по настоящему показателю комиссией будут учитываться сведения, заявленные участниками закупки, которые подтверждены документально в составе заявки на участие в конкурсе.</w:t>
            </w:r>
          </w:p>
          <w:p w14:paraId="4FF78D40" w14:textId="66C37929" w:rsidR="00304EDB" w:rsidRPr="006E3BC3" w:rsidRDefault="00304EDB" w:rsidP="006F5965">
            <w:pPr>
              <w:widowControl w:val="0"/>
              <w:autoSpaceDE w:val="0"/>
              <w:autoSpaceDN w:val="0"/>
              <w:adjustRightInd w:val="0"/>
              <w:rPr>
                <w:rFonts w:ascii="Times New Roman" w:hAnsi="Times New Roman"/>
              </w:rPr>
            </w:pPr>
            <w:r w:rsidRPr="006E3BC3">
              <w:rPr>
                <w:rFonts w:ascii="Times New Roman" w:hAnsi="Times New Roman"/>
              </w:rPr>
              <w:t>Если документы (исполненный контракт/договор, акт (акты) приемки поставленного товара, выполненных работ, оказанных услуг, составленные при исполнении такого контракта</w:t>
            </w:r>
            <w:r w:rsidR="00FF6518" w:rsidRPr="006E3BC3">
              <w:rPr>
                <w:rFonts w:ascii="Times New Roman" w:hAnsi="Times New Roman"/>
              </w:rPr>
              <w:t xml:space="preserve"> (контрактов)</w:t>
            </w:r>
            <w:r w:rsidRPr="006E3BC3">
              <w:rPr>
                <w:rFonts w:ascii="Times New Roman" w:hAnsi="Times New Roman"/>
              </w:rPr>
              <w:t xml:space="preserve">\договора (договоров))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w:t>
            </w:r>
            <w:r w:rsidRPr="006E3BC3">
              <w:rPr>
                <w:rFonts w:ascii="Times New Roman" w:hAnsi="Times New Roman"/>
              </w:rPr>
              <w:lastRenderedPageBreak/>
              <w:t>осуществляется в единой информационной системе в сфере закупок с размещением указанных документов на официальном сайте единой информационной системы в сфере закупок в информационно-телекоммуникационной сети "Интернет", вместо направления таких документов участник закупки вправе направить номер реестровой записи из соответствующего реестра.</w:t>
            </w:r>
          </w:p>
        </w:tc>
      </w:tr>
      <w:tr w:rsidR="00AB117B" w:rsidRPr="006E3BC3" w14:paraId="0F3AEBB5" w14:textId="77777777" w:rsidTr="001B3DC8">
        <w:trPr>
          <w:trHeight w:val="449"/>
        </w:trPr>
        <w:tc>
          <w:tcPr>
            <w:tcW w:w="638" w:type="dxa"/>
            <w:tcBorders>
              <w:top w:val="single" w:sz="4" w:space="0" w:color="auto"/>
              <w:left w:val="single" w:sz="4" w:space="0" w:color="auto"/>
              <w:bottom w:val="single" w:sz="4" w:space="0" w:color="auto"/>
              <w:right w:val="single" w:sz="4" w:space="0" w:color="auto"/>
            </w:tcBorders>
          </w:tcPr>
          <w:p w14:paraId="0CC36096" w14:textId="77777777" w:rsidR="00304EDB" w:rsidRPr="006E3BC3" w:rsidRDefault="00304EDB" w:rsidP="00F113A5">
            <w:pPr>
              <w:widowControl w:val="0"/>
              <w:autoSpaceDE w:val="0"/>
              <w:autoSpaceDN w:val="0"/>
              <w:adjustRightInd w:val="0"/>
              <w:rPr>
                <w:rFonts w:ascii="Times New Roman" w:hAnsi="Times New Roman"/>
              </w:rPr>
            </w:pPr>
            <w:r w:rsidRPr="006E3BC3">
              <w:rPr>
                <w:rFonts w:ascii="Times New Roman" w:hAnsi="Times New Roman"/>
              </w:rPr>
              <w:lastRenderedPageBreak/>
              <w:t>2.</w:t>
            </w:r>
          </w:p>
        </w:tc>
        <w:tc>
          <w:tcPr>
            <w:tcW w:w="7437" w:type="dxa"/>
            <w:tcBorders>
              <w:top w:val="single" w:sz="4" w:space="0" w:color="auto"/>
              <w:left w:val="single" w:sz="4" w:space="0" w:color="auto"/>
              <w:bottom w:val="single" w:sz="4" w:space="0" w:color="auto"/>
              <w:right w:val="single" w:sz="4" w:space="0" w:color="auto"/>
            </w:tcBorders>
          </w:tcPr>
          <w:p w14:paraId="15325AA5" w14:textId="740BF4C8"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r w:rsidR="00B815FD" w:rsidRPr="006E3BC3">
              <w:rPr>
                <w:rFonts w:ascii="Times New Roman" w:hAnsi="Times New Roman"/>
              </w:rPr>
              <w:t>.</w:t>
            </w:r>
          </w:p>
          <w:p w14:paraId="7E878A66" w14:textId="09BA8329"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Наличие у участников закупки финансовых ресурсов</w:t>
            </w:r>
          </w:p>
          <w:p w14:paraId="30D56EB4" w14:textId="62D517C4" w:rsidR="00304EDB" w:rsidRPr="006E3BC3" w:rsidRDefault="00304EDB" w:rsidP="007E4659">
            <w:pPr>
              <w:widowControl w:val="0"/>
              <w:autoSpaceDE w:val="0"/>
              <w:autoSpaceDN w:val="0"/>
              <w:adjustRightInd w:val="0"/>
              <w:rPr>
                <w:rFonts w:ascii="Times New Roman" w:hAnsi="Times New Roman"/>
              </w:rPr>
            </w:pPr>
            <w:r w:rsidRPr="006E3BC3">
              <w:rPr>
                <w:rFonts w:ascii="Times New Roman" w:hAnsi="Times New Roman"/>
              </w:rPr>
              <w:t xml:space="preserve">Характеристика </w:t>
            </w:r>
            <w:r w:rsidRPr="006E3BC3">
              <w:rPr>
                <w:rFonts w:ascii="Times New Roman" w:hAnsi="Times New Roman"/>
                <w:lang w:val="en-US"/>
              </w:rPr>
              <w:t>N</w:t>
            </w:r>
            <w:r w:rsidRPr="006E3BC3">
              <w:rPr>
                <w:rFonts w:ascii="Times New Roman" w:hAnsi="Times New Roman"/>
              </w:rPr>
              <w:t xml:space="preserve"> </w:t>
            </w:r>
            <w:r w:rsidR="007E4659" w:rsidRPr="006E3BC3">
              <w:rPr>
                <w:rFonts w:ascii="Times New Roman" w:hAnsi="Times New Roman"/>
              </w:rPr>
              <w:t>2.2.1</w:t>
            </w:r>
            <w:r w:rsidRPr="006E3BC3">
              <w:rPr>
                <w:rFonts w:ascii="Times New Roman" w:hAnsi="Times New Roman"/>
              </w:rPr>
              <w:t xml:space="preserve"> (сумма выручки Участника за последние 2 (два) завершенных финансовых года</w:t>
            </w:r>
            <w:r w:rsidR="00E60A96" w:rsidRPr="006E3BC3">
              <w:rPr>
                <w:rFonts w:ascii="Times New Roman" w:hAnsi="Times New Roman"/>
              </w:rPr>
              <w:t xml:space="preserve"> </w:t>
            </w:r>
            <w:r w:rsidR="00E60A96" w:rsidRPr="006E3BC3">
              <w:rPr>
                <w:rFonts w:ascii="Times New Roman" w:eastAsia="Times New Roman" w:hAnsi="Times New Roman" w:cs="Times New Roman"/>
                <w:lang w:eastAsia="ru-RU"/>
              </w:rPr>
              <w:t>(2022, 2023 годы)</w:t>
            </w:r>
            <w:r w:rsidRPr="006E3BC3">
              <w:rPr>
                <w:rFonts w:ascii="Times New Roman" w:hAnsi="Times New Roman"/>
              </w:rPr>
              <w:t>, по данным отчета о финансовых результатах)</w:t>
            </w:r>
          </w:p>
        </w:tc>
        <w:tc>
          <w:tcPr>
            <w:tcW w:w="7938" w:type="dxa"/>
            <w:tcBorders>
              <w:top w:val="single" w:sz="4" w:space="0" w:color="auto"/>
              <w:left w:val="single" w:sz="4" w:space="0" w:color="auto"/>
              <w:bottom w:val="single" w:sz="4" w:space="0" w:color="auto"/>
              <w:right w:val="single" w:sz="4" w:space="0" w:color="auto"/>
            </w:tcBorders>
          </w:tcPr>
          <w:p w14:paraId="0704CEC7" w14:textId="23FDA4D4"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Оценивается предложение участника по объему выручки участника за последние 2 (два) завершенных финансовых года</w:t>
            </w:r>
            <w:r w:rsidR="00E60A96" w:rsidRPr="006E3BC3">
              <w:rPr>
                <w:rFonts w:ascii="Times New Roman" w:hAnsi="Times New Roman"/>
              </w:rPr>
              <w:t xml:space="preserve"> </w:t>
            </w:r>
            <w:r w:rsidR="00E60A96" w:rsidRPr="006E3BC3">
              <w:rPr>
                <w:rFonts w:ascii="Times New Roman" w:eastAsia="Times New Roman" w:hAnsi="Times New Roman" w:cs="Times New Roman"/>
                <w:lang w:eastAsia="ru-RU"/>
              </w:rPr>
              <w:t>(2022, 2023 годы)</w:t>
            </w:r>
            <w:r w:rsidRPr="006E3BC3">
              <w:rPr>
                <w:rFonts w:ascii="Times New Roman" w:hAnsi="Times New Roman"/>
              </w:rPr>
              <w:t>, по данным отчета о финансовых результатах, либо по данным налоговых деклараций по налогу, уплачиваемому в связи с применением упрощенной системы налогообложения (для организаций, применяющих упрощенную систему налогообложения).</w:t>
            </w:r>
          </w:p>
          <w:p w14:paraId="5E7D6489" w14:textId="11A0E53D"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Для оценки участник предоставляет отчеты о финансовых результатах  (</w:t>
            </w:r>
            <w:r w:rsidR="00A55C35" w:rsidRPr="006E3BC3">
              <w:rPr>
                <w:rFonts w:ascii="Times New Roman" w:eastAsia="Times New Roman" w:hAnsi="Times New Roman" w:cs="Times New Roman"/>
                <w:lang w:eastAsia="ru-RU"/>
              </w:rPr>
              <w:t>форма по ОКУД 0710002</w:t>
            </w:r>
            <w:r w:rsidRPr="006E3BC3">
              <w:rPr>
                <w:rFonts w:ascii="Times New Roman" w:hAnsi="Times New Roman"/>
              </w:rPr>
              <w:t xml:space="preserve">), либо копии налоговых деклараций по налогу, уплачиваемому в связи с применением упрощенной системы налогообложения (для организаций, применяющих упрощенную систему налогообложения) за 2 (два) последних завершенных финансовых года </w:t>
            </w:r>
            <w:r w:rsidR="00E60A96" w:rsidRPr="006E3BC3">
              <w:rPr>
                <w:rFonts w:ascii="Times New Roman" w:eastAsia="Times New Roman" w:hAnsi="Times New Roman" w:cs="Times New Roman"/>
                <w:lang w:eastAsia="ru-RU"/>
              </w:rPr>
              <w:t xml:space="preserve">(2022, 2023 годы) </w:t>
            </w:r>
            <w:r w:rsidRPr="006E3BC3">
              <w:rPr>
                <w:rFonts w:ascii="Times New Roman" w:hAnsi="Times New Roman"/>
              </w:rPr>
              <w:t xml:space="preserve"> с отметкой (подтверждением) их получения налоговыми органами.</w:t>
            </w:r>
          </w:p>
          <w:p w14:paraId="0B86B71C"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Копии указанных документов должны быть представлены в полном объеме со всеми приложениями, являющимися их неотъемлемой частью.</w:t>
            </w:r>
          </w:p>
          <w:p w14:paraId="4A2B70C2"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При этом представленные документы должны быть в виде неповторяющихся, полно читаемых копий, на которых видны необходимые сведения, подписи и печати. При проведении открытого конкурса в электронной форме такие документы направляются в форме электронных документов или в форме электронных образов бумажных документов.</w:t>
            </w:r>
          </w:p>
          <w:p w14:paraId="7F91962B"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Непредоставление в составе заявки на участие в конкурсе таких документов не является основанием для отказа в допуске к участию в открытом конкурсе, однако при оценке заявок по настоящему показателю комиссией будут учитываться сведения, заявленные участниками закупки, которые подтверждены документально в составе заявки на участие в конкурсе.</w:t>
            </w:r>
          </w:p>
        </w:tc>
      </w:tr>
      <w:tr w:rsidR="00AB117B" w:rsidRPr="006E3BC3" w14:paraId="7726D578" w14:textId="77777777" w:rsidTr="001B3DC8">
        <w:tc>
          <w:tcPr>
            <w:tcW w:w="638" w:type="dxa"/>
            <w:tcBorders>
              <w:top w:val="single" w:sz="4" w:space="0" w:color="auto"/>
              <w:left w:val="single" w:sz="4" w:space="0" w:color="auto"/>
              <w:bottom w:val="single" w:sz="4" w:space="0" w:color="auto"/>
              <w:right w:val="single" w:sz="4" w:space="0" w:color="auto"/>
            </w:tcBorders>
          </w:tcPr>
          <w:p w14:paraId="6D7AB48D" w14:textId="77777777" w:rsidR="00304EDB" w:rsidRPr="006E3BC3" w:rsidRDefault="00304EDB" w:rsidP="00F113A5">
            <w:pPr>
              <w:widowControl w:val="0"/>
              <w:autoSpaceDE w:val="0"/>
              <w:autoSpaceDN w:val="0"/>
              <w:adjustRightInd w:val="0"/>
              <w:rPr>
                <w:rFonts w:ascii="Times New Roman" w:hAnsi="Times New Roman"/>
              </w:rPr>
            </w:pPr>
            <w:r w:rsidRPr="006E3BC3">
              <w:rPr>
                <w:rFonts w:ascii="Times New Roman" w:hAnsi="Times New Roman"/>
              </w:rPr>
              <w:t>3.</w:t>
            </w:r>
          </w:p>
        </w:tc>
        <w:tc>
          <w:tcPr>
            <w:tcW w:w="7437" w:type="dxa"/>
            <w:tcBorders>
              <w:top w:val="single" w:sz="4" w:space="0" w:color="auto"/>
              <w:left w:val="single" w:sz="4" w:space="0" w:color="auto"/>
              <w:bottom w:val="single" w:sz="4" w:space="0" w:color="auto"/>
              <w:right w:val="single" w:sz="4" w:space="0" w:color="auto"/>
            </w:tcBorders>
          </w:tcPr>
          <w:p w14:paraId="5FBB774F" w14:textId="64870B55"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w:t>
            </w:r>
          </w:p>
          <w:p w14:paraId="790DEA3D" w14:textId="2BCAA23C"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lastRenderedPageBreak/>
              <w:t>Наличие у участников закупки специалистов и иных работников определенного уровня квалификации</w:t>
            </w:r>
          </w:p>
          <w:p w14:paraId="25E022D8" w14:textId="17BE8FEC"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Характеристика квалификации участников закупки</w:t>
            </w:r>
            <w:r w:rsidR="0067508C" w:rsidRPr="006E3BC3">
              <w:rPr>
                <w:rFonts w:ascii="Times New Roman" w:hAnsi="Times New Roman"/>
              </w:rPr>
              <w:t>.</w:t>
            </w:r>
          </w:p>
          <w:p w14:paraId="409AE408" w14:textId="20581562"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lang w:val="en-US"/>
              </w:rPr>
              <w:t>N</w:t>
            </w:r>
            <w:r w:rsidRPr="006E3BC3">
              <w:rPr>
                <w:rFonts w:ascii="Times New Roman" w:hAnsi="Times New Roman"/>
              </w:rPr>
              <w:t xml:space="preserve"> </w:t>
            </w:r>
            <w:r w:rsidR="007E4659" w:rsidRPr="006E3BC3">
              <w:rPr>
                <w:rFonts w:ascii="Times New Roman" w:hAnsi="Times New Roman"/>
              </w:rPr>
              <w:t>2.3.1</w:t>
            </w:r>
            <w:r w:rsidRPr="006E3BC3">
              <w:rPr>
                <w:rFonts w:ascii="Times New Roman" w:hAnsi="Times New Roman"/>
              </w:rPr>
              <w:t xml:space="preserve"> (количество у участника закупки аудиторов, имеющих квалификационный аттестат аудитора, выданный саморегулируемой организацией аудиторов)</w:t>
            </w:r>
            <w:r w:rsidR="0067508C" w:rsidRPr="006E3BC3">
              <w:rPr>
                <w:rFonts w:ascii="Times New Roman" w:hAnsi="Times New Roman"/>
              </w:rPr>
              <w:t>.</w:t>
            </w:r>
          </w:p>
          <w:p w14:paraId="112AE9E4" w14:textId="77777777" w:rsidR="00304EDB" w:rsidRPr="006E3BC3" w:rsidRDefault="00304EDB" w:rsidP="00595056">
            <w:pPr>
              <w:widowControl w:val="0"/>
              <w:autoSpaceDE w:val="0"/>
              <w:autoSpaceDN w:val="0"/>
              <w:adjustRightInd w:val="0"/>
              <w:rPr>
                <w:rFonts w:ascii="Times New Roman" w:hAnsi="Times New Roman"/>
              </w:rPr>
            </w:pPr>
          </w:p>
        </w:tc>
        <w:tc>
          <w:tcPr>
            <w:tcW w:w="7938" w:type="dxa"/>
            <w:tcBorders>
              <w:top w:val="single" w:sz="4" w:space="0" w:color="auto"/>
              <w:left w:val="single" w:sz="4" w:space="0" w:color="auto"/>
              <w:bottom w:val="single" w:sz="4" w:space="0" w:color="auto"/>
              <w:right w:val="single" w:sz="4" w:space="0" w:color="auto"/>
            </w:tcBorders>
          </w:tcPr>
          <w:p w14:paraId="365B8148" w14:textId="1E976B55"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lastRenderedPageBreak/>
              <w:t>Оценке подлежит количество аудиторов у участника закупки, которые имеют квалификационный аттестат аудитора, выданный саморегулируемой организацией аудиторов.</w:t>
            </w:r>
          </w:p>
          <w:p w14:paraId="6F7B7C7F"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 xml:space="preserve">Перечень документов, подтверждающих наличие специалистов и иных работников, их </w:t>
            </w:r>
            <w:r w:rsidRPr="006E3BC3">
              <w:rPr>
                <w:rFonts w:ascii="Times New Roman" w:hAnsi="Times New Roman"/>
              </w:rPr>
              <w:lastRenderedPageBreak/>
              <w:t>квалификацию:</w:t>
            </w:r>
          </w:p>
          <w:p w14:paraId="6F641011"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1) трудовая книжка (ее копия) или сведения о трудовой деятельности, предусмотренные статьей 66.1 Трудового кодекса Российской Федерации;</w:t>
            </w:r>
          </w:p>
          <w:p w14:paraId="6CC946CC" w14:textId="77777777"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 xml:space="preserve">2) информация (в том числе данные), результаты применения информационных технологий и документы, подтверждающие квалификацию участника закупки, его специалистов и иных работников, в том числе предусмотренную в соответствии с профессиональными стандартами (если соответствующий профессиональный стандарт обязателен </w:t>
            </w:r>
          </w:p>
          <w:p w14:paraId="00ADEC3C" w14:textId="31FD6AEE" w:rsidR="00304EDB" w:rsidRPr="006E3BC3" w:rsidRDefault="00304EDB" w:rsidP="00595056">
            <w:pPr>
              <w:widowControl w:val="0"/>
              <w:autoSpaceDE w:val="0"/>
              <w:autoSpaceDN w:val="0"/>
              <w:adjustRightInd w:val="0"/>
              <w:rPr>
                <w:rFonts w:ascii="Times New Roman" w:hAnsi="Times New Roman"/>
              </w:rPr>
            </w:pPr>
            <w:r w:rsidRPr="006E3BC3">
              <w:rPr>
                <w:rFonts w:ascii="Times New Roman" w:hAnsi="Times New Roman"/>
              </w:rPr>
              <w:t>для применения работодателями в соответствии с законодательством Российской Федерации): квалификационный аттестат аудитора, выданный саморегулируемой организацией аудиторов.</w:t>
            </w:r>
          </w:p>
          <w:p w14:paraId="46243C37" w14:textId="1A6B4217" w:rsidR="00304EDB" w:rsidRPr="006E3BC3" w:rsidRDefault="00304EDB" w:rsidP="006E3BC3">
            <w:pPr>
              <w:widowControl w:val="0"/>
              <w:autoSpaceDE w:val="0"/>
              <w:autoSpaceDN w:val="0"/>
              <w:adjustRightInd w:val="0"/>
              <w:rPr>
                <w:rFonts w:ascii="Times New Roman" w:hAnsi="Times New Roman"/>
              </w:rPr>
            </w:pPr>
            <w:r w:rsidRPr="006E3BC3">
              <w:rPr>
                <w:rFonts w:ascii="Times New Roman" w:hAnsi="Times New Roman"/>
              </w:rPr>
              <w:t>Непредоставление в составе заявки на участие в конкурсе таких документов не является основанием для отказа в допуске к участию в открытом конкурсе, однако при оценке заявок по настоящему показателю комиссией будут учитываться сведения, заявленные участниками закупки, которые подтверждены документально в составе заявки на участие в конкурсе.</w:t>
            </w:r>
          </w:p>
        </w:tc>
      </w:tr>
    </w:tbl>
    <w:p w14:paraId="7759E022" w14:textId="77777777" w:rsidR="00944041" w:rsidRPr="006E3BC3" w:rsidRDefault="00944041" w:rsidP="00944041">
      <w:pPr>
        <w:pStyle w:val="ConsPlusNormal"/>
        <w:tabs>
          <w:tab w:val="left" w:pos="993"/>
        </w:tabs>
        <w:rPr>
          <w:b/>
          <w:caps/>
          <w:sz w:val="22"/>
          <w:szCs w:val="22"/>
        </w:rPr>
      </w:pPr>
    </w:p>
    <w:sectPr w:rsidR="00944041" w:rsidRPr="006E3BC3" w:rsidSect="003A217F">
      <w:pgSz w:w="16838" w:h="11906" w:orient="landscape"/>
      <w:pgMar w:top="1134" w:right="1134"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4D45C" w14:textId="77777777" w:rsidR="00553491" w:rsidRDefault="00553491" w:rsidP="00563E33">
      <w:r>
        <w:separator/>
      </w:r>
    </w:p>
  </w:endnote>
  <w:endnote w:type="continuationSeparator" w:id="0">
    <w:p w14:paraId="3A96171B" w14:textId="77777777" w:rsidR="00553491" w:rsidRDefault="00553491" w:rsidP="00563E33">
      <w:r>
        <w:continuationSeparator/>
      </w:r>
    </w:p>
  </w:endnote>
  <w:endnote w:type="continuationNotice" w:id="1">
    <w:p w14:paraId="68CF60D9" w14:textId="77777777" w:rsidR="00553491" w:rsidRDefault="005534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6E50BF" w14:textId="77777777" w:rsidR="00553491" w:rsidRDefault="00553491" w:rsidP="00563E33">
      <w:r>
        <w:separator/>
      </w:r>
    </w:p>
  </w:footnote>
  <w:footnote w:type="continuationSeparator" w:id="0">
    <w:p w14:paraId="6A3ECB6B" w14:textId="77777777" w:rsidR="00553491" w:rsidRDefault="00553491" w:rsidP="00563E33">
      <w:r>
        <w:continuationSeparator/>
      </w:r>
    </w:p>
  </w:footnote>
  <w:footnote w:type="continuationNotice" w:id="1">
    <w:p w14:paraId="7D07D623" w14:textId="77777777" w:rsidR="00553491" w:rsidRDefault="00553491"/>
  </w:footnote>
  <w:footnote w:id="2">
    <w:p w14:paraId="30FD6D22" w14:textId="085EBFCC" w:rsidR="001F58B5" w:rsidRPr="006E3BC3" w:rsidRDefault="001F58B5">
      <w:pPr>
        <w:pStyle w:val="af"/>
        <w:rPr>
          <w:rFonts w:ascii="Times New Roman" w:hAnsi="Times New Roman" w:cs="Times New Roman"/>
        </w:rPr>
      </w:pPr>
      <w:r w:rsidRPr="006E3BC3">
        <w:rPr>
          <w:rStyle w:val="af1"/>
          <w:rFonts w:ascii="Times New Roman" w:hAnsi="Times New Roman"/>
        </w:rPr>
        <w:footnoteRef/>
      </w:r>
      <w:r w:rsidRPr="006E3BC3">
        <w:rPr>
          <w:rFonts w:ascii="Times New Roman" w:hAnsi="Times New Roman" w:cs="Times New Roman"/>
        </w:rPr>
        <w:t xml:space="preserve"> Характеристика № 3 показателя «наличие у участников закупки опыта работы, связанного с предметом контракта» критерия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в соответствии с Приложением № 1 к Положению.</w:t>
      </w:r>
    </w:p>
  </w:footnote>
  <w:footnote w:id="3">
    <w:p w14:paraId="3465CEB0" w14:textId="6F1C05DB" w:rsidR="00410FFD" w:rsidRPr="006E3BC3" w:rsidRDefault="00410FFD">
      <w:pPr>
        <w:pStyle w:val="af"/>
        <w:rPr>
          <w:rFonts w:ascii="Times New Roman" w:hAnsi="Times New Roman" w:cs="Times New Roman"/>
        </w:rPr>
      </w:pPr>
      <w:r w:rsidRPr="006E3BC3">
        <w:rPr>
          <w:rStyle w:val="af1"/>
          <w:rFonts w:ascii="Times New Roman" w:hAnsi="Times New Roman"/>
        </w:rPr>
        <w:footnoteRef/>
      </w:r>
      <w:r w:rsidRPr="006E3BC3">
        <w:rPr>
          <w:rFonts w:ascii="Times New Roman" w:hAnsi="Times New Roman" w:cs="Times New Roman"/>
        </w:rPr>
        <w:t xml:space="preserve"> Характеристика показателя «</w:t>
      </w:r>
      <w:r w:rsidRPr="00410FFD">
        <w:rPr>
          <w:rFonts w:ascii="Times New Roman" w:hAnsi="Times New Roman" w:cs="Times New Roman"/>
        </w:rPr>
        <w:t>наличие у участников закупки финансовых ресурсов</w:t>
      </w:r>
      <w:r w:rsidRPr="006E3BC3">
        <w:rPr>
          <w:rFonts w:ascii="Times New Roman" w:hAnsi="Times New Roman" w:cs="Times New Roman"/>
        </w:rPr>
        <w:t>» критерия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в соответствии с Приложением № 1 к Положению.</w:t>
      </w:r>
    </w:p>
  </w:footnote>
  <w:footnote w:id="4">
    <w:p w14:paraId="443E2158" w14:textId="3D47C176" w:rsidR="00E739DD" w:rsidRDefault="00E739DD">
      <w:pPr>
        <w:pStyle w:val="af"/>
      </w:pPr>
      <w:r>
        <w:rPr>
          <w:rStyle w:val="af1"/>
        </w:rPr>
        <w:footnoteRef/>
      </w:r>
      <w:r>
        <w:t xml:space="preserve"> </w:t>
      </w:r>
      <w:r w:rsidRPr="00AD0467">
        <w:rPr>
          <w:rFonts w:ascii="Times New Roman" w:hAnsi="Times New Roman" w:cs="Times New Roman"/>
        </w:rPr>
        <w:t>Характеристика показателя «</w:t>
      </w:r>
      <w:r w:rsidRPr="00E739DD">
        <w:rPr>
          <w:rFonts w:ascii="Times New Roman" w:hAnsi="Times New Roman" w:cs="Times New Roman"/>
        </w:rPr>
        <w:t>наличие у участников закупки специалистов и иных работников определенного уровня квалификации</w:t>
      </w:r>
      <w:r w:rsidRPr="00AD0467">
        <w:rPr>
          <w:rFonts w:ascii="Times New Roman" w:hAnsi="Times New Roman" w:cs="Times New Roman"/>
        </w:rPr>
        <w:t>» критерия «Квалификация участников закупки, в том числе наличие у них финансовых ресурсов, оборудования и других материальных ресурсов на праве собственности или ином законном основании, опыта работы, связанного с предметом контракта, и деловой репутации, специалистов и иных работников определенного уровня квалификации» в соответствии с Приложением № 1 к Положению</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9F671BC"/>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4CC3FB4"/>
    <w:multiLevelType w:val="hybridMultilevel"/>
    <w:tmpl w:val="512A08CC"/>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6B64F1"/>
    <w:multiLevelType w:val="hybridMultilevel"/>
    <w:tmpl w:val="9A44BF7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50EB4"/>
    <w:multiLevelType w:val="hybridMultilevel"/>
    <w:tmpl w:val="A0DC8840"/>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0AC67E13"/>
    <w:multiLevelType w:val="hybridMultilevel"/>
    <w:tmpl w:val="C3BA482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10C16AE8"/>
    <w:multiLevelType w:val="multilevel"/>
    <w:tmpl w:val="16923EF2"/>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6" w15:restartNumberingAfterBreak="0">
    <w:nsid w:val="12C11D5C"/>
    <w:multiLevelType w:val="multilevel"/>
    <w:tmpl w:val="2D4E4F4A"/>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decimal"/>
      <w:isLgl/>
      <w:lvlText w:val="%1.%2.%3."/>
      <w:lvlJc w:val="left"/>
      <w:pPr>
        <w:ind w:left="2160" w:hanging="720"/>
      </w:pPr>
      <w:rPr>
        <w:rFonts w:cs="Times New Roman" w:hint="default"/>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7" w15:restartNumberingAfterBreak="0">
    <w:nsid w:val="130905A6"/>
    <w:multiLevelType w:val="hybridMultilevel"/>
    <w:tmpl w:val="A27AB8E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A4A50F4"/>
    <w:multiLevelType w:val="hybridMultilevel"/>
    <w:tmpl w:val="CFD83CB2"/>
    <w:lvl w:ilvl="0" w:tplc="04190001">
      <w:start w:val="1"/>
      <w:numFmt w:val="bullet"/>
      <w:lvlText w:val=""/>
      <w:lvlJc w:val="left"/>
      <w:pPr>
        <w:tabs>
          <w:tab w:val="num" w:pos="928"/>
        </w:tabs>
        <w:ind w:left="928" w:hanging="360"/>
      </w:pPr>
      <w:rPr>
        <w:rFonts w:ascii="Symbol" w:hAnsi="Symbol" w:hint="default"/>
      </w:rPr>
    </w:lvl>
    <w:lvl w:ilvl="1" w:tplc="04190003">
      <w:start w:val="1"/>
      <w:numFmt w:val="bullet"/>
      <w:lvlText w:val="o"/>
      <w:lvlJc w:val="left"/>
      <w:pPr>
        <w:tabs>
          <w:tab w:val="num" w:pos="1648"/>
        </w:tabs>
        <w:ind w:left="1648" w:hanging="360"/>
      </w:pPr>
      <w:rPr>
        <w:rFonts w:ascii="Courier New" w:hAnsi="Courier New" w:cs="Times New Roman" w:hint="default"/>
      </w:rPr>
    </w:lvl>
    <w:lvl w:ilvl="2" w:tplc="04190005">
      <w:start w:val="1"/>
      <w:numFmt w:val="bullet"/>
      <w:lvlText w:val=""/>
      <w:lvlJc w:val="left"/>
      <w:pPr>
        <w:tabs>
          <w:tab w:val="num" w:pos="2368"/>
        </w:tabs>
        <w:ind w:left="2368" w:hanging="360"/>
      </w:pPr>
      <w:rPr>
        <w:rFonts w:ascii="Wingdings" w:hAnsi="Wingdings" w:hint="default"/>
      </w:rPr>
    </w:lvl>
    <w:lvl w:ilvl="3" w:tplc="04190001">
      <w:start w:val="1"/>
      <w:numFmt w:val="bullet"/>
      <w:lvlText w:val=""/>
      <w:lvlJc w:val="left"/>
      <w:pPr>
        <w:tabs>
          <w:tab w:val="num" w:pos="3088"/>
        </w:tabs>
        <w:ind w:left="3088" w:hanging="360"/>
      </w:pPr>
      <w:rPr>
        <w:rFonts w:ascii="Symbol" w:hAnsi="Symbol" w:hint="default"/>
      </w:rPr>
    </w:lvl>
    <w:lvl w:ilvl="4" w:tplc="04190003">
      <w:start w:val="1"/>
      <w:numFmt w:val="bullet"/>
      <w:lvlText w:val="o"/>
      <w:lvlJc w:val="left"/>
      <w:pPr>
        <w:tabs>
          <w:tab w:val="num" w:pos="3808"/>
        </w:tabs>
        <w:ind w:left="3808" w:hanging="360"/>
      </w:pPr>
      <w:rPr>
        <w:rFonts w:ascii="Courier New" w:hAnsi="Courier New" w:cs="Times New Roman" w:hint="default"/>
      </w:rPr>
    </w:lvl>
    <w:lvl w:ilvl="5" w:tplc="04190005">
      <w:start w:val="1"/>
      <w:numFmt w:val="bullet"/>
      <w:lvlText w:val=""/>
      <w:lvlJc w:val="left"/>
      <w:pPr>
        <w:tabs>
          <w:tab w:val="num" w:pos="4528"/>
        </w:tabs>
        <w:ind w:left="4528" w:hanging="360"/>
      </w:pPr>
      <w:rPr>
        <w:rFonts w:ascii="Wingdings" w:hAnsi="Wingdings" w:hint="default"/>
      </w:rPr>
    </w:lvl>
    <w:lvl w:ilvl="6" w:tplc="04190001">
      <w:start w:val="1"/>
      <w:numFmt w:val="bullet"/>
      <w:lvlText w:val=""/>
      <w:lvlJc w:val="left"/>
      <w:pPr>
        <w:tabs>
          <w:tab w:val="num" w:pos="5248"/>
        </w:tabs>
        <w:ind w:left="5248" w:hanging="360"/>
      </w:pPr>
      <w:rPr>
        <w:rFonts w:ascii="Symbol" w:hAnsi="Symbol" w:hint="default"/>
      </w:rPr>
    </w:lvl>
    <w:lvl w:ilvl="7" w:tplc="04190003">
      <w:start w:val="1"/>
      <w:numFmt w:val="bullet"/>
      <w:lvlText w:val="o"/>
      <w:lvlJc w:val="left"/>
      <w:pPr>
        <w:tabs>
          <w:tab w:val="num" w:pos="5968"/>
        </w:tabs>
        <w:ind w:left="5968" w:hanging="360"/>
      </w:pPr>
      <w:rPr>
        <w:rFonts w:ascii="Courier New" w:hAnsi="Courier New" w:cs="Times New Roman" w:hint="default"/>
      </w:rPr>
    </w:lvl>
    <w:lvl w:ilvl="8" w:tplc="04190005">
      <w:start w:val="1"/>
      <w:numFmt w:val="bullet"/>
      <w:lvlText w:val=""/>
      <w:lvlJc w:val="left"/>
      <w:pPr>
        <w:tabs>
          <w:tab w:val="num" w:pos="6688"/>
        </w:tabs>
        <w:ind w:left="6688" w:hanging="360"/>
      </w:pPr>
      <w:rPr>
        <w:rFonts w:ascii="Wingdings" w:hAnsi="Wingdings" w:hint="default"/>
      </w:rPr>
    </w:lvl>
  </w:abstractNum>
  <w:abstractNum w:abstractNumId="9" w15:restartNumberingAfterBreak="0">
    <w:nsid w:val="1AAC7020"/>
    <w:multiLevelType w:val="multilevel"/>
    <w:tmpl w:val="00728348"/>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AFF58B5"/>
    <w:multiLevelType w:val="hybridMultilevel"/>
    <w:tmpl w:val="D5B62A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5C22E07"/>
    <w:multiLevelType w:val="hybridMultilevel"/>
    <w:tmpl w:val="06B844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7871C32"/>
    <w:multiLevelType w:val="multilevel"/>
    <w:tmpl w:val="CA969616"/>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Wingdings" w:hAnsi="Wingdings"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29AC5653"/>
    <w:multiLevelType w:val="hybridMultilevel"/>
    <w:tmpl w:val="EC12F12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90181D"/>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15" w15:restartNumberingAfterBreak="0">
    <w:nsid w:val="2E400EF3"/>
    <w:multiLevelType w:val="hybridMultilevel"/>
    <w:tmpl w:val="539E37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E6808E5"/>
    <w:multiLevelType w:val="hybridMultilevel"/>
    <w:tmpl w:val="DE46B76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7" w15:restartNumberingAfterBreak="0">
    <w:nsid w:val="31CB6E2C"/>
    <w:multiLevelType w:val="hybridMultilevel"/>
    <w:tmpl w:val="C66A6254"/>
    <w:lvl w:ilvl="0" w:tplc="3B06C220">
      <w:start w:val="2"/>
      <w:numFmt w:val="decimal"/>
      <w:lvlText w:val="%1."/>
      <w:lvlJc w:val="left"/>
      <w:pPr>
        <w:ind w:left="644" w:hanging="360"/>
      </w:pPr>
      <w:rPr>
        <w:rFonts w:cs="Times New Roman" w:hint="default"/>
      </w:rPr>
    </w:lvl>
    <w:lvl w:ilvl="1" w:tplc="04190019" w:tentative="1">
      <w:start w:val="1"/>
      <w:numFmt w:val="lowerLetter"/>
      <w:lvlText w:val="%2."/>
      <w:lvlJc w:val="left"/>
      <w:pPr>
        <w:ind w:left="2490" w:hanging="360"/>
      </w:pPr>
      <w:rPr>
        <w:rFonts w:cs="Times New Roman"/>
      </w:rPr>
    </w:lvl>
    <w:lvl w:ilvl="2" w:tplc="0419001B" w:tentative="1">
      <w:start w:val="1"/>
      <w:numFmt w:val="lowerRoman"/>
      <w:lvlText w:val="%3."/>
      <w:lvlJc w:val="right"/>
      <w:pPr>
        <w:ind w:left="3210" w:hanging="180"/>
      </w:pPr>
      <w:rPr>
        <w:rFonts w:cs="Times New Roman"/>
      </w:rPr>
    </w:lvl>
    <w:lvl w:ilvl="3" w:tplc="0419000F">
      <w:start w:val="1"/>
      <w:numFmt w:val="decimal"/>
      <w:lvlText w:val="%4."/>
      <w:lvlJc w:val="left"/>
      <w:pPr>
        <w:ind w:left="3930" w:hanging="360"/>
      </w:pPr>
      <w:rPr>
        <w:rFonts w:cs="Times New Roman"/>
      </w:rPr>
    </w:lvl>
    <w:lvl w:ilvl="4" w:tplc="04190019" w:tentative="1">
      <w:start w:val="1"/>
      <w:numFmt w:val="lowerLetter"/>
      <w:lvlText w:val="%5."/>
      <w:lvlJc w:val="left"/>
      <w:pPr>
        <w:ind w:left="4650" w:hanging="360"/>
      </w:pPr>
      <w:rPr>
        <w:rFonts w:cs="Times New Roman"/>
      </w:rPr>
    </w:lvl>
    <w:lvl w:ilvl="5" w:tplc="0419001B" w:tentative="1">
      <w:start w:val="1"/>
      <w:numFmt w:val="lowerRoman"/>
      <w:lvlText w:val="%6."/>
      <w:lvlJc w:val="right"/>
      <w:pPr>
        <w:ind w:left="5370" w:hanging="180"/>
      </w:pPr>
      <w:rPr>
        <w:rFonts w:cs="Times New Roman"/>
      </w:rPr>
    </w:lvl>
    <w:lvl w:ilvl="6" w:tplc="0419000F" w:tentative="1">
      <w:start w:val="1"/>
      <w:numFmt w:val="decimal"/>
      <w:lvlText w:val="%7."/>
      <w:lvlJc w:val="left"/>
      <w:pPr>
        <w:ind w:left="6090" w:hanging="360"/>
      </w:pPr>
      <w:rPr>
        <w:rFonts w:cs="Times New Roman"/>
      </w:rPr>
    </w:lvl>
    <w:lvl w:ilvl="7" w:tplc="04190019" w:tentative="1">
      <w:start w:val="1"/>
      <w:numFmt w:val="lowerLetter"/>
      <w:lvlText w:val="%8."/>
      <w:lvlJc w:val="left"/>
      <w:pPr>
        <w:ind w:left="6810" w:hanging="360"/>
      </w:pPr>
      <w:rPr>
        <w:rFonts w:cs="Times New Roman"/>
      </w:rPr>
    </w:lvl>
    <w:lvl w:ilvl="8" w:tplc="0419001B" w:tentative="1">
      <w:start w:val="1"/>
      <w:numFmt w:val="lowerRoman"/>
      <w:lvlText w:val="%9."/>
      <w:lvlJc w:val="right"/>
      <w:pPr>
        <w:ind w:left="7530" w:hanging="180"/>
      </w:pPr>
      <w:rPr>
        <w:rFonts w:cs="Times New Roman"/>
      </w:rPr>
    </w:lvl>
  </w:abstractNum>
  <w:abstractNum w:abstractNumId="18" w15:restartNumberingAfterBreak="0">
    <w:nsid w:val="34931DB2"/>
    <w:multiLevelType w:val="hybridMultilevel"/>
    <w:tmpl w:val="9754F09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667436E"/>
    <w:multiLevelType w:val="multilevel"/>
    <w:tmpl w:val="193C98C4"/>
    <w:lvl w:ilvl="0">
      <w:start w:val="2"/>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0"/>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0" w15:restartNumberingAfterBreak="0">
    <w:nsid w:val="38BD7387"/>
    <w:multiLevelType w:val="hybridMultilevel"/>
    <w:tmpl w:val="BE8C7532"/>
    <w:lvl w:ilvl="0" w:tplc="04190011">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1" w15:restartNumberingAfterBreak="0">
    <w:nsid w:val="38CA6E23"/>
    <w:multiLevelType w:val="multilevel"/>
    <w:tmpl w:val="FF588D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2" w15:restartNumberingAfterBreak="0">
    <w:nsid w:val="3BFA29F8"/>
    <w:multiLevelType w:val="multilevel"/>
    <w:tmpl w:val="4A5AC3A8"/>
    <w:lvl w:ilvl="0">
      <w:start w:val="1"/>
      <w:numFmt w:val="decimal"/>
      <w:lvlText w:val="%1."/>
      <w:lvlJc w:val="left"/>
      <w:pPr>
        <w:ind w:left="360" w:hanging="360"/>
      </w:pPr>
      <w:rPr>
        <w:rFonts w:cs="Times New Roman"/>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3" w15:restartNumberingAfterBreak="0">
    <w:nsid w:val="3DC905C0"/>
    <w:multiLevelType w:val="hybridMultilevel"/>
    <w:tmpl w:val="CB82EBD4"/>
    <w:lvl w:ilvl="0" w:tplc="04190001">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4" w15:restartNumberingAfterBreak="0">
    <w:nsid w:val="3FBB1735"/>
    <w:multiLevelType w:val="hybridMultilevel"/>
    <w:tmpl w:val="C97883D4"/>
    <w:lvl w:ilvl="0" w:tplc="04190011">
      <w:start w:val="1"/>
      <w:numFmt w:val="decimal"/>
      <w:lvlText w:val="%1)"/>
      <w:lvlJc w:val="left"/>
      <w:pPr>
        <w:ind w:left="360" w:hanging="360"/>
      </w:pPr>
      <w:rPr>
        <w:rFonts w:hint="default"/>
        <w:sz w:val="20"/>
        <w:szCs w:val="20"/>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45D82BE6"/>
    <w:multiLevelType w:val="multilevel"/>
    <w:tmpl w:val="B5028850"/>
    <w:lvl w:ilvl="0">
      <w:start w:val="1"/>
      <w:numFmt w:val="bullet"/>
      <w:lvlText w:val=""/>
      <w:lvlJc w:val="left"/>
      <w:pPr>
        <w:ind w:left="360" w:hanging="360"/>
      </w:pPr>
      <w:rPr>
        <w:rFonts w:ascii="Wingdings" w:hAnsi="Wingding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6" w15:restartNumberingAfterBreak="0">
    <w:nsid w:val="47B950ED"/>
    <w:multiLevelType w:val="hybridMultilevel"/>
    <w:tmpl w:val="87F2F7BE"/>
    <w:lvl w:ilvl="0" w:tplc="D9DED562">
      <w:start w:val="1"/>
      <w:numFmt w:val="decimal"/>
      <w:lvlText w:val="%1."/>
      <w:lvlJc w:val="left"/>
      <w:pPr>
        <w:ind w:left="720" w:hanging="360"/>
      </w:pPr>
      <w:rPr>
        <w:rFonts w:asciiTheme="minorHAnsi" w:hAnsi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BEC6656"/>
    <w:multiLevelType w:val="multilevel"/>
    <w:tmpl w:val="6E4E1F70"/>
    <w:lvl w:ilvl="0">
      <w:start w:val="1"/>
      <w:numFmt w:val="decimal"/>
      <w:lvlText w:val="%1."/>
      <w:lvlJc w:val="left"/>
      <w:pPr>
        <w:ind w:left="1080" w:hanging="360"/>
      </w:pPr>
      <w:rPr>
        <w:rFonts w:cs="Times New Roman" w:hint="default"/>
      </w:rPr>
    </w:lvl>
    <w:lvl w:ilvl="1">
      <w:start w:val="1"/>
      <w:numFmt w:val="decimal"/>
      <w:isLgl/>
      <w:lvlText w:val="%1.%2."/>
      <w:lvlJc w:val="left"/>
      <w:pPr>
        <w:ind w:left="1440" w:hanging="360"/>
      </w:pPr>
      <w:rPr>
        <w:rFonts w:cs="Times New Roman" w:hint="default"/>
        <w:b/>
      </w:rPr>
    </w:lvl>
    <w:lvl w:ilvl="2">
      <w:start w:val="1"/>
      <w:numFmt w:val="bullet"/>
      <w:lvlText w:val=""/>
      <w:lvlJc w:val="left"/>
      <w:pPr>
        <w:ind w:left="2847" w:hanging="720"/>
      </w:pPr>
      <w:rPr>
        <w:rFonts w:ascii="Symbol" w:hAnsi="Symbol" w:hint="default"/>
        <w:b/>
      </w:rPr>
    </w:lvl>
    <w:lvl w:ilvl="3">
      <w:start w:val="1"/>
      <w:numFmt w:val="decimal"/>
      <w:isLgl/>
      <w:lvlText w:val="%1.%2.%3.%4."/>
      <w:lvlJc w:val="left"/>
      <w:pPr>
        <w:ind w:left="2520" w:hanging="720"/>
      </w:pPr>
      <w:rPr>
        <w:rFonts w:cs="Times New Roman" w:hint="default"/>
      </w:rPr>
    </w:lvl>
    <w:lvl w:ilvl="4">
      <w:start w:val="1"/>
      <w:numFmt w:val="decimal"/>
      <w:isLgl/>
      <w:lvlText w:val="%1.%2.%3.%4.%5."/>
      <w:lvlJc w:val="left"/>
      <w:pPr>
        <w:ind w:left="2880" w:hanging="720"/>
      </w:pPr>
      <w:rPr>
        <w:rFonts w:cs="Times New Roman" w:hint="default"/>
      </w:rPr>
    </w:lvl>
    <w:lvl w:ilvl="5">
      <w:start w:val="1"/>
      <w:numFmt w:val="decimal"/>
      <w:isLgl/>
      <w:lvlText w:val="%1.%2.%3.%4.%5.%6."/>
      <w:lvlJc w:val="left"/>
      <w:pPr>
        <w:ind w:left="3600" w:hanging="1080"/>
      </w:pPr>
      <w:rPr>
        <w:rFonts w:cs="Times New Roman" w:hint="default"/>
      </w:rPr>
    </w:lvl>
    <w:lvl w:ilvl="6">
      <w:start w:val="1"/>
      <w:numFmt w:val="decimal"/>
      <w:isLgl/>
      <w:lvlText w:val="%1.%2.%3.%4.%5.%6.%7."/>
      <w:lvlJc w:val="left"/>
      <w:pPr>
        <w:ind w:left="3960" w:hanging="1080"/>
      </w:pPr>
      <w:rPr>
        <w:rFonts w:cs="Times New Roman" w:hint="default"/>
      </w:rPr>
    </w:lvl>
    <w:lvl w:ilvl="7">
      <w:start w:val="1"/>
      <w:numFmt w:val="decimal"/>
      <w:isLgl/>
      <w:lvlText w:val="%1.%2.%3.%4.%5.%6.%7.%8."/>
      <w:lvlJc w:val="left"/>
      <w:pPr>
        <w:ind w:left="4680" w:hanging="1440"/>
      </w:pPr>
      <w:rPr>
        <w:rFonts w:cs="Times New Roman" w:hint="default"/>
      </w:rPr>
    </w:lvl>
    <w:lvl w:ilvl="8">
      <w:start w:val="1"/>
      <w:numFmt w:val="decimal"/>
      <w:isLgl/>
      <w:lvlText w:val="%1.%2.%3.%4.%5.%6.%7.%8.%9."/>
      <w:lvlJc w:val="left"/>
      <w:pPr>
        <w:ind w:left="5040" w:hanging="1440"/>
      </w:pPr>
      <w:rPr>
        <w:rFonts w:cs="Times New Roman" w:hint="default"/>
      </w:rPr>
    </w:lvl>
  </w:abstractNum>
  <w:abstractNum w:abstractNumId="28" w15:restartNumberingAfterBreak="0">
    <w:nsid w:val="4D237076"/>
    <w:multiLevelType w:val="multilevel"/>
    <w:tmpl w:val="5D481D98"/>
    <w:lvl w:ilvl="0">
      <w:start w:val="1"/>
      <w:numFmt w:val="bullet"/>
      <w:lvlText w:val=""/>
      <w:lvlJc w:val="left"/>
      <w:pPr>
        <w:ind w:left="1211" w:hanging="360"/>
      </w:pPr>
      <w:rPr>
        <w:rFonts w:ascii="Symbol" w:hAnsi="Symbol"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29" w15:restartNumberingAfterBreak="0">
    <w:nsid w:val="4EEC0714"/>
    <w:multiLevelType w:val="multilevel"/>
    <w:tmpl w:val="83A4BE7A"/>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05A53C1"/>
    <w:multiLevelType w:val="hybridMultilevel"/>
    <w:tmpl w:val="8F04F412"/>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1" w15:restartNumberingAfterBreak="0">
    <w:nsid w:val="51B43825"/>
    <w:multiLevelType w:val="hybridMultilevel"/>
    <w:tmpl w:val="448AAE76"/>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CB5138"/>
    <w:multiLevelType w:val="hybridMultilevel"/>
    <w:tmpl w:val="275415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CF4292"/>
    <w:multiLevelType w:val="multilevel"/>
    <w:tmpl w:val="51DE053E"/>
    <w:lvl w:ilvl="0">
      <w:start w:val="1"/>
      <w:numFmt w:val="bullet"/>
      <w:lvlText w:val=""/>
      <w:lvlJc w:val="left"/>
      <w:pPr>
        <w:ind w:left="1211"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34" w15:restartNumberingAfterBreak="0">
    <w:nsid w:val="5DBE1C06"/>
    <w:multiLevelType w:val="hybridMultilevel"/>
    <w:tmpl w:val="B94067BC"/>
    <w:lvl w:ilvl="0" w:tplc="7266197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FC731DA"/>
    <w:multiLevelType w:val="hybridMultilevel"/>
    <w:tmpl w:val="B44C5BF8"/>
    <w:lvl w:ilvl="0" w:tplc="9BD24838">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11958E2"/>
    <w:multiLevelType w:val="hybridMultilevel"/>
    <w:tmpl w:val="42B2326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09341D"/>
    <w:multiLevelType w:val="hybridMultilevel"/>
    <w:tmpl w:val="16A2AD40"/>
    <w:lvl w:ilvl="0" w:tplc="04190001">
      <w:start w:val="1"/>
      <w:numFmt w:val="bullet"/>
      <w:lvlText w:val=""/>
      <w:lvlJc w:val="left"/>
      <w:pPr>
        <w:tabs>
          <w:tab w:val="num" w:pos="3621"/>
        </w:tabs>
        <w:ind w:left="3621"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72661978">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53505C"/>
    <w:multiLevelType w:val="multilevel"/>
    <w:tmpl w:val="2BAA60F6"/>
    <w:lvl w:ilvl="0">
      <w:start w:val="1"/>
      <w:numFmt w:val="decimal"/>
      <w:lvlText w:val="%1."/>
      <w:lvlJc w:val="left"/>
      <w:pPr>
        <w:tabs>
          <w:tab w:val="num" w:pos="360"/>
        </w:tabs>
        <w:ind w:left="360" w:hanging="360"/>
      </w:pPr>
      <w:rPr>
        <w:rFonts w:cs="Times New Roman"/>
      </w:rPr>
    </w:lvl>
    <w:lvl w:ilvl="1">
      <w:start w:val="1"/>
      <w:numFmt w:val="decimal"/>
      <w:isLgl/>
      <w:lvlText w:val="%1.%2"/>
      <w:lvlJc w:val="left"/>
      <w:pPr>
        <w:ind w:left="360" w:hanging="360"/>
      </w:pPr>
      <w:rPr>
        <w:rFonts w:cs="Times New Roman"/>
      </w:rPr>
    </w:lvl>
    <w:lvl w:ilvl="2">
      <w:start w:val="1"/>
      <w:numFmt w:val="decimal"/>
      <w:isLgl/>
      <w:lvlText w:val="%1.%2.%3"/>
      <w:lvlJc w:val="left"/>
      <w:pPr>
        <w:ind w:left="720" w:hanging="720"/>
      </w:pPr>
      <w:rPr>
        <w:rFonts w:cs="Times New Roman"/>
      </w:rPr>
    </w:lvl>
    <w:lvl w:ilvl="3">
      <w:start w:val="1"/>
      <w:numFmt w:val="decimal"/>
      <w:isLgl/>
      <w:lvlText w:val="%1.%2.%3.%4"/>
      <w:lvlJc w:val="left"/>
      <w:pPr>
        <w:ind w:left="720" w:hanging="720"/>
      </w:pPr>
      <w:rPr>
        <w:rFonts w:cs="Times New Roman"/>
      </w:rPr>
    </w:lvl>
    <w:lvl w:ilvl="4">
      <w:start w:val="1"/>
      <w:numFmt w:val="decimal"/>
      <w:isLgl/>
      <w:lvlText w:val="%1.%2.%3.%4.%5"/>
      <w:lvlJc w:val="left"/>
      <w:pPr>
        <w:ind w:left="1080" w:hanging="1080"/>
      </w:pPr>
      <w:rPr>
        <w:rFonts w:cs="Times New Roman"/>
      </w:rPr>
    </w:lvl>
    <w:lvl w:ilvl="5">
      <w:start w:val="1"/>
      <w:numFmt w:val="decimal"/>
      <w:isLgl/>
      <w:lvlText w:val="%1.%2.%3.%4.%5.%6"/>
      <w:lvlJc w:val="left"/>
      <w:pPr>
        <w:ind w:left="1080" w:hanging="1080"/>
      </w:pPr>
      <w:rPr>
        <w:rFonts w:cs="Times New Roman"/>
      </w:rPr>
    </w:lvl>
    <w:lvl w:ilvl="6">
      <w:start w:val="1"/>
      <w:numFmt w:val="decimal"/>
      <w:isLgl/>
      <w:lvlText w:val="%1.%2.%3.%4.%5.%6.%7"/>
      <w:lvlJc w:val="left"/>
      <w:pPr>
        <w:ind w:left="1440" w:hanging="1440"/>
      </w:pPr>
      <w:rPr>
        <w:rFonts w:cs="Times New Roman"/>
      </w:rPr>
    </w:lvl>
    <w:lvl w:ilvl="7">
      <w:start w:val="1"/>
      <w:numFmt w:val="decimal"/>
      <w:isLgl/>
      <w:lvlText w:val="%1.%2.%3.%4.%5.%6.%7.%8"/>
      <w:lvlJc w:val="left"/>
      <w:pPr>
        <w:ind w:left="1440" w:hanging="1440"/>
      </w:pPr>
      <w:rPr>
        <w:rFonts w:cs="Times New Roman"/>
      </w:rPr>
    </w:lvl>
    <w:lvl w:ilvl="8">
      <w:start w:val="1"/>
      <w:numFmt w:val="decimal"/>
      <w:isLgl/>
      <w:lvlText w:val="%1.%2.%3.%4.%5.%6.%7.%8.%9"/>
      <w:lvlJc w:val="left"/>
      <w:pPr>
        <w:ind w:left="1800" w:hanging="1800"/>
      </w:pPr>
      <w:rPr>
        <w:rFonts w:cs="Times New Roman"/>
      </w:rPr>
    </w:lvl>
  </w:abstractNum>
  <w:abstractNum w:abstractNumId="39" w15:restartNumberingAfterBreak="0">
    <w:nsid w:val="62C14CD6"/>
    <w:multiLevelType w:val="hybridMultilevel"/>
    <w:tmpl w:val="975ABC82"/>
    <w:lvl w:ilvl="0" w:tplc="04190001">
      <w:start w:val="1"/>
      <w:numFmt w:val="bullet"/>
      <w:lvlText w:val=""/>
      <w:lvlJc w:val="left"/>
      <w:pPr>
        <w:ind w:left="2563" w:hanging="360"/>
      </w:pPr>
      <w:rPr>
        <w:rFonts w:ascii="Symbol" w:hAnsi="Symbol" w:hint="default"/>
      </w:rPr>
    </w:lvl>
    <w:lvl w:ilvl="1" w:tplc="44168644">
      <w:numFmt w:val="bullet"/>
      <w:lvlText w:val="•"/>
      <w:lvlJc w:val="left"/>
      <w:pPr>
        <w:ind w:left="3619" w:hanging="696"/>
      </w:pPr>
      <w:rPr>
        <w:rFonts w:ascii="Times New Roman" w:eastAsia="Times New Roman" w:hAnsi="Times New Roman" w:cs="Times New Roman" w:hint="default"/>
      </w:rPr>
    </w:lvl>
    <w:lvl w:ilvl="2" w:tplc="04190005" w:tentative="1">
      <w:start w:val="1"/>
      <w:numFmt w:val="bullet"/>
      <w:lvlText w:val=""/>
      <w:lvlJc w:val="left"/>
      <w:pPr>
        <w:ind w:left="4003" w:hanging="360"/>
      </w:pPr>
      <w:rPr>
        <w:rFonts w:ascii="Wingdings" w:hAnsi="Wingdings" w:hint="default"/>
      </w:rPr>
    </w:lvl>
    <w:lvl w:ilvl="3" w:tplc="04190001" w:tentative="1">
      <w:start w:val="1"/>
      <w:numFmt w:val="bullet"/>
      <w:lvlText w:val=""/>
      <w:lvlJc w:val="left"/>
      <w:pPr>
        <w:ind w:left="4723" w:hanging="360"/>
      </w:pPr>
      <w:rPr>
        <w:rFonts w:ascii="Symbol" w:hAnsi="Symbol" w:hint="default"/>
      </w:rPr>
    </w:lvl>
    <w:lvl w:ilvl="4" w:tplc="04190003" w:tentative="1">
      <w:start w:val="1"/>
      <w:numFmt w:val="bullet"/>
      <w:lvlText w:val="o"/>
      <w:lvlJc w:val="left"/>
      <w:pPr>
        <w:ind w:left="5443" w:hanging="360"/>
      </w:pPr>
      <w:rPr>
        <w:rFonts w:ascii="Courier New" w:hAnsi="Courier New" w:cs="Courier New" w:hint="default"/>
      </w:rPr>
    </w:lvl>
    <w:lvl w:ilvl="5" w:tplc="04190005" w:tentative="1">
      <w:start w:val="1"/>
      <w:numFmt w:val="bullet"/>
      <w:lvlText w:val=""/>
      <w:lvlJc w:val="left"/>
      <w:pPr>
        <w:ind w:left="6163" w:hanging="360"/>
      </w:pPr>
      <w:rPr>
        <w:rFonts w:ascii="Wingdings" w:hAnsi="Wingdings" w:hint="default"/>
      </w:rPr>
    </w:lvl>
    <w:lvl w:ilvl="6" w:tplc="04190001" w:tentative="1">
      <w:start w:val="1"/>
      <w:numFmt w:val="bullet"/>
      <w:lvlText w:val=""/>
      <w:lvlJc w:val="left"/>
      <w:pPr>
        <w:ind w:left="6883" w:hanging="360"/>
      </w:pPr>
      <w:rPr>
        <w:rFonts w:ascii="Symbol" w:hAnsi="Symbol" w:hint="default"/>
      </w:rPr>
    </w:lvl>
    <w:lvl w:ilvl="7" w:tplc="04190003" w:tentative="1">
      <w:start w:val="1"/>
      <w:numFmt w:val="bullet"/>
      <w:lvlText w:val="o"/>
      <w:lvlJc w:val="left"/>
      <w:pPr>
        <w:ind w:left="7603" w:hanging="360"/>
      </w:pPr>
      <w:rPr>
        <w:rFonts w:ascii="Courier New" w:hAnsi="Courier New" w:cs="Courier New" w:hint="default"/>
      </w:rPr>
    </w:lvl>
    <w:lvl w:ilvl="8" w:tplc="04190005" w:tentative="1">
      <w:start w:val="1"/>
      <w:numFmt w:val="bullet"/>
      <w:lvlText w:val=""/>
      <w:lvlJc w:val="left"/>
      <w:pPr>
        <w:ind w:left="8323" w:hanging="360"/>
      </w:pPr>
      <w:rPr>
        <w:rFonts w:ascii="Wingdings" w:hAnsi="Wingdings" w:hint="default"/>
      </w:rPr>
    </w:lvl>
  </w:abstractNum>
  <w:abstractNum w:abstractNumId="40" w15:restartNumberingAfterBreak="0">
    <w:nsid w:val="63922D4F"/>
    <w:multiLevelType w:val="multilevel"/>
    <w:tmpl w:val="CCB615C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1" w15:restartNumberingAfterBreak="0">
    <w:nsid w:val="65AC4F60"/>
    <w:multiLevelType w:val="hybridMultilevel"/>
    <w:tmpl w:val="2F2614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7306751"/>
    <w:multiLevelType w:val="hybridMultilevel"/>
    <w:tmpl w:val="B22262F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 w15:restartNumberingAfterBreak="0">
    <w:nsid w:val="68E15FD8"/>
    <w:multiLevelType w:val="multilevel"/>
    <w:tmpl w:val="4D1C7A50"/>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2880" w:hanging="1080"/>
      </w:pPr>
      <w:rPr>
        <w:rFonts w:cs="Times New Roman" w:hint="default"/>
      </w:rPr>
    </w:lvl>
    <w:lvl w:ilvl="6">
      <w:start w:val="1"/>
      <w:numFmt w:val="decimal"/>
      <w:isLgl/>
      <w:lvlText w:val="%1.%2.%3.%4.%5.%6.%7."/>
      <w:lvlJc w:val="left"/>
      <w:pPr>
        <w:ind w:left="3600" w:hanging="1440"/>
      </w:pPr>
      <w:rPr>
        <w:rFonts w:cs="Times New Roman" w:hint="default"/>
      </w:rPr>
    </w:lvl>
    <w:lvl w:ilvl="7">
      <w:start w:val="1"/>
      <w:numFmt w:val="decimal"/>
      <w:isLgl/>
      <w:lvlText w:val="%1.%2.%3.%4.%5.%6.%7.%8."/>
      <w:lvlJc w:val="left"/>
      <w:pPr>
        <w:ind w:left="3960" w:hanging="1440"/>
      </w:pPr>
      <w:rPr>
        <w:rFonts w:cs="Times New Roman" w:hint="default"/>
      </w:rPr>
    </w:lvl>
    <w:lvl w:ilvl="8">
      <w:start w:val="1"/>
      <w:numFmt w:val="decimal"/>
      <w:isLgl/>
      <w:lvlText w:val="%1.%2.%3.%4.%5.%6.%7.%8.%9."/>
      <w:lvlJc w:val="left"/>
      <w:pPr>
        <w:ind w:left="4680" w:hanging="1800"/>
      </w:pPr>
      <w:rPr>
        <w:rFonts w:cs="Times New Roman" w:hint="default"/>
      </w:rPr>
    </w:lvl>
  </w:abstractNum>
  <w:abstractNum w:abstractNumId="44" w15:restartNumberingAfterBreak="0">
    <w:nsid w:val="6ED07C42"/>
    <w:multiLevelType w:val="hybridMultilevel"/>
    <w:tmpl w:val="BBD0A9F8"/>
    <w:lvl w:ilvl="0" w:tplc="04190001">
      <w:start w:val="1"/>
      <w:numFmt w:val="bullet"/>
      <w:lvlText w:val=""/>
      <w:lvlJc w:val="left"/>
      <w:pPr>
        <w:ind w:left="2701" w:hanging="360"/>
      </w:pPr>
      <w:rPr>
        <w:rFonts w:ascii="Symbol" w:hAnsi="Symbol" w:hint="default"/>
      </w:rPr>
    </w:lvl>
    <w:lvl w:ilvl="1" w:tplc="04190003">
      <w:start w:val="1"/>
      <w:numFmt w:val="bullet"/>
      <w:lvlText w:val="o"/>
      <w:lvlJc w:val="left"/>
      <w:pPr>
        <w:ind w:left="3421" w:hanging="360"/>
      </w:pPr>
      <w:rPr>
        <w:rFonts w:ascii="Courier New" w:hAnsi="Courier New" w:cs="Courier New" w:hint="default"/>
      </w:rPr>
    </w:lvl>
    <w:lvl w:ilvl="2" w:tplc="04190005">
      <w:start w:val="1"/>
      <w:numFmt w:val="bullet"/>
      <w:lvlText w:val=""/>
      <w:lvlJc w:val="left"/>
      <w:pPr>
        <w:ind w:left="4141" w:hanging="360"/>
      </w:pPr>
      <w:rPr>
        <w:rFonts w:ascii="Wingdings" w:hAnsi="Wingdings" w:hint="default"/>
      </w:rPr>
    </w:lvl>
    <w:lvl w:ilvl="3" w:tplc="04190001" w:tentative="1">
      <w:start w:val="1"/>
      <w:numFmt w:val="bullet"/>
      <w:lvlText w:val=""/>
      <w:lvlJc w:val="left"/>
      <w:pPr>
        <w:ind w:left="4861" w:hanging="360"/>
      </w:pPr>
      <w:rPr>
        <w:rFonts w:ascii="Symbol" w:hAnsi="Symbol" w:hint="default"/>
      </w:rPr>
    </w:lvl>
    <w:lvl w:ilvl="4" w:tplc="04190003" w:tentative="1">
      <w:start w:val="1"/>
      <w:numFmt w:val="bullet"/>
      <w:lvlText w:val="o"/>
      <w:lvlJc w:val="left"/>
      <w:pPr>
        <w:ind w:left="5581" w:hanging="360"/>
      </w:pPr>
      <w:rPr>
        <w:rFonts w:ascii="Courier New" w:hAnsi="Courier New" w:cs="Courier New" w:hint="default"/>
      </w:rPr>
    </w:lvl>
    <w:lvl w:ilvl="5" w:tplc="04190005" w:tentative="1">
      <w:start w:val="1"/>
      <w:numFmt w:val="bullet"/>
      <w:lvlText w:val=""/>
      <w:lvlJc w:val="left"/>
      <w:pPr>
        <w:ind w:left="6301" w:hanging="360"/>
      </w:pPr>
      <w:rPr>
        <w:rFonts w:ascii="Wingdings" w:hAnsi="Wingdings" w:hint="default"/>
      </w:rPr>
    </w:lvl>
    <w:lvl w:ilvl="6" w:tplc="04190001" w:tentative="1">
      <w:start w:val="1"/>
      <w:numFmt w:val="bullet"/>
      <w:lvlText w:val=""/>
      <w:lvlJc w:val="left"/>
      <w:pPr>
        <w:ind w:left="7021" w:hanging="360"/>
      </w:pPr>
      <w:rPr>
        <w:rFonts w:ascii="Symbol" w:hAnsi="Symbol" w:hint="default"/>
      </w:rPr>
    </w:lvl>
    <w:lvl w:ilvl="7" w:tplc="04190003" w:tentative="1">
      <w:start w:val="1"/>
      <w:numFmt w:val="bullet"/>
      <w:lvlText w:val="o"/>
      <w:lvlJc w:val="left"/>
      <w:pPr>
        <w:ind w:left="7741" w:hanging="360"/>
      </w:pPr>
      <w:rPr>
        <w:rFonts w:ascii="Courier New" w:hAnsi="Courier New" w:cs="Courier New" w:hint="default"/>
      </w:rPr>
    </w:lvl>
    <w:lvl w:ilvl="8" w:tplc="04190005" w:tentative="1">
      <w:start w:val="1"/>
      <w:numFmt w:val="bullet"/>
      <w:lvlText w:val=""/>
      <w:lvlJc w:val="left"/>
      <w:pPr>
        <w:ind w:left="8461" w:hanging="360"/>
      </w:pPr>
      <w:rPr>
        <w:rFonts w:ascii="Wingdings" w:hAnsi="Wingdings" w:hint="default"/>
      </w:rPr>
    </w:lvl>
  </w:abstractNum>
  <w:abstractNum w:abstractNumId="45" w15:restartNumberingAfterBreak="0">
    <w:nsid w:val="6FFE227C"/>
    <w:multiLevelType w:val="multilevel"/>
    <w:tmpl w:val="597AFB00"/>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tabs>
          <w:tab w:val="num" w:pos="1440"/>
        </w:tabs>
        <w:ind w:left="1440" w:hanging="720"/>
      </w:pPr>
      <w:rPr>
        <w:rFonts w:ascii="Symbol" w:hAnsi="Symbol" w:hint="default"/>
      </w:rPr>
    </w:lvl>
    <w:lvl w:ilvl="2">
      <w:start w:val="1"/>
      <w:numFmt w:val="decimal"/>
      <w:lvlText w:val="%3."/>
      <w:lvlJc w:val="left"/>
      <w:pPr>
        <w:tabs>
          <w:tab w:val="num" w:pos="2160"/>
        </w:tabs>
        <w:ind w:left="2160" w:hanging="720"/>
      </w:pPr>
    </w:lvl>
    <w:lvl w:ilvl="3">
      <w:start w:val="1"/>
      <w:numFmt w:val="bullet"/>
      <w:lvlText w:val=""/>
      <w:lvlJc w:val="left"/>
      <w:pPr>
        <w:tabs>
          <w:tab w:val="num" w:pos="2880"/>
        </w:tabs>
        <w:ind w:left="2880" w:hanging="720"/>
      </w:pPr>
      <w:rPr>
        <w:rFonts w:ascii="Wingdings" w:hAnsi="Wingdings" w:hint="default"/>
      </w:r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4B87E88"/>
    <w:multiLevelType w:val="hybridMultilevel"/>
    <w:tmpl w:val="FB5C8B46"/>
    <w:lvl w:ilvl="0" w:tplc="04190011">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7" w15:restartNumberingAfterBreak="0">
    <w:nsid w:val="76003699"/>
    <w:multiLevelType w:val="hybridMultilevel"/>
    <w:tmpl w:val="A2C00F90"/>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8" w15:restartNumberingAfterBreak="0">
    <w:nsid w:val="79226732"/>
    <w:multiLevelType w:val="hybridMultilevel"/>
    <w:tmpl w:val="509A9C6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num w:numId="1">
    <w:abstractNumId w:val="29"/>
  </w:num>
  <w:num w:numId="2">
    <w:abstractNumId w:val="27"/>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4"/>
  </w:num>
  <w:num w:numId="5">
    <w:abstractNumId w:val="31"/>
  </w:num>
  <w:num w:numId="6">
    <w:abstractNumId w:val="9"/>
  </w:num>
  <w:num w:numId="7">
    <w:abstractNumId w:val="18"/>
  </w:num>
  <w:num w:numId="8">
    <w:abstractNumId w:val="12"/>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0"/>
  </w:num>
  <w:num w:numId="12">
    <w:abstractNumId w:val="22"/>
  </w:num>
  <w:num w:numId="13">
    <w:abstractNumId w:val="20"/>
  </w:num>
  <w:num w:numId="14">
    <w:abstractNumId w:val="28"/>
  </w:num>
  <w:num w:numId="15">
    <w:abstractNumId w:val="21"/>
  </w:num>
  <w:num w:numId="16">
    <w:abstractNumId w:val="41"/>
  </w:num>
  <w:num w:numId="17">
    <w:abstractNumId w:val="40"/>
  </w:num>
  <w:num w:numId="18">
    <w:abstractNumId w:val="43"/>
  </w:num>
  <w:num w:numId="19">
    <w:abstractNumId w:val="5"/>
  </w:num>
  <w:num w:numId="20">
    <w:abstractNumId w:val="25"/>
  </w:num>
  <w:num w:numId="21">
    <w:abstractNumId w:val="17"/>
  </w:num>
  <w:num w:numId="22">
    <w:abstractNumId w:val="13"/>
  </w:num>
  <w:num w:numId="23">
    <w:abstractNumId w:val="10"/>
  </w:num>
  <w:num w:numId="24">
    <w:abstractNumId w:val="11"/>
  </w:num>
  <w:num w:numId="25">
    <w:abstractNumId w:val="36"/>
  </w:num>
  <w:num w:numId="26">
    <w:abstractNumId w:val="33"/>
  </w:num>
  <w:num w:numId="27">
    <w:abstractNumId w:val="15"/>
  </w:num>
  <w:num w:numId="28">
    <w:abstractNumId w:val="3"/>
  </w:num>
  <w:num w:numId="29">
    <w:abstractNumId w:val="16"/>
  </w:num>
  <w:num w:numId="30">
    <w:abstractNumId w:val="39"/>
  </w:num>
  <w:num w:numId="31">
    <w:abstractNumId w:val="23"/>
  </w:num>
  <w:num w:numId="32">
    <w:abstractNumId w:val="4"/>
  </w:num>
  <w:num w:numId="33">
    <w:abstractNumId w:val="2"/>
  </w:num>
  <w:num w:numId="34">
    <w:abstractNumId w:val="14"/>
  </w:num>
  <w:num w:numId="35">
    <w:abstractNumId w:val="24"/>
  </w:num>
  <w:num w:numId="36">
    <w:abstractNumId w:val="47"/>
  </w:num>
  <w:num w:numId="37">
    <w:abstractNumId w:val="46"/>
  </w:num>
  <w:num w:numId="38">
    <w:abstractNumId w:val="34"/>
  </w:num>
  <w:num w:numId="39">
    <w:abstractNumId w:val="37"/>
  </w:num>
  <w:num w:numId="40">
    <w:abstractNumId w:val="48"/>
  </w:num>
  <w:num w:numId="41">
    <w:abstractNumId w:val="32"/>
  </w:num>
  <w:num w:numId="42">
    <w:abstractNumId w:val="1"/>
  </w:num>
  <w:num w:numId="43">
    <w:abstractNumId w:val="35"/>
  </w:num>
  <w:num w:numId="44">
    <w:abstractNumId w:val="30"/>
  </w:num>
  <w:num w:numId="45">
    <w:abstractNumId w:val="45"/>
  </w:num>
  <w:num w:numId="46">
    <w:abstractNumId w:val="19"/>
  </w:num>
  <w:num w:numId="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activeWritingStyle w:appName="MSWord" w:lang="ru-RU" w:vendorID="64" w:dllVersion="131078" w:nlCheck="1" w:checkStyle="0"/>
  <w:activeWritingStyle w:appName="MSWord" w:lang="en-US" w:vendorID="64" w:dllVersion="131078" w:nlCheck="1" w:checkStyle="0"/>
  <w:defaultTabStop w:val="708"/>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E06"/>
    <w:rsid w:val="00000F72"/>
    <w:rsid w:val="00002A4B"/>
    <w:rsid w:val="00003858"/>
    <w:rsid w:val="000050D2"/>
    <w:rsid w:val="0000627A"/>
    <w:rsid w:val="00010B12"/>
    <w:rsid w:val="00010BB9"/>
    <w:rsid w:val="0001254D"/>
    <w:rsid w:val="000126F8"/>
    <w:rsid w:val="00012745"/>
    <w:rsid w:val="00012DB1"/>
    <w:rsid w:val="00013BCF"/>
    <w:rsid w:val="00014E1B"/>
    <w:rsid w:val="000158DE"/>
    <w:rsid w:val="00015A35"/>
    <w:rsid w:val="000170C6"/>
    <w:rsid w:val="00017F1D"/>
    <w:rsid w:val="00020787"/>
    <w:rsid w:val="00021B6E"/>
    <w:rsid w:val="000229F6"/>
    <w:rsid w:val="00026585"/>
    <w:rsid w:val="00026BEB"/>
    <w:rsid w:val="00027261"/>
    <w:rsid w:val="0002761D"/>
    <w:rsid w:val="00031105"/>
    <w:rsid w:val="00036818"/>
    <w:rsid w:val="000371D9"/>
    <w:rsid w:val="000379C2"/>
    <w:rsid w:val="00037D2E"/>
    <w:rsid w:val="00040089"/>
    <w:rsid w:val="000400C7"/>
    <w:rsid w:val="00040592"/>
    <w:rsid w:val="00040D39"/>
    <w:rsid w:val="00041865"/>
    <w:rsid w:val="0004191F"/>
    <w:rsid w:val="00042AC3"/>
    <w:rsid w:val="00042CBB"/>
    <w:rsid w:val="000434DF"/>
    <w:rsid w:val="00043575"/>
    <w:rsid w:val="000444F6"/>
    <w:rsid w:val="00044FDE"/>
    <w:rsid w:val="000456B5"/>
    <w:rsid w:val="00045F36"/>
    <w:rsid w:val="00046EED"/>
    <w:rsid w:val="00047048"/>
    <w:rsid w:val="000479B8"/>
    <w:rsid w:val="00047E3F"/>
    <w:rsid w:val="00050816"/>
    <w:rsid w:val="00050D9C"/>
    <w:rsid w:val="00051102"/>
    <w:rsid w:val="00051B05"/>
    <w:rsid w:val="00052AFD"/>
    <w:rsid w:val="00053B85"/>
    <w:rsid w:val="000542A5"/>
    <w:rsid w:val="00054537"/>
    <w:rsid w:val="00054D5C"/>
    <w:rsid w:val="00055C7B"/>
    <w:rsid w:val="00055C83"/>
    <w:rsid w:val="00057F66"/>
    <w:rsid w:val="00057F8F"/>
    <w:rsid w:val="00060138"/>
    <w:rsid w:val="00062294"/>
    <w:rsid w:val="000626AB"/>
    <w:rsid w:val="00062F7E"/>
    <w:rsid w:val="000630CC"/>
    <w:rsid w:val="00063BEA"/>
    <w:rsid w:val="00064B8A"/>
    <w:rsid w:val="0006502D"/>
    <w:rsid w:val="0006571D"/>
    <w:rsid w:val="00066468"/>
    <w:rsid w:val="00066BF3"/>
    <w:rsid w:val="00066C4D"/>
    <w:rsid w:val="00067C35"/>
    <w:rsid w:val="00070DCA"/>
    <w:rsid w:val="00071DFB"/>
    <w:rsid w:val="000723EB"/>
    <w:rsid w:val="000730CA"/>
    <w:rsid w:val="00073AAD"/>
    <w:rsid w:val="00075362"/>
    <w:rsid w:val="00076427"/>
    <w:rsid w:val="000766AC"/>
    <w:rsid w:val="000769A1"/>
    <w:rsid w:val="00077669"/>
    <w:rsid w:val="000805F7"/>
    <w:rsid w:val="000818A1"/>
    <w:rsid w:val="00081947"/>
    <w:rsid w:val="00081EFC"/>
    <w:rsid w:val="00082A9D"/>
    <w:rsid w:val="00083538"/>
    <w:rsid w:val="0008378C"/>
    <w:rsid w:val="00083885"/>
    <w:rsid w:val="000846E7"/>
    <w:rsid w:val="00084BB3"/>
    <w:rsid w:val="00084BC5"/>
    <w:rsid w:val="00084CEA"/>
    <w:rsid w:val="00086585"/>
    <w:rsid w:val="0008686A"/>
    <w:rsid w:val="000908C4"/>
    <w:rsid w:val="0009114B"/>
    <w:rsid w:val="00092EAC"/>
    <w:rsid w:val="00093535"/>
    <w:rsid w:val="000949DB"/>
    <w:rsid w:val="00094AE7"/>
    <w:rsid w:val="00094D6C"/>
    <w:rsid w:val="000956F7"/>
    <w:rsid w:val="00096714"/>
    <w:rsid w:val="0009678A"/>
    <w:rsid w:val="00096E67"/>
    <w:rsid w:val="000A0266"/>
    <w:rsid w:val="000A038C"/>
    <w:rsid w:val="000A06F1"/>
    <w:rsid w:val="000A2496"/>
    <w:rsid w:val="000A2844"/>
    <w:rsid w:val="000A33E5"/>
    <w:rsid w:val="000A58F4"/>
    <w:rsid w:val="000A63DE"/>
    <w:rsid w:val="000A69F2"/>
    <w:rsid w:val="000A7433"/>
    <w:rsid w:val="000B0095"/>
    <w:rsid w:val="000B0208"/>
    <w:rsid w:val="000B062A"/>
    <w:rsid w:val="000B1659"/>
    <w:rsid w:val="000B19B4"/>
    <w:rsid w:val="000B1DC6"/>
    <w:rsid w:val="000B3E8C"/>
    <w:rsid w:val="000B40A5"/>
    <w:rsid w:val="000B4312"/>
    <w:rsid w:val="000B4429"/>
    <w:rsid w:val="000B4E7D"/>
    <w:rsid w:val="000B6140"/>
    <w:rsid w:val="000B69E1"/>
    <w:rsid w:val="000B797E"/>
    <w:rsid w:val="000B7B67"/>
    <w:rsid w:val="000C0E6E"/>
    <w:rsid w:val="000C163F"/>
    <w:rsid w:val="000C17FD"/>
    <w:rsid w:val="000C1944"/>
    <w:rsid w:val="000C2BC8"/>
    <w:rsid w:val="000C2F3E"/>
    <w:rsid w:val="000C3794"/>
    <w:rsid w:val="000C3883"/>
    <w:rsid w:val="000C464D"/>
    <w:rsid w:val="000C47D3"/>
    <w:rsid w:val="000C58EB"/>
    <w:rsid w:val="000C5C9F"/>
    <w:rsid w:val="000C6BBE"/>
    <w:rsid w:val="000C6F93"/>
    <w:rsid w:val="000C7996"/>
    <w:rsid w:val="000C7D33"/>
    <w:rsid w:val="000D0622"/>
    <w:rsid w:val="000D0781"/>
    <w:rsid w:val="000D09CA"/>
    <w:rsid w:val="000D0DFC"/>
    <w:rsid w:val="000D1315"/>
    <w:rsid w:val="000D196E"/>
    <w:rsid w:val="000D364A"/>
    <w:rsid w:val="000D3772"/>
    <w:rsid w:val="000D43E7"/>
    <w:rsid w:val="000D4F76"/>
    <w:rsid w:val="000D5DBB"/>
    <w:rsid w:val="000D6CCA"/>
    <w:rsid w:val="000D7846"/>
    <w:rsid w:val="000E0A31"/>
    <w:rsid w:val="000E1D04"/>
    <w:rsid w:val="000E3877"/>
    <w:rsid w:val="000E4355"/>
    <w:rsid w:val="000E4BB0"/>
    <w:rsid w:val="000E4E9F"/>
    <w:rsid w:val="000E5FD4"/>
    <w:rsid w:val="000E715E"/>
    <w:rsid w:val="000E7C87"/>
    <w:rsid w:val="000F0289"/>
    <w:rsid w:val="000F0374"/>
    <w:rsid w:val="000F05D1"/>
    <w:rsid w:val="000F14AE"/>
    <w:rsid w:val="000F216D"/>
    <w:rsid w:val="000F2181"/>
    <w:rsid w:val="000F286C"/>
    <w:rsid w:val="000F28B8"/>
    <w:rsid w:val="000F30A9"/>
    <w:rsid w:val="000F62B6"/>
    <w:rsid w:val="000F7EF1"/>
    <w:rsid w:val="0010013E"/>
    <w:rsid w:val="00101080"/>
    <w:rsid w:val="00101277"/>
    <w:rsid w:val="00102AB5"/>
    <w:rsid w:val="001048AF"/>
    <w:rsid w:val="00104ACF"/>
    <w:rsid w:val="00104EA5"/>
    <w:rsid w:val="0010529E"/>
    <w:rsid w:val="00105607"/>
    <w:rsid w:val="00105730"/>
    <w:rsid w:val="00107434"/>
    <w:rsid w:val="00107D05"/>
    <w:rsid w:val="001118BB"/>
    <w:rsid w:val="001118E7"/>
    <w:rsid w:val="00112E13"/>
    <w:rsid w:val="00113B6C"/>
    <w:rsid w:val="00114CAA"/>
    <w:rsid w:val="00115B50"/>
    <w:rsid w:val="00115BB9"/>
    <w:rsid w:val="0011696E"/>
    <w:rsid w:val="00117230"/>
    <w:rsid w:val="00117304"/>
    <w:rsid w:val="001204C5"/>
    <w:rsid w:val="00120742"/>
    <w:rsid w:val="001207C5"/>
    <w:rsid w:val="0012090F"/>
    <w:rsid w:val="0012230E"/>
    <w:rsid w:val="00123491"/>
    <w:rsid w:val="00123E22"/>
    <w:rsid w:val="00124216"/>
    <w:rsid w:val="001257B6"/>
    <w:rsid w:val="00125C53"/>
    <w:rsid w:val="00125DC0"/>
    <w:rsid w:val="00126F44"/>
    <w:rsid w:val="0012725C"/>
    <w:rsid w:val="00127394"/>
    <w:rsid w:val="00127B2A"/>
    <w:rsid w:val="00130BAE"/>
    <w:rsid w:val="0013111E"/>
    <w:rsid w:val="00132CD3"/>
    <w:rsid w:val="001331BE"/>
    <w:rsid w:val="00134CCD"/>
    <w:rsid w:val="001363C5"/>
    <w:rsid w:val="00136FC4"/>
    <w:rsid w:val="00140679"/>
    <w:rsid w:val="00140DDA"/>
    <w:rsid w:val="00140FF8"/>
    <w:rsid w:val="00141F5A"/>
    <w:rsid w:val="00143107"/>
    <w:rsid w:val="001440B1"/>
    <w:rsid w:val="00144226"/>
    <w:rsid w:val="00144951"/>
    <w:rsid w:val="00145366"/>
    <w:rsid w:val="00145421"/>
    <w:rsid w:val="00152B6B"/>
    <w:rsid w:val="00152E33"/>
    <w:rsid w:val="001538DB"/>
    <w:rsid w:val="00154653"/>
    <w:rsid w:val="00154D78"/>
    <w:rsid w:val="001554E4"/>
    <w:rsid w:val="00155895"/>
    <w:rsid w:val="001558FE"/>
    <w:rsid w:val="00155976"/>
    <w:rsid w:val="001564B1"/>
    <w:rsid w:val="00163417"/>
    <w:rsid w:val="00163717"/>
    <w:rsid w:val="00165096"/>
    <w:rsid w:val="00165E6E"/>
    <w:rsid w:val="00167D67"/>
    <w:rsid w:val="00170648"/>
    <w:rsid w:val="001707BB"/>
    <w:rsid w:val="00170AE9"/>
    <w:rsid w:val="00170CAE"/>
    <w:rsid w:val="00171747"/>
    <w:rsid w:val="00173693"/>
    <w:rsid w:val="001741D4"/>
    <w:rsid w:val="001774E9"/>
    <w:rsid w:val="00180193"/>
    <w:rsid w:val="00181122"/>
    <w:rsid w:val="0018207C"/>
    <w:rsid w:val="00183DFA"/>
    <w:rsid w:val="00184757"/>
    <w:rsid w:val="00184D27"/>
    <w:rsid w:val="00185B5E"/>
    <w:rsid w:val="00185B9A"/>
    <w:rsid w:val="001877A8"/>
    <w:rsid w:val="001903C4"/>
    <w:rsid w:val="00190926"/>
    <w:rsid w:val="00190970"/>
    <w:rsid w:val="00191E9F"/>
    <w:rsid w:val="00192599"/>
    <w:rsid w:val="001927A2"/>
    <w:rsid w:val="001935A6"/>
    <w:rsid w:val="00193815"/>
    <w:rsid w:val="00193850"/>
    <w:rsid w:val="00193D30"/>
    <w:rsid w:val="00194BF8"/>
    <w:rsid w:val="001967FB"/>
    <w:rsid w:val="0019703E"/>
    <w:rsid w:val="001A0802"/>
    <w:rsid w:val="001A0E92"/>
    <w:rsid w:val="001A16D6"/>
    <w:rsid w:val="001A182D"/>
    <w:rsid w:val="001A186E"/>
    <w:rsid w:val="001A1D8D"/>
    <w:rsid w:val="001A3E06"/>
    <w:rsid w:val="001B0C5F"/>
    <w:rsid w:val="001B11E1"/>
    <w:rsid w:val="001B15B6"/>
    <w:rsid w:val="001B1B99"/>
    <w:rsid w:val="001B2FFC"/>
    <w:rsid w:val="001B3DC8"/>
    <w:rsid w:val="001B4A97"/>
    <w:rsid w:val="001B4ECF"/>
    <w:rsid w:val="001B5C0B"/>
    <w:rsid w:val="001B6827"/>
    <w:rsid w:val="001B7687"/>
    <w:rsid w:val="001B77D4"/>
    <w:rsid w:val="001C084F"/>
    <w:rsid w:val="001C10E9"/>
    <w:rsid w:val="001C13F0"/>
    <w:rsid w:val="001C19FA"/>
    <w:rsid w:val="001C2013"/>
    <w:rsid w:val="001C2A7F"/>
    <w:rsid w:val="001C39D4"/>
    <w:rsid w:val="001C500A"/>
    <w:rsid w:val="001C74DF"/>
    <w:rsid w:val="001D0274"/>
    <w:rsid w:val="001D0388"/>
    <w:rsid w:val="001D06F1"/>
    <w:rsid w:val="001D11EE"/>
    <w:rsid w:val="001D1ABB"/>
    <w:rsid w:val="001D4197"/>
    <w:rsid w:val="001D49A1"/>
    <w:rsid w:val="001D4CEB"/>
    <w:rsid w:val="001D58D7"/>
    <w:rsid w:val="001D6159"/>
    <w:rsid w:val="001D61F6"/>
    <w:rsid w:val="001D69CF"/>
    <w:rsid w:val="001D7547"/>
    <w:rsid w:val="001D7F45"/>
    <w:rsid w:val="001E059C"/>
    <w:rsid w:val="001E0AD9"/>
    <w:rsid w:val="001E18BE"/>
    <w:rsid w:val="001E1F73"/>
    <w:rsid w:val="001E2408"/>
    <w:rsid w:val="001E2567"/>
    <w:rsid w:val="001E296E"/>
    <w:rsid w:val="001E3BBB"/>
    <w:rsid w:val="001E4224"/>
    <w:rsid w:val="001E4C91"/>
    <w:rsid w:val="001E554F"/>
    <w:rsid w:val="001E6371"/>
    <w:rsid w:val="001F06C4"/>
    <w:rsid w:val="001F0D7C"/>
    <w:rsid w:val="001F0EB1"/>
    <w:rsid w:val="001F1283"/>
    <w:rsid w:val="001F18C4"/>
    <w:rsid w:val="001F1992"/>
    <w:rsid w:val="001F1B48"/>
    <w:rsid w:val="001F52A7"/>
    <w:rsid w:val="001F5316"/>
    <w:rsid w:val="001F558D"/>
    <w:rsid w:val="001F58B5"/>
    <w:rsid w:val="001F5978"/>
    <w:rsid w:val="001F69D4"/>
    <w:rsid w:val="001F7354"/>
    <w:rsid w:val="001F7679"/>
    <w:rsid w:val="001F78C4"/>
    <w:rsid w:val="00201462"/>
    <w:rsid w:val="00201B40"/>
    <w:rsid w:val="002021F2"/>
    <w:rsid w:val="002028CF"/>
    <w:rsid w:val="00202E6D"/>
    <w:rsid w:val="002039DC"/>
    <w:rsid w:val="00203D7C"/>
    <w:rsid w:val="00205C5F"/>
    <w:rsid w:val="00206804"/>
    <w:rsid w:val="00206D09"/>
    <w:rsid w:val="00207397"/>
    <w:rsid w:val="00207417"/>
    <w:rsid w:val="002107A9"/>
    <w:rsid w:val="0021135F"/>
    <w:rsid w:val="00211FB8"/>
    <w:rsid w:val="002125FA"/>
    <w:rsid w:val="00213B81"/>
    <w:rsid w:val="0021437B"/>
    <w:rsid w:val="00214505"/>
    <w:rsid w:val="002155EA"/>
    <w:rsid w:val="00215C22"/>
    <w:rsid w:val="0021674F"/>
    <w:rsid w:val="00216B32"/>
    <w:rsid w:val="002177E5"/>
    <w:rsid w:val="00217E81"/>
    <w:rsid w:val="0022050A"/>
    <w:rsid w:val="00220E04"/>
    <w:rsid w:val="00221247"/>
    <w:rsid w:val="00221945"/>
    <w:rsid w:val="00221EA9"/>
    <w:rsid w:val="00223A8B"/>
    <w:rsid w:val="00223E5C"/>
    <w:rsid w:val="002248B0"/>
    <w:rsid w:val="00224915"/>
    <w:rsid w:val="00224CFB"/>
    <w:rsid w:val="00225534"/>
    <w:rsid w:val="00225815"/>
    <w:rsid w:val="0022596C"/>
    <w:rsid w:val="00225FCE"/>
    <w:rsid w:val="00226284"/>
    <w:rsid w:val="00227792"/>
    <w:rsid w:val="00231F23"/>
    <w:rsid w:val="002324FE"/>
    <w:rsid w:val="00234AF2"/>
    <w:rsid w:val="00234D62"/>
    <w:rsid w:val="00235B8B"/>
    <w:rsid w:val="00235D4A"/>
    <w:rsid w:val="00236C5A"/>
    <w:rsid w:val="0023737B"/>
    <w:rsid w:val="00237CD7"/>
    <w:rsid w:val="00237D9A"/>
    <w:rsid w:val="00240215"/>
    <w:rsid w:val="00240423"/>
    <w:rsid w:val="00240C4D"/>
    <w:rsid w:val="0024135A"/>
    <w:rsid w:val="002438F7"/>
    <w:rsid w:val="00243CD8"/>
    <w:rsid w:val="00243E53"/>
    <w:rsid w:val="002440BB"/>
    <w:rsid w:val="00244541"/>
    <w:rsid w:val="002447B6"/>
    <w:rsid w:val="002451BD"/>
    <w:rsid w:val="002463F3"/>
    <w:rsid w:val="0024681E"/>
    <w:rsid w:val="002479D6"/>
    <w:rsid w:val="00247CC0"/>
    <w:rsid w:val="002505D8"/>
    <w:rsid w:val="00250BE6"/>
    <w:rsid w:val="00251794"/>
    <w:rsid w:val="00251A92"/>
    <w:rsid w:val="00252021"/>
    <w:rsid w:val="00252237"/>
    <w:rsid w:val="002529CE"/>
    <w:rsid w:val="002538CC"/>
    <w:rsid w:val="00253A44"/>
    <w:rsid w:val="0025534A"/>
    <w:rsid w:val="00255C61"/>
    <w:rsid w:val="00255ECA"/>
    <w:rsid w:val="002601AC"/>
    <w:rsid w:val="0026118E"/>
    <w:rsid w:val="00261AAC"/>
    <w:rsid w:val="00261C87"/>
    <w:rsid w:val="00261F6E"/>
    <w:rsid w:val="002622B5"/>
    <w:rsid w:val="0026259B"/>
    <w:rsid w:val="00262D94"/>
    <w:rsid w:val="002638A2"/>
    <w:rsid w:val="00265031"/>
    <w:rsid w:val="0026557C"/>
    <w:rsid w:val="00265F3B"/>
    <w:rsid w:val="00266889"/>
    <w:rsid w:val="002705A4"/>
    <w:rsid w:val="00271732"/>
    <w:rsid w:val="00272303"/>
    <w:rsid w:val="00272AC6"/>
    <w:rsid w:val="002738DA"/>
    <w:rsid w:val="0027582A"/>
    <w:rsid w:val="00275B8D"/>
    <w:rsid w:val="00275F7A"/>
    <w:rsid w:val="002766E3"/>
    <w:rsid w:val="00277AE4"/>
    <w:rsid w:val="0028047B"/>
    <w:rsid w:val="002812FF"/>
    <w:rsid w:val="00281BCF"/>
    <w:rsid w:val="0028238B"/>
    <w:rsid w:val="002827B7"/>
    <w:rsid w:val="00282A99"/>
    <w:rsid w:val="00283716"/>
    <w:rsid w:val="00283D92"/>
    <w:rsid w:val="00283EAB"/>
    <w:rsid w:val="00283EC5"/>
    <w:rsid w:val="00284D53"/>
    <w:rsid w:val="002850AA"/>
    <w:rsid w:val="0028606B"/>
    <w:rsid w:val="002865CA"/>
    <w:rsid w:val="002867FB"/>
    <w:rsid w:val="0028689A"/>
    <w:rsid w:val="002872F5"/>
    <w:rsid w:val="002876F6"/>
    <w:rsid w:val="00290855"/>
    <w:rsid w:val="00291B14"/>
    <w:rsid w:val="00292A0C"/>
    <w:rsid w:val="00293843"/>
    <w:rsid w:val="00293E21"/>
    <w:rsid w:val="00294478"/>
    <w:rsid w:val="00294A76"/>
    <w:rsid w:val="00294FFA"/>
    <w:rsid w:val="002961AF"/>
    <w:rsid w:val="00296F3B"/>
    <w:rsid w:val="002971A2"/>
    <w:rsid w:val="0029727F"/>
    <w:rsid w:val="0029743F"/>
    <w:rsid w:val="00297D91"/>
    <w:rsid w:val="002A00D1"/>
    <w:rsid w:val="002A20C4"/>
    <w:rsid w:val="002A3443"/>
    <w:rsid w:val="002A3E67"/>
    <w:rsid w:val="002A41DF"/>
    <w:rsid w:val="002A44DD"/>
    <w:rsid w:val="002A46AE"/>
    <w:rsid w:val="002A48E1"/>
    <w:rsid w:val="002A4D73"/>
    <w:rsid w:val="002A5021"/>
    <w:rsid w:val="002A6229"/>
    <w:rsid w:val="002A62DB"/>
    <w:rsid w:val="002A656E"/>
    <w:rsid w:val="002A683E"/>
    <w:rsid w:val="002A7460"/>
    <w:rsid w:val="002A7F12"/>
    <w:rsid w:val="002B1501"/>
    <w:rsid w:val="002B152E"/>
    <w:rsid w:val="002B17E6"/>
    <w:rsid w:val="002B2CCE"/>
    <w:rsid w:val="002B2E92"/>
    <w:rsid w:val="002B40AB"/>
    <w:rsid w:val="002B41F8"/>
    <w:rsid w:val="002B50FC"/>
    <w:rsid w:val="002B604B"/>
    <w:rsid w:val="002B627B"/>
    <w:rsid w:val="002B778A"/>
    <w:rsid w:val="002B79B8"/>
    <w:rsid w:val="002C2998"/>
    <w:rsid w:val="002C2A1F"/>
    <w:rsid w:val="002C3444"/>
    <w:rsid w:val="002C5375"/>
    <w:rsid w:val="002C53FE"/>
    <w:rsid w:val="002C5BAC"/>
    <w:rsid w:val="002C5ECD"/>
    <w:rsid w:val="002C604D"/>
    <w:rsid w:val="002C7BB9"/>
    <w:rsid w:val="002D117D"/>
    <w:rsid w:val="002D143F"/>
    <w:rsid w:val="002D1A27"/>
    <w:rsid w:val="002D1C15"/>
    <w:rsid w:val="002D1D4E"/>
    <w:rsid w:val="002D38FC"/>
    <w:rsid w:val="002D4B3E"/>
    <w:rsid w:val="002D517E"/>
    <w:rsid w:val="002D53F3"/>
    <w:rsid w:val="002D5548"/>
    <w:rsid w:val="002D56B5"/>
    <w:rsid w:val="002D57B9"/>
    <w:rsid w:val="002D61E1"/>
    <w:rsid w:val="002D6552"/>
    <w:rsid w:val="002D7E02"/>
    <w:rsid w:val="002E0153"/>
    <w:rsid w:val="002E0D64"/>
    <w:rsid w:val="002E0DCD"/>
    <w:rsid w:val="002E1C51"/>
    <w:rsid w:val="002E1EA6"/>
    <w:rsid w:val="002E2A6A"/>
    <w:rsid w:val="002E2F45"/>
    <w:rsid w:val="002E3BC4"/>
    <w:rsid w:val="002E4DCC"/>
    <w:rsid w:val="002E572F"/>
    <w:rsid w:val="002E6327"/>
    <w:rsid w:val="002E6F30"/>
    <w:rsid w:val="002E7496"/>
    <w:rsid w:val="002F1386"/>
    <w:rsid w:val="002F15BC"/>
    <w:rsid w:val="002F19C4"/>
    <w:rsid w:val="002F242D"/>
    <w:rsid w:val="002F2D3F"/>
    <w:rsid w:val="002F2EE3"/>
    <w:rsid w:val="002F3638"/>
    <w:rsid w:val="002F509B"/>
    <w:rsid w:val="002F5ADC"/>
    <w:rsid w:val="002F6673"/>
    <w:rsid w:val="002F6EE1"/>
    <w:rsid w:val="002F7571"/>
    <w:rsid w:val="002F7AB8"/>
    <w:rsid w:val="0030158E"/>
    <w:rsid w:val="0030164F"/>
    <w:rsid w:val="0030172D"/>
    <w:rsid w:val="00302A26"/>
    <w:rsid w:val="0030304B"/>
    <w:rsid w:val="00303939"/>
    <w:rsid w:val="00303DFF"/>
    <w:rsid w:val="00304EDB"/>
    <w:rsid w:val="00304F14"/>
    <w:rsid w:val="00305295"/>
    <w:rsid w:val="00306031"/>
    <w:rsid w:val="0030648E"/>
    <w:rsid w:val="003067CA"/>
    <w:rsid w:val="00306842"/>
    <w:rsid w:val="00307847"/>
    <w:rsid w:val="00310967"/>
    <w:rsid w:val="0031168E"/>
    <w:rsid w:val="0031176B"/>
    <w:rsid w:val="003129B6"/>
    <w:rsid w:val="00313075"/>
    <w:rsid w:val="003134C0"/>
    <w:rsid w:val="00314757"/>
    <w:rsid w:val="003148B5"/>
    <w:rsid w:val="0031572D"/>
    <w:rsid w:val="003178D2"/>
    <w:rsid w:val="00317B56"/>
    <w:rsid w:val="00320384"/>
    <w:rsid w:val="003205C9"/>
    <w:rsid w:val="00321AF8"/>
    <w:rsid w:val="00322452"/>
    <w:rsid w:val="00322641"/>
    <w:rsid w:val="00322864"/>
    <w:rsid w:val="00322EE1"/>
    <w:rsid w:val="00323783"/>
    <w:rsid w:val="0032519C"/>
    <w:rsid w:val="003258E2"/>
    <w:rsid w:val="003260B4"/>
    <w:rsid w:val="00326F16"/>
    <w:rsid w:val="00327282"/>
    <w:rsid w:val="003303EA"/>
    <w:rsid w:val="00330C4A"/>
    <w:rsid w:val="00331BE5"/>
    <w:rsid w:val="00331FA6"/>
    <w:rsid w:val="003324B2"/>
    <w:rsid w:val="00333EBD"/>
    <w:rsid w:val="00334203"/>
    <w:rsid w:val="00334ACE"/>
    <w:rsid w:val="00334C3D"/>
    <w:rsid w:val="00336478"/>
    <w:rsid w:val="0033773C"/>
    <w:rsid w:val="003378FC"/>
    <w:rsid w:val="0034089E"/>
    <w:rsid w:val="00342DD7"/>
    <w:rsid w:val="00342DD8"/>
    <w:rsid w:val="003440CD"/>
    <w:rsid w:val="003441C8"/>
    <w:rsid w:val="00344AD5"/>
    <w:rsid w:val="00344B4F"/>
    <w:rsid w:val="00344D8F"/>
    <w:rsid w:val="00345414"/>
    <w:rsid w:val="00347722"/>
    <w:rsid w:val="003510A6"/>
    <w:rsid w:val="00351D49"/>
    <w:rsid w:val="0035204A"/>
    <w:rsid w:val="003522E3"/>
    <w:rsid w:val="0035356C"/>
    <w:rsid w:val="00353B55"/>
    <w:rsid w:val="00354694"/>
    <w:rsid w:val="00356BE2"/>
    <w:rsid w:val="00356D87"/>
    <w:rsid w:val="003571C7"/>
    <w:rsid w:val="003579A9"/>
    <w:rsid w:val="00360027"/>
    <w:rsid w:val="0036050F"/>
    <w:rsid w:val="003606FD"/>
    <w:rsid w:val="00360BD0"/>
    <w:rsid w:val="00360D76"/>
    <w:rsid w:val="003612B5"/>
    <w:rsid w:val="00361373"/>
    <w:rsid w:val="00362562"/>
    <w:rsid w:val="003625F4"/>
    <w:rsid w:val="00362A55"/>
    <w:rsid w:val="00363757"/>
    <w:rsid w:val="0036447D"/>
    <w:rsid w:val="0036477C"/>
    <w:rsid w:val="00365AD3"/>
    <w:rsid w:val="003668EE"/>
    <w:rsid w:val="00366C64"/>
    <w:rsid w:val="0036753D"/>
    <w:rsid w:val="00367785"/>
    <w:rsid w:val="003702D2"/>
    <w:rsid w:val="003704D7"/>
    <w:rsid w:val="003707E9"/>
    <w:rsid w:val="003709C4"/>
    <w:rsid w:val="003716FF"/>
    <w:rsid w:val="00371924"/>
    <w:rsid w:val="00371B79"/>
    <w:rsid w:val="00372E1E"/>
    <w:rsid w:val="00373CE8"/>
    <w:rsid w:val="003745A7"/>
    <w:rsid w:val="0037487C"/>
    <w:rsid w:val="003754FE"/>
    <w:rsid w:val="00375A8C"/>
    <w:rsid w:val="00375AE0"/>
    <w:rsid w:val="0037705A"/>
    <w:rsid w:val="003776C0"/>
    <w:rsid w:val="00377799"/>
    <w:rsid w:val="0037790D"/>
    <w:rsid w:val="00377DED"/>
    <w:rsid w:val="00380B54"/>
    <w:rsid w:val="00381096"/>
    <w:rsid w:val="0038192F"/>
    <w:rsid w:val="00382347"/>
    <w:rsid w:val="00382EE6"/>
    <w:rsid w:val="00385809"/>
    <w:rsid w:val="00385D70"/>
    <w:rsid w:val="00386410"/>
    <w:rsid w:val="00387A61"/>
    <w:rsid w:val="00387C48"/>
    <w:rsid w:val="00390654"/>
    <w:rsid w:val="003909D4"/>
    <w:rsid w:val="00392E52"/>
    <w:rsid w:val="00392F44"/>
    <w:rsid w:val="00393826"/>
    <w:rsid w:val="0039449B"/>
    <w:rsid w:val="0039529B"/>
    <w:rsid w:val="00395CD1"/>
    <w:rsid w:val="003961F1"/>
    <w:rsid w:val="00396290"/>
    <w:rsid w:val="003965ED"/>
    <w:rsid w:val="00397A0C"/>
    <w:rsid w:val="003A19C1"/>
    <w:rsid w:val="003A217F"/>
    <w:rsid w:val="003A2221"/>
    <w:rsid w:val="003A26B3"/>
    <w:rsid w:val="003A26DC"/>
    <w:rsid w:val="003A26E2"/>
    <w:rsid w:val="003A319D"/>
    <w:rsid w:val="003A356F"/>
    <w:rsid w:val="003A3996"/>
    <w:rsid w:val="003A3C11"/>
    <w:rsid w:val="003A4385"/>
    <w:rsid w:val="003A4F66"/>
    <w:rsid w:val="003A52C9"/>
    <w:rsid w:val="003A78BD"/>
    <w:rsid w:val="003A7EC0"/>
    <w:rsid w:val="003B05AE"/>
    <w:rsid w:val="003B0ECC"/>
    <w:rsid w:val="003B1D1D"/>
    <w:rsid w:val="003B2166"/>
    <w:rsid w:val="003B2531"/>
    <w:rsid w:val="003B29D9"/>
    <w:rsid w:val="003B38B7"/>
    <w:rsid w:val="003B5AF2"/>
    <w:rsid w:val="003B615F"/>
    <w:rsid w:val="003B69E1"/>
    <w:rsid w:val="003B6CBC"/>
    <w:rsid w:val="003B7433"/>
    <w:rsid w:val="003C0267"/>
    <w:rsid w:val="003C047A"/>
    <w:rsid w:val="003C0EB0"/>
    <w:rsid w:val="003C146E"/>
    <w:rsid w:val="003C1802"/>
    <w:rsid w:val="003C1940"/>
    <w:rsid w:val="003C2009"/>
    <w:rsid w:val="003C20AB"/>
    <w:rsid w:val="003C3BCA"/>
    <w:rsid w:val="003C3CB6"/>
    <w:rsid w:val="003C688E"/>
    <w:rsid w:val="003C692C"/>
    <w:rsid w:val="003C6FBD"/>
    <w:rsid w:val="003C7447"/>
    <w:rsid w:val="003C7A71"/>
    <w:rsid w:val="003D0E65"/>
    <w:rsid w:val="003D22DA"/>
    <w:rsid w:val="003D2ABE"/>
    <w:rsid w:val="003D3AFD"/>
    <w:rsid w:val="003D3BFE"/>
    <w:rsid w:val="003D3C5A"/>
    <w:rsid w:val="003D433A"/>
    <w:rsid w:val="003D52E8"/>
    <w:rsid w:val="003D6713"/>
    <w:rsid w:val="003D6CF7"/>
    <w:rsid w:val="003D77B9"/>
    <w:rsid w:val="003D7D7C"/>
    <w:rsid w:val="003E01B8"/>
    <w:rsid w:val="003E0E04"/>
    <w:rsid w:val="003E157F"/>
    <w:rsid w:val="003E3145"/>
    <w:rsid w:val="003E4226"/>
    <w:rsid w:val="003E56D4"/>
    <w:rsid w:val="003E62CF"/>
    <w:rsid w:val="003E681F"/>
    <w:rsid w:val="003E6D88"/>
    <w:rsid w:val="003F1492"/>
    <w:rsid w:val="003F2058"/>
    <w:rsid w:val="003F34A4"/>
    <w:rsid w:val="003F4971"/>
    <w:rsid w:val="003F5315"/>
    <w:rsid w:val="003F5F5D"/>
    <w:rsid w:val="003F60C7"/>
    <w:rsid w:val="003F690B"/>
    <w:rsid w:val="003F7719"/>
    <w:rsid w:val="003F7942"/>
    <w:rsid w:val="00400081"/>
    <w:rsid w:val="004001D2"/>
    <w:rsid w:val="00400E4D"/>
    <w:rsid w:val="00403EF3"/>
    <w:rsid w:val="0040411D"/>
    <w:rsid w:val="00404FD5"/>
    <w:rsid w:val="00405F41"/>
    <w:rsid w:val="004063F9"/>
    <w:rsid w:val="00407AD3"/>
    <w:rsid w:val="00407FE9"/>
    <w:rsid w:val="0041014B"/>
    <w:rsid w:val="00410324"/>
    <w:rsid w:val="00410FFD"/>
    <w:rsid w:val="0041163F"/>
    <w:rsid w:val="00411DCE"/>
    <w:rsid w:val="00411F68"/>
    <w:rsid w:val="00412003"/>
    <w:rsid w:val="00412A62"/>
    <w:rsid w:val="00412AE8"/>
    <w:rsid w:val="00412F7D"/>
    <w:rsid w:val="00413C2B"/>
    <w:rsid w:val="0041424B"/>
    <w:rsid w:val="004146B4"/>
    <w:rsid w:val="00414F8D"/>
    <w:rsid w:val="004159A9"/>
    <w:rsid w:val="00416974"/>
    <w:rsid w:val="00416DCF"/>
    <w:rsid w:val="00416E0D"/>
    <w:rsid w:val="00417086"/>
    <w:rsid w:val="00417C09"/>
    <w:rsid w:val="00420C09"/>
    <w:rsid w:val="00420CA9"/>
    <w:rsid w:val="0042188E"/>
    <w:rsid w:val="0042191B"/>
    <w:rsid w:val="00421F4E"/>
    <w:rsid w:val="004234D7"/>
    <w:rsid w:val="00427A06"/>
    <w:rsid w:val="004301EC"/>
    <w:rsid w:val="004302D0"/>
    <w:rsid w:val="004311F4"/>
    <w:rsid w:val="00432655"/>
    <w:rsid w:val="004326AD"/>
    <w:rsid w:val="00432815"/>
    <w:rsid w:val="00432B18"/>
    <w:rsid w:val="00433615"/>
    <w:rsid w:val="004340D8"/>
    <w:rsid w:val="00434CE4"/>
    <w:rsid w:val="00434D99"/>
    <w:rsid w:val="0043505C"/>
    <w:rsid w:val="0043570A"/>
    <w:rsid w:val="00435ED9"/>
    <w:rsid w:val="004367EC"/>
    <w:rsid w:val="00436A0D"/>
    <w:rsid w:val="00436A61"/>
    <w:rsid w:val="0044098C"/>
    <w:rsid w:val="00440BAC"/>
    <w:rsid w:val="004416A9"/>
    <w:rsid w:val="00441AE8"/>
    <w:rsid w:val="00441CC4"/>
    <w:rsid w:val="00443448"/>
    <w:rsid w:val="00443558"/>
    <w:rsid w:val="004437BE"/>
    <w:rsid w:val="004443E3"/>
    <w:rsid w:val="00444A83"/>
    <w:rsid w:val="0044529F"/>
    <w:rsid w:val="00446E89"/>
    <w:rsid w:val="0045040C"/>
    <w:rsid w:val="004527BC"/>
    <w:rsid w:val="00452F9F"/>
    <w:rsid w:val="00453FC9"/>
    <w:rsid w:val="004540BE"/>
    <w:rsid w:val="004550DF"/>
    <w:rsid w:val="004551CB"/>
    <w:rsid w:val="004559EC"/>
    <w:rsid w:val="00455E5D"/>
    <w:rsid w:val="00456459"/>
    <w:rsid w:val="004567E8"/>
    <w:rsid w:val="00457C8F"/>
    <w:rsid w:val="004628AB"/>
    <w:rsid w:val="00462B26"/>
    <w:rsid w:val="00463781"/>
    <w:rsid w:val="0046423A"/>
    <w:rsid w:val="0046484E"/>
    <w:rsid w:val="00464B3B"/>
    <w:rsid w:val="00464C76"/>
    <w:rsid w:val="00464D01"/>
    <w:rsid w:val="00465BE2"/>
    <w:rsid w:val="00465E1D"/>
    <w:rsid w:val="00465E82"/>
    <w:rsid w:val="0046700D"/>
    <w:rsid w:val="00467434"/>
    <w:rsid w:val="00467A0C"/>
    <w:rsid w:val="004705B3"/>
    <w:rsid w:val="004733B0"/>
    <w:rsid w:val="004745B7"/>
    <w:rsid w:val="00475FBE"/>
    <w:rsid w:val="0047614A"/>
    <w:rsid w:val="00476774"/>
    <w:rsid w:val="0047700E"/>
    <w:rsid w:val="004772D7"/>
    <w:rsid w:val="00477670"/>
    <w:rsid w:val="00477DDB"/>
    <w:rsid w:val="00477E2B"/>
    <w:rsid w:val="004800C6"/>
    <w:rsid w:val="00480152"/>
    <w:rsid w:val="00481433"/>
    <w:rsid w:val="00481A71"/>
    <w:rsid w:val="00482D0B"/>
    <w:rsid w:val="00482DDD"/>
    <w:rsid w:val="004843CC"/>
    <w:rsid w:val="00484C5F"/>
    <w:rsid w:val="00484EB6"/>
    <w:rsid w:val="00485B1C"/>
    <w:rsid w:val="00485D41"/>
    <w:rsid w:val="004862E2"/>
    <w:rsid w:val="00487350"/>
    <w:rsid w:val="0048769B"/>
    <w:rsid w:val="00487846"/>
    <w:rsid w:val="00487AE5"/>
    <w:rsid w:val="00490379"/>
    <w:rsid w:val="004903E8"/>
    <w:rsid w:val="0049048E"/>
    <w:rsid w:val="00490EB2"/>
    <w:rsid w:val="00491F66"/>
    <w:rsid w:val="00492E5E"/>
    <w:rsid w:val="00493F5E"/>
    <w:rsid w:val="004940AE"/>
    <w:rsid w:val="004941E4"/>
    <w:rsid w:val="00494206"/>
    <w:rsid w:val="00494911"/>
    <w:rsid w:val="004953F1"/>
    <w:rsid w:val="00495BAF"/>
    <w:rsid w:val="00497FE3"/>
    <w:rsid w:val="004A00CC"/>
    <w:rsid w:val="004A01C8"/>
    <w:rsid w:val="004A08FF"/>
    <w:rsid w:val="004A0D8D"/>
    <w:rsid w:val="004A1BCB"/>
    <w:rsid w:val="004A1F6A"/>
    <w:rsid w:val="004A312A"/>
    <w:rsid w:val="004A34FE"/>
    <w:rsid w:val="004A398D"/>
    <w:rsid w:val="004A3F96"/>
    <w:rsid w:val="004A52EF"/>
    <w:rsid w:val="004A596B"/>
    <w:rsid w:val="004A7374"/>
    <w:rsid w:val="004A76E7"/>
    <w:rsid w:val="004A7E72"/>
    <w:rsid w:val="004B00B5"/>
    <w:rsid w:val="004B017C"/>
    <w:rsid w:val="004B0E55"/>
    <w:rsid w:val="004B14F6"/>
    <w:rsid w:val="004B16A1"/>
    <w:rsid w:val="004B2346"/>
    <w:rsid w:val="004B2C6A"/>
    <w:rsid w:val="004B32E2"/>
    <w:rsid w:val="004B4009"/>
    <w:rsid w:val="004B456D"/>
    <w:rsid w:val="004B4C4B"/>
    <w:rsid w:val="004B4DD8"/>
    <w:rsid w:val="004B5B00"/>
    <w:rsid w:val="004B7343"/>
    <w:rsid w:val="004C0194"/>
    <w:rsid w:val="004C03CF"/>
    <w:rsid w:val="004C071D"/>
    <w:rsid w:val="004C09B9"/>
    <w:rsid w:val="004C0BC3"/>
    <w:rsid w:val="004C0F28"/>
    <w:rsid w:val="004C15F9"/>
    <w:rsid w:val="004C1B7C"/>
    <w:rsid w:val="004C2045"/>
    <w:rsid w:val="004C2A51"/>
    <w:rsid w:val="004C2EE0"/>
    <w:rsid w:val="004C30F9"/>
    <w:rsid w:val="004C33AE"/>
    <w:rsid w:val="004C34DD"/>
    <w:rsid w:val="004C4A4F"/>
    <w:rsid w:val="004C4BE3"/>
    <w:rsid w:val="004C4DDD"/>
    <w:rsid w:val="004C6265"/>
    <w:rsid w:val="004C673C"/>
    <w:rsid w:val="004C6B1F"/>
    <w:rsid w:val="004C7002"/>
    <w:rsid w:val="004C7BB1"/>
    <w:rsid w:val="004D05AD"/>
    <w:rsid w:val="004D1C26"/>
    <w:rsid w:val="004D1DC9"/>
    <w:rsid w:val="004D29C4"/>
    <w:rsid w:val="004D318B"/>
    <w:rsid w:val="004D3887"/>
    <w:rsid w:val="004D3BC6"/>
    <w:rsid w:val="004D4B78"/>
    <w:rsid w:val="004D52B7"/>
    <w:rsid w:val="004D65B7"/>
    <w:rsid w:val="004D6885"/>
    <w:rsid w:val="004D69C9"/>
    <w:rsid w:val="004D6F7D"/>
    <w:rsid w:val="004D6FDE"/>
    <w:rsid w:val="004D79EE"/>
    <w:rsid w:val="004D7F0E"/>
    <w:rsid w:val="004E1D21"/>
    <w:rsid w:val="004E470F"/>
    <w:rsid w:val="004E4824"/>
    <w:rsid w:val="004E60FC"/>
    <w:rsid w:val="004E6429"/>
    <w:rsid w:val="004E6890"/>
    <w:rsid w:val="004E7214"/>
    <w:rsid w:val="004E7FBF"/>
    <w:rsid w:val="004F0588"/>
    <w:rsid w:val="004F1B2C"/>
    <w:rsid w:val="004F2D02"/>
    <w:rsid w:val="004F2E85"/>
    <w:rsid w:val="004F3AC1"/>
    <w:rsid w:val="004F3B25"/>
    <w:rsid w:val="004F3E9A"/>
    <w:rsid w:val="004F4334"/>
    <w:rsid w:val="004F4888"/>
    <w:rsid w:val="004F4E5D"/>
    <w:rsid w:val="004F6E8C"/>
    <w:rsid w:val="00500E46"/>
    <w:rsid w:val="00502594"/>
    <w:rsid w:val="00502688"/>
    <w:rsid w:val="00502D57"/>
    <w:rsid w:val="00502D68"/>
    <w:rsid w:val="0050361A"/>
    <w:rsid w:val="00503622"/>
    <w:rsid w:val="00503887"/>
    <w:rsid w:val="005039AF"/>
    <w:rsid w:val="005039C0"/>
    <w:rsid w:val="00503D4A"/>
    <w:rsid w:val="005058C0"/>
    <w:rsid w:val="00505F60"/>
    <w:rsid w:val="005060FA"/>
    <w:rsid w:val="00506211"/>
    <w:rsid w:val="005108E8"/>
    <w:rsid w:val="00511DA8"/>
    <w:rsid w:val="0051298F"/>
    <w:rsid w:val="00512AA6"/>
    <w:rsid w:val="00512BDD"/>
    <w:rsid w:val="005136BF"/>
    <w:rsid w:val="00514AC6"/>
    <w:rsid w:val="005150D9"/>
    <w:rsid w:val="00516FD2"/>
    <w:rsid w:val="005171C0"/>
    <w:rsid w:val="005211FB"/>
    <w:rsid w:val="005217A6"/>
    <w:rsid w:val="00522033"/>
    <w:rsid w:val="00522C93"/>
    <w:rsid w:val="00522DEE"/>
    <w:rsid w:val="0052332C"/>
    <w:rsid w:val="00524303"/>
    <w:rsid w:val="0052627E"/>
    <w:rsid w:val="00526332"/>
    <w:rsid w:val="0052701C"/>
    <w:rsid w:val="0053005C"/>
    <w:rsid w:val="0053059B"/>
    <w:rsid w:val="0053167D"/>
    <w:rsid w:val="00531D2C"/>
    <w:rsid w:val="0053390A"/>
    <w:rsid w:val="00533B49"/>
    <w:rsid w:val="0053553C"/>
    <w:rsid w:val="00535D3E"/>
    <w:rsid w:val="00537180"/>
    <w:rsid w:val="00537297"/>
    <w:rsid w:val="00537607"/>
    <w:rsid w:val="00537BC4"/>
    <w:rsid w:val="005401C7"/>
    <w:rsid w:val="00540920"/>
    <w:rsid w:val="0054102B"/>
    <w:rsid w:val="0054107B"/>
    <w:rsid w:val="00541FD1"/>
    <w:rsid w:val="005422B0"/>
    <w:rsid w:val="00542721"/>
    <w:rsid w:val="00542C0C"/>
    <w:rsid w:val="0054303E"/>
    <w:rsid w:val="00544AB2"/>
    <w:rsid w:val="00544C60"/>
    <w:rsid w:val="00545ECA"/>
    <w:rsid w:val="00546098"/>
    <w:rsid w:val="00547672"/>
    <w:rsid w:val="005503AD"/>
    <w:rsid w:val="005503EE"/>
    <w:rsid w:val="00550A11"/>
    <w:rsid w:val="005518B3"/>
    <w:rsid w:val="00552E65"/>
    <w:rsid w:val="00553491"/>
    <w:rsid w:val="005538D9"/>
    <w:rsid w:val="00553AB9"/>
    <w:rsid w:val="00553D0A"/>
    <w:rsid w:val="00554464"/>
    <w:rsid w:val="00554EEE"/>
    <w:rsid w:val="005558F0"/>
    <w:rsid w:val="005565B7"/>
    <w:rsid w:val="00557A56"/>
    <w:rsid w:val="005600C5"/>
    <w:rsid w:val="0056096D"/>
    <w:rsid w:val="00560C8E"/>
    <w:rsid w:val="0056205C"/>
    <w:rsid w:val="00563E33"/>
    <w:rsid w:val="0056416E"/>
    <w:rsid w:val="00564AE6"/>
    <w:rsid w:val="00566A93"/>
    <w:rsid w:val="00566C09"/>
    <w:rsid w:val="005674C4"/>
    <w:rsid w:val="00567534"/>
    <w:rsid w:val="00570B8A"/>
    <w:rsid w:val="00570F25"/>
    <w:rsid w:val="0057107B"/>
    <w:rsid w:val="00571551"/>
    <w:rsid w:val="00572C80"/>
    <w:rsid w:val="00573AF7"/>
    <w:rsid w:val="005754FA"/>
    <w:rsid w:val="00575AD4"/>
    <w:rsid w:val="005769E9"/>
    <w:rsid w:val="00580350"/>
    <w:rsid w:val="00581C26"/>
    <w:rsid w:val="005839BC"/>
    <w:rsid w:val="00584543"/>
    <w:rsid w:val="00584750"/>
    <w:rsid w:val="0058589F"/>
    <w:rsid w:val="005878AA"/>
    <w:rsid w:val="00587BFD"/>
    <w:rsid w:val="0059026E"/>
    <w:rsid w:val="00590273"/>
    <w:rsid w:val="005919CB"/>
    <w:rsid w:val="005923CF"/>
    <w:rsid w:val="00592AB8"/>
    <w:rsid w:val="00593129"/>
    <w:rsid w:val="00593DF8"/>
    <w:rsid w:val="005947C7"/>
    <w:rsid w:val="00595056"/>
    <w:rsid w:val="0059536F"/>
    <w:rsid w:val="00595BBB"/>
    <w:rsid w:val="00595E6F"/>
    <w:rsid w:val="00596BE2"/>
    <w:rsid w:val="00597A37"/>
    <w:rsid w:val="005A099E"/>
    <w:rsid w:val="005A0FBA"/>
    <w:rsid w:val="005A1FE2"/>
    <w:rsid w:val="005A308C"/>
    <w:rsid w:val="005A3ABA"/>
    <w:rsid w:val="005A54A6"/>
    <w:rsid w:val="005A59C1"/>
    <w:rsid w:val="005A66C6"/>
    <w:rsid w:val="005A6E99"/>
    <w:rsid w:val="005A7EA3"/>
    <w:rsid w:val="005A7F38"/>
    <w:rsid w:val="005B0771"/>
    <w:rsid w:val="005B188F"/>
    <w:rsid w:val="005B2409"/>
    <w:rsid w:val="005B2473"/>
    <w:rsid w:val="005B28EA"/>
    <w:rsid w:val="005B4834"/>
    <w:rsid w:val="005B4D0A"/>
    <w:rsid w:val="005B6051"/>
    <w:rsid w:val="005B62D6"/>
    <w:rsid w:val="005B6770"/>
    <w:rsid w:val="005B7492"/>
    <w:rsid w:val="005B79A8"/>
    <w:rsid w:val="005C0440"/>
    <w:rsid w:val="005C05C9"/>
    <w:rsid w:val="005C0994"/>
    <w:rsid w:val="005C1365"/>
    <w:rsid w:val="005C218F"/>
    <w:rsid w:val="005C2ADF"/>
    <w:rsid w:val="005C2F71"/>
    <w:rsid w:val="005C3A49"/>
    <w:rsid w:val="005C4155"/>
    <w:rsid w:val="005C4D74"/>
    <w:rsid w:val="005C4E95"/>
    <w:rsid w:val="005C57B2"/>
    <w:rsid w:val="005C5C1B"/>
    <w:rsid w:val="005C5E87"/>
    <w:rsid w:val="005C60B7"/>
    <w:rsid w:val="005C6AD4"/>
    <w:rsid w:val="005C7A3D"/>
    <w:rsid w:val="005C7A65"/>
    <w:rsid w:val="005D0862"/>
    <w:rsid w:val="005D0F6B"/>
    <w:rsid w:val="005D1D67"/>
    <w:rsid w:val="005D1DEF"/>
    <w:rsid w:val="005D2442"/>
    <w:rsid w:val="005D34FA"/>
    <w:rsid w:val="005D3B10"/>
    <w:rsid w:val="005D53CB"/>
    <w:rsid w:val="005D7B6D"/>
    <w:rsid w:val="005D7B70"/>
    <w:rsid w:val="005D7FCD"/>
    <w:rsid w:val="005E0A4B"/>
    <w:rsid w:val="005E0FB7"/>
    <w:rsid w:val="005E19D3"/>
    <w:rsid w:val="005E2187"/>
    <w:rsid w:val="005E2621"/>
    <w:rsid w:val="005E2667"/>
    <w:rsid w:val="005E37A1"/>
    <w:rsid w:val="005E3D02"/>
    <w:rsid w:val="005E4F29"/>
    <w:rsid w:val="005E5EAD"/>
    <w:rsid w:val="005E60BB"/>
    <w:rsid w:val="005E67A7"/>
    <w:rsid w:val="005E6B4C"/>
    <w:rsid w:val="005E6DAA"/>
    <w:rsid w:val="005E7FA0"/>
    <w:rsid w:val="005E7FEB"/>
    <w:rsid w:val="005F1266"/>
    <w:rsid w:val="005F168E"/>
    <w:rsid w:val="005F1DAE"/>
    <w:rsid w:val="005F2149"/>
    <w:rsid w:val="005F2517"/>
    <w:rsid w:val="005F3812"/>
    <w:rsid w:val="005F49B1"/>
    <w:rsid w:val="005F4F66"/>
    <w:rsid w:val="005F63EF"/>
    <w:rsid w:val="005F6F12"/>
    <w:rsid w:val="005F77D3"/>
    <w:rsid w:val="00600624"/>
    <w:rsid w:val="00601322"/>
    <w:rsid w:val="0060145D"/>
    <w:rsid w:val="006019A5"/>
    <w:rsid w:val="006019C3"/>
    <w:rsid w:val="00603578"/>
    <w:rsid w:val="00603869"/>
    <w:rsid w:val="00603B0A"/>
    <w:rsid w:val="00604B3B"/>
    <w:rsid w:val="00604E97"/>
    <w:rsid w:val="0060752D"/>
    <w:rsid w:val="006079D7"/>
    <w:rsid w:val="00610663"/>
    <w:rsid w:val="00610679"/>
    <w:rsid w:val="006114E0"/>
    <w:rsid w:val="00611E12"/>
    <w:rsid w:val="006120B8"/>
    <w:rsid w:val="0061233C"/>
    <w:rsid w:val="00612356"/>
    <w:rsid w:val="006130FC"/>
    <w:rsid w:val="0061319D"/>
    <w:rsid w:val="006136F5"/>
    <w:rsid w:val="00613874"/>
    <w:rsid w:val="00614F02"/>
    <w:rsid w:val="006161DB"/>
    <w:rsid w:val="00616346"/>
    <w:rsid w:val="00616C42"/>
    <w:rsid w:val="00616E7F"/>
    <w:rsid w:val="0062110E"/>
    <w:rsid w:val="00622134"/>
    <w:rsid w:val="0062216E"/>
    <w:rsid w:val="00623468"/>
    <w:rsid w:val="00623735"/>
    <w:rsid w:val="00623DA5"/>
    <w:rsid w:val="006242E5"/>
    <w:rsid w:val="00625A97"/>
    <w:rsid w:val="00626EF4"/>
    <w:rsid w:val="006271D4"/>
    <w:rsid w:val="0063050F"/>
    <w:rsid w:val="00631475"/>
    <w:rsid w:val="006320AF"/>
    <w:rsid w:val="00633146"/>
    <w:rsid w:val="00633857"/>
    <w:rsid w:val="00633D94"/>
    <w:rsid w:val="00633E6F"/>
    <w:rsid w:val="00634CE5"/>
    <w:rsid w:val="006352F2"/>
    <w:rsid w:val="00635A82"/>
    <w:rsid w:val="00636850"/>
    <w:rsid w:val="00636CDF"/>
    <w:rsid w:val="006374E0"/>
    <w:rsid w:val="0064048E"/>
    <w:rsid w:val="0064110E"/>
    <w:rsid w:val="00641A89"/>
    <w:rsid w:val="00642435"/>
    <w:rsid w:val="00643240"/>
    <w:rsid w:val="00643927"/>
    <w:rsid w:val="00645023"/>
    <w:rsid w:val="0064581A"/>
    <w:rsid w:val="00646B6A"/>
    <w:rsid w:val="00646D22"/>
    <w:rsid w:val="006472A2"/>
    <w:rsid w:val="00650249"/>
    <w:rsid w:val="006503A9"/>
    <w:rsid w:val="00652E63"/>
    <w:rsid w:val="0065401B"/>
    <w:rsid w:val="0065579F"/>
    <w:rsid w:val="0065665A"/>
    <w:rsid w:val="00656C40"/>
    <w:rsid w:val="00657096"/>
    <w:rsid w:val="00660027"/>
    <w:rsid w:val="006605BF"/>
    <w:rsid w:val="006619E0"/>
    <w:rsid w:val="00661A1D"/>
    <w:rsid w:val="006620A6"/>
    <w:rsid w:val="00662932"/>
    <w:rsid w:val="00663FF0"/>
    <w:rsid w:val="00664044"/>
    <w:rsid w:val="00664DE2"/>
    <w:rsid w:val="00664FA3"/>
    <w:rsid w:val="00665019"/>
    <w:rsid w:val="00665BF2"/>
    <w:rsid w:val="00665FDE"/>
    <w:rsid w:val="006661B7"/>
    <w:rsid w:val="006673A8"/>
    <w:rsid w:val="006708AA"/>
    <w:rsid w:val="0067194F"/>
    <w:rsid w:val="0067269F"/>
    <w:rsid w:val="00673323"/>
    <w:rsid w:val="006738BE"/>
    <w:rsid w:val="00673A1F"/>
    <w:rsid w:val="00673BF7"/>
    <w:rsid w:val="00674090"/>
    <w:rsid w:val="0067508C"/>
    <w:rsid w:val="0067527E"/>
    <w:rsid w:val="00676303"/>
    <w:rsid w:val="00676A71"/>
    <w:rsid w:val="00681232"/>
    <w:rsid w:val="00685419"/>
    <w:rsid w:val="006855FD"/>
    <w:rsid w:val="006859A8"/>
    <w:rsid w:val="00687553"/>
    <w:rsid w:val="00687A6B"/>
    <w:rsid w:val="00690331"/>
    <w:rsid w:val="00693AE3"/>
    <w:rsid w:val="006940D5"/>
    <w:rsid w:val="00694141"/>
    <w:rsid w:val="00694A9C"/>
    <w:rsid w:val="0069531D"/>
    <w:rsid w:val="0069590F"/>
    <w:rsid w:val="00695E3C"/>
    <w:rsid w:val="0069706B"/>
    <w:rsid w:val="00697090"/>
    <w:rsid w:val="00697B58"/>
    <w:rsid w:val="00697DA5"/>
    <w:rsid w:val="006A0BF9"/>
    <w:rsid w:val="006A0DAA"/>
    <w:rsid w:val="006A19F9"/>
    <w:rsid w:val="006A295A"/>
    <w:rsid w:val="006A4071"/>
    <w:rsid w:val="006A4AA9"/>
    <w:rsid w:val="006A4DE7"/>
    <w:rsid w:val="006A5799"/>
    <w:rsid w:val="006A6067"/>
    <w:rsid w:val="006A78D8"/>
    <w:rsid w:val="006A7D73"/>
    <w:rsid w:val="006A7E4E"/>
    <w:rsid w:val="006B0093"/>
    <w:rsid w:val="006B037D"/>
    <w:rsid w:val="006B16E5"/>
    <w:rsid w:val="006B32C5"/>
    <w:rsid w:val="006B33B0"/>
    <w:rsid w:val="006B3506"/>
    <w:rsid w:val="006B3C34"/>
    <w:rsid w:val="006B3FDD"/>
    <w:rsid w:val="006B4949"/>
    <w:rsid w:val="006B4E4F"/>
    <w:rsid w:val="006B5A6A"/>
    <w:rsid w:val="006B684F"/>
    <w:rsid w:val="006B76F2"/>
    <w:rsid w:val="006C1712"/>
    <w:rsid w:val="006C1C1F"/>
    <w:rsid w:val="006C1D0D"/>
    <w:rsid w:val="006C25D5"/>
    <w:rsid w:val="006C2DF9"/>
    <w:rsid w:val="006C2EFE"/>
    <w:rsid w:val="006C3C04"/>
    <w:rsid w:val="006C4DE1"/>
    <w:rsid w:val="006C5CE1"/>
    <w:rsid w:val="006C65A6"/>
    <w:rsid w:val="006C74BC"/>
    <w:rsid w:val="006C78B3"/>
    <w:rsid w:val="006D0DFD"/>
    <w:rsid w:val="006D14DA"/>
    <w:rsid w:val="006D2765"/>
    <w:rsid w:val="006D28BD"/>
    <w:rsid w:val="006D2E77"/>
    <w:rsid w:val="006D37E2"/>
    <w:rsid w:val="006D3953"/>
    <w:rsid w:val="006D3CF4"/>
    <w:rsid w:val="006D3D11"/>
    <w:rsid w:val="006D4CEC"/>
    <w:rsid w:val="006D58AB"/>
    <w:rsid w:val="006E03BC"/>
    <w:rsid w:val="006E12CA"/>
    <w:rsid w:val="006E1D1D"/>
    <w:rsid w:val="006E24A6"/>
    <w:rsid w:val="006E28BC"/>
    <w:rsid w:val="006E2A52"/>
    <w:rsid w:val="006E3BC3"/>
    <w:rsid w:val="006E4FD7"/>
    <w:rsid w:val="006E5ABA"/>
    <w:rsid w:val="006E75ED"/>
    <w:rsid w:val="006E77C6"/>
    <w:rsid w:val="006E7E99"/>
    <w:rsid w:val="006E7FC9"/>
    <w:rsid w:val="006F0596"/>
    <w:rsid w:val="006F09A6"/>
    <w:rsid w:val="006F1B84"/>
    <w:rsid w:val="006F1B91"/>
    <w:rsid w:val="006F25BE"/>
    <w:rsid w:val="006F28F1"/>
    <w:rsid w:val="006F48BC"/>
    <w:rsid w:val="006F4BDB"/>
    <w:rsid w:val="006F4D0A"/>
    <w:rsid w:val="006F51AB"/>
    <w:rsid w:val="006F544B"/>
    <w:rsid w:val="006F58CB"/>
    <w:rsid w:val="006F5965"/>
    <w:rsid w:val="006F5B52"/>
    <w:rsid w:val="006F7FDF"/>
    <w:rsid w:val="00700940"/>
    <w:rsid w:val="00700B63"/>
    <w:rsid w:val="007015DD"/>
    <w:rsid w:val="007025C7"/>
    <w:rsid w:val="007029CC"/>
    <w:rsid w:val="00703ED4"/>
    <w:rsid w:val="007055C9"/>
    <w:rsid w:val="00705F2A"/>
    <w:rsid w:val="00705FBF"/>
    <w:rsid w:val="00707F39"/>
    <w:rsid w:val="007112C9"/>
    <w:rsid w:val="00711649"/>
    <w:rsid w:val="00711BCD"/>
    <w:rsid w:val="00712383"/>
    <w:rsid w:val="00712A77"/>
    <w:rsid w:val="00713CED"/>
    <w:rsid w:val="007141D9"/>
    <w:rsid w:val="0071438C"/>
    <w:rsid w:val="007153F6"/>
    <w:rsid w:val="00716F30"/>
    <w:rsid w:val="00717A99"/>
    <w:rsid w:val="00717C95"/>
    <w:rsid w:val="0072026F"/>
    <w:rsid w:val="00721D67"/>
    <w:rsid w:val="00723365"/>
    <w:rsid w:val="00723784"/>
    <w:rsid w:val="0072395C"/>
    <w:rsid w:val="00723D62"/>
    <w:rsid w:val="00724A1D"/>
    <w:rsid w:val="007254AB"/>
    <w:rsid w:val="0072764C"/>
    <w:rsid w:val="00727AF2"/>
    <w:rsid w:val="0073017F"/>
    <w:rsid w:val="0073089E"/>
    <w:rsid w:val="007315A5"/>
    <w:rsid w:val="00731DD4"/>
    <w:rsid w:val="00731E77"/>
    <w:rsid w:val="00732869"/>
    <w:rsid w:val="00732DD1"/>
    <w:rsid w:val="00733412"/>
    <w:rsid w:val="00733B70"/>
    <w:rsid w:val="0073565C"/>
    <w:rsid w:val="00736127"/>
    <w:rsid w:val="00736F92"/>
    <w:rsid w:val="0073722A"/>
    <w:rsid w:val="00737E58"/>
    <w:rsid w:val="00737F8A"/>
    <w:rsid w:val="00740461"/>
    <w:rsid w:val="007416B9"/>
    <w:rsid w:val="007419D3"/>
    <w:rsid w:val="0074229F"/>
    <w:rsid w:val="007425B9"/>
    <w:rsid w:val="0074279A"/>
    <w:rsid w:val="00742EF6"/>
    <w:rsid w:val="007444C1"/>
    <w:rsid w:val="00744BDD"/>
    <w:rsid w:val="0074563D"/>
    <w:rsid w:val="00745D5A"/>
    <w:rsid w:val="007469EE"/>
    <w:rsid w:val="00746E8D"/>
    <w:rsid w:val="007479A0"/>
    <w:rsid w:val="00747A4F"/>
    <w:rsid w:val="00747B72"/>
    <w:rsid w:val="00747E5B"/>
    <w:rsid w:val="00750CFB"/>
    <w:rsid w:val="007516E6"/>
    <w:rsid w:val="007524B7"/>
    <w:rsid w:val="00752B20"/>
    <w:rsid w:val="007531C3"/>
    <w:rsid w:val="007533F5"/>
    <w:rsid w:val="00753965"/>
    <w:rsid w:val="007551C2"/>
    <w:rsid w:val="0075530A"/>
    <w:rsid w:val="00755859"/>
    <w:rsid w:val="00755F04"/>
    <w:rsid w:val="00756A35"/>
    <w:rsid w:val="00756B63"/>
    <w:rsid w:val="00756E71"/>
    <w:rsid w:val="00757776"/>
    <w:rsid w:val="00760FEE"/>
    <w:rsid w:val="00761406"/>
    <w:rsid w:val="007614F1"/>
    <w:rsid w:val="00764C42"/>
    <w:rsid w:val="007651F6"/>
    <w:rsid w:val="00765543"/>
    <w:rsid w:val="0076567E"/>
    <w:rsid w:val="00766C6D"/>
    <w:rsid w:val="00766CDA"/>
    <w:rsid w:val="00766E58"/>
    <w:rsid w:val="007670F1"/>
    <w:rsid w:val="00767207"/>
    <w:rsid w:val="00770D6F"/>
    <w:rsid w:val="00770DB1"/>
    <w:rsid w:val="00771A5A"/>
    <w:rsid w:val="0077370D"/>
    <w:rsid w:val="0077693C"/>
    <w:rsid w:val="0078041D"/>
    <w:rsid w:val="007805E5"/>
    <w:rsid w:val="007807BF"/>
    <w:rsid w:val="00780987"/>
    <w:rsid w:val="00781985"/>
    <w:rsid w:val="007857FF"/>
    <w:rsid w:val="0078777D"/>
    <w:rsid w:val="00787F17"/>
    <w:rsid w:val="00790E0F"/>
    <w:rsid w:val="007911D5"/>
    <w:rsid w:val="00791B58"/>
    <w:rsid w:val="007922D3"/>
    <w:rsid w:val="0079237E"/>
    <w:rsid w:val="007923C0"/>
    <w:rsid w:val="00794BDD"/>
    <w:rsid w:val="00794CEC"/>
    <w:rsid w:val="007959A0"/>
    <w:rsid w:val="00795D09"/>
    <w:rsid w:val="007970FD"/>
    <w:rsid w:val="0079738A"/>
    <w:rsid w:val="007974AF"/>
    <w:rsid w:val="007975E9"/>
    <w:rsid w:val="007A030D"/>
    <w:rsid w:val="007A0540"/>
    <w:rsid w:val="007A130E"/>
    <w:rsid w:val="007A141F"/>
    <w:rsid w:val="007A157C"/>
    <w:rsid w:val="007A2FDB"/>
    <w:rsid w:val="007A319E"/>
    <w:rsid w:val="007A3352"/>
    <w:rsid w:val="007A3469"/>
    <w:rsid w:val="007A34B2"/>
    <w:rsid w:val="007A3F4E"/>
    <w:rsid w:val="007A479F"/>
    <w:rsid w:val="007A57E6"/>
    <w:rsid w:val="007A6AFC"/>
    <w:rsid w:val="007A7CCE"/>
    <w:rsid w:val="007B004C"/>
    <w:rsid w:val="007B0161"/>
    <w:rsid w:val="007B02DB"/>
    <w:rsid w:val="007B0B0C"/>
    <w:rsid w:val="007B150F"/>
    <w:rsid w:val="007B2123"/>
    <w:rsid w:val="007B2311"/>
    <w:rsid w:val="007B3249"/>
    <w:rsid w:val="007B365D"/>
    <w:rsid w:val="007B41A7"/>
    <w:rsid w:val="007B50CC"/>
    <w:rsid w:val="007B5209"/>
    <w:rsid w:val="007B7131"/>
    <w:rsid w:val="007B7220"/>
    <w:rsid w:val="007B770D"/>
    <w:rsid w:val="007B79D0"/>
    <w:rsid w:val="007C001B"/>
    <w:rsid w:val="007C0EE2"/>
    <w:rsid w:val="007C1122"/>
    <w:rsid w:val="007C1549"/>
    <w:rsid w:val="007C252C"/>
    <w:rsid w:val="007C2807"/>
    <w:rsid w:val="007C283D"/>
    <w:rsid w:val="007C323C"/>
    <w:rsid w:val="007C35B7"/>
    <w:rsid w:val="007C5561"/>
    <w:rsid w:val="007C5E3D"/>
    <w:rsid w:val="007C5F0E"/>
    <w:rsid w:val="007C7FC6"/>
    <w:rsid w:val="007D0B07"/>
    <w:rsid w:val="007D1309"/>
    <w:rsid w:val="007D329A"/>
    <w:rsid w:val="007D3A67"/>
    <w:rsid w:val="007D3DAA"/>
    <w:rsid w:val="007D3F21"/>
    <w:rsid w:val="007D407F"/>
    <w:rsid w:val="007D4D59"/>
    <w:rsid w:val="007D5D16"/>
    <w:rsid w:val="007D62C3"/>
    <w:rsid w:val="007D6D17"/>
    <w:rsid w:val="007D7378"/>
    <w:rsid w:val="007D7B55"/>
    <w:rsid w:val="007D7CFD"/>
    <w:rsid w:val="007E18C7"/>
    <w:rsid w:val="007E4659"/>
    <w:rsid w:val="007E57EE"/>
    <w:rsid w:val="007E720B"/>
    <w:rsid w:val="007E7642"/>
    <w:rsid w:val="007E7A6A"/>
    <w:rsid w:val="007F0734"/>
    <w:rsid w:val="007F179C"/>
    <w:rsid w:val="007F22A8"/>
    <w:rsid w:val="007F2402"/>
    <w:rsid w:val="007F38B9"/>
    <w:rsid w:val="007F4CC2"/>
    <w:rsid w:val="007F59F9"/>
    <w:rsid w:val="007F6020"/>
    <w:rsid w:val="007F6715"/>
    <w:rsid w:val="007F67D7"/>
    <w:rsid w:val="007F6894"/>
    <w:rsid w:val="007F6DD4"/>
    <w:rsid w:val="007F71EF"/>
    <w:rsid w:val="007F7337"/>
    <w:rsid w:val="0080043B"/>
    <w:rsid w:val="0080061B"/>
    <w:rsid w:val="00800CE7"/>
    <w:rsid w:val="00804101"/>
    <w:rsid w:val="00804C95"/>
    <w:rsid w:val="0080654C"/>
    <w:rsid w:val="00806886"/>
    <w:rsid w:val="00807581"/>
    <w:rsid w:val="00807D4F"/>
    <w:rsid w:val="008102B4"/>
    <w:rsid w:val="00810C40"/>
    <w:rsid w:val="00811CA3"/>
    <w:rsid w:val="008122F5"/>
    <w:rsid w:val="008123BF"/>
    <w:rsid w:val="008127F8"/>
    <w:rsid w:val="00812A62"/>
    <w:rsid w:val="00814BA1"/>
    <w:rsid w:val="00815283"/>
    <w:rsid w:val="0081530C"/>
    <w:rsid w:val="008165B8"/>
    <w:rsid w:val="00816C00"/>
    <w:rsid w:val="00817F5C"/>
    <w:rsid w:val="0082004A"/>
    <w:rsid w:val="00820AAE"/>
    <w:rsid w:val="00821B44"/>
    <w:rsid w:val="00822F9D"/>
    <w:rsid w:val="008250F7"/>
    <w:rsid w:val="00825125"/>
    <w:rsid w:val="00826507"/>
    <w:rsid w:val="00831142"/>
    <w:rsid w:val="00831918"/>
    <w:rsid w:val="00832120"/>
    <w:rsid w:val="008324BC"/>
    <w:rsid w:val="008324EB"/>
    <w:rsid w:val="00833229"/>
    <w:rsid w:val="008337D2"/>
    <w:rsid w:val="00833EF1"/>
    <w:rsid w:val="008344FA"/>
    <w:rsid w:val="0083454A"/>
    <w:rsid w:val="00834E8B"/>
    <w:rsid w:val="00836001"/>
    <w:rsid w:val="00840AE7"/>
    <w:rsid w:val="0084105F"/>
    <w:rsid w:val="00842C29"/>
    <w:rsid w:val="00842CBB"/>
    <w:rsid w:val="00844483"/>
    <w:rsid w:val="0084543F"/>
    <w:rsid w:val="00845B68"/>
    <w:rsid w:val="00846481"/>
    <w:rsid w:val="00846CBB"/>
    <w:rsid w:val="00847010"/>
    <w:rsid w:val="00847EFB"/>
    <w:rsid w:val="008519D7"/>
    <w:rsid w:val="00852883"/>
    <w:rsid w:val="00852C93"/>
    <w:rsid w:val="008532C5"/>
    <w:rsid w:val="00853BC3"/>
    <w:rsid w:val="0085570E"/>
    <w:rsid w:val="00856E49"/>
    <w:rsid w:val="00856EA3"/>
    <w:rsid w:val="008614E6"/>
    <w:rsid w:val="00861B58"/>
    <w:rsid w:val="00861EED"/>
    <w:rsid w:val="00862EC4"/>
    <w:rsid w:val="00864D4D"/>
    <w:rsid w:val="00865405"/>
    <w:rsid w:val="00865E31"/>
    <w:rsid w:val="00866791"/>
    <w:rsid w:val="00866EB5"/>
    <w:rsid w:val="00867182"/>
    <w:rsid w:val="008674A4"/>
    <w:rsid w:val="00870993"/>
    <w:rsid w:val="008710A3"/>
    <w:rsid w:val="008711E7"/>
    <w:rsid w:val="00872603"/>
    <w:rsid w:val="00872E6C"/>
    <w:rsid w:val="00872F4F"/>
    <w:rsid w:val="00873089"/>
    <w:rsid w:val="008733C8"/>
    <w:rsid w:val="00874444"/>
    <w:rsid w:val="008753D2"/>
    <w:rsid w:val="008754A8"/>
    <w:rsid w:val="00876E16"/>
    <w:rsid w:val="00877363"/>
    <w:rsid w:val="008809F1"/>
    <w:rsid w:val="00880BA9"/>
    <w:rsid w:val="0088338C"/>
    <w:rsid w:val="008842E1"/>
    <w:rsid w:val="00885949"/>
    <w:rsid w:val="008869A7"/>
    <w:rsid w:val="00887979"/>
    <w:rsid w:val="00887CA6"/>
    <w:rsid w:val="00887FD9"/>
    <w:rsid w:val="0089015F"/>
    <w:rsid w:val="00890397"/>
    <w:rsid w:val="0089042C"/>
    <w:rsid w:val="008909AB"/>
    <w:rsid w:val="00890CCA"/>
    <w:rsid w:val="00890FF4"/>
    <w:rsid w:val="008919EE"/>
    <w:rsid w:val="0089200E"/>
    <w:rsid w:val="008926D6"/>
    <w:rsid w:val="00892AFD"/>
    <w:rsid w:val="00892EA9"/>
    <w:rsid w:val="00892FF9"/>
    <w:rsid w:val="00893A53"/>
    <w:rsid w:val="0089538C"/>
    <w:rsid w:val="00895D1A"/>
    <w:rsid w:val="00895F16"/>
    <w:rsid w:val="008968E7"/>
    <w:rsid w:val="00896E68"/>
    <w:rsid w:val="0089781A"/>
    <w:rsid w:val="008A0617"/>
    <w:rsid w:val="008A0C6E"/>
    <w:rsid w:val="008A0E22"/>
    <w:rsid w:val="008A10F8"/>
    <w:rsid w:val="008A1826"/>
    <w:rsid w:val="008A191C"/>
    <w:rsid w:val="008A197A"/>
    <w:rsid w:val="008A1EF4"/>
    <w:rsid w:val="008A218B"/>
    <w:rsid w:val="008A2255"/>
    <w:rsid w:val="008A2650"/>
    <w:rsid w:val="008A26E3"/>
    <w:rsid w:val="008A2DC3"/>
    <w:rsid w:val="008A2ED6"/>
    <w:rsid w:val="008A3AEA"/>
    <w:rsid w:val="008A40C4"/>
    <w:rsid w:val="008A425D"/>
    <w:rsid w:val="008A5194"/>
    <w:rsid w:val="008A552A"/>
    <w:rsid w:val="008A595B"/>
    <w:rsid w:val="008A68CE"/>
    <w:rsid w:val="008A7CD1"/>
    <w:rsid w:val="008B06BC"/>
    <w:rsid w:val="008B25A1"/>
    <w:rsid w:val="008B32F6"/>
    <w:rsid w:val="008B3F9E"/>
    <w:rsid w:val="008B41E9"/>
    <w:rsid w:val="008B457E"/>
    <w:rsid w:val="008B6974"/>
    <w:rsid w:val="008C07F2"/>
    <w:rsid w:val="008C0DBD"/>
    <w:rsid w:val="008C1072"/>
    <w:rsid w:val="008C1EF1"/>
    <w:rsid w:val="008C21BB"/>
    <w:rsid w:val="008C2765"/>
    <w:rsid w:val="008C36DD"/>
    <w:rsid w:val="008C4A7F"/>
    <w:rsid w:val="008C6375"/>
    <w:rsid w:val="008C675F"/>
    <w:rsid w:val="008C6DF0"/>
    <w:rsid w:val="008C7C9F"/>
    <w:rsid w:val="008C7FDD"/>
    <w:rsid w:val="008D0B9A"/>
    <w:rsid w:val="008D0FDD"/>
    <w:rsid w:val="008D1D2C"/>
    <w:rsid w:val="008D1E0B"/>
    <w:rsid w:val="008D2DC2"/>
    <w:rsid w:val="008D3350"/>
    <w:rsid w:val="008D363D"/>
    <w:rsid w:val="008D3AC9"/>
    <w:rsid w:val="008D3B25"/>
    <w:rsid w:val="008D49F3"/>
    <w:rsid w:val="008D4CE6"/>
    <w:rsid w:val="008D65FC"/>
    <w:rsid w:val="008D670A"/>
    <w:rsid w:val="008D68F0"/>
    <w:rsid w:val="008E1AC8"/>
    <w:rsid w:val="008E1C30"/>
    <w:rsid w:val="008E31B5"/>
    <w:rsid w:val="008E31EC"/>
    <w:rsid w:val="008E3715"/>
    <w:rsid w:val="008E3B8E"/>
    <w:rsid w:val="008E46D1"/>
    <w:rsid w:val="008E67BB"/>
    <w:rsid w:val="008E6B1E"/>
    <w:rsid w:val="008F033A"/>
    <w:rsid w:val="008F0C08"/>
    <w:rsid w:val="008F1105"/>
    <w:rsid w:val="008F2643"/>
    <w:rsid w:val="008F447B"/>
    <w:rsid w:val="008F45B7"/>
    <w:rsid w:val="008F593F"/>
    <w:rsid w:val="008F68DA"/>
    <w:rsid w:val="008F6B38"/>
    <w:rsid w:val="008F6BE0"/>
    <w:rsid w:val="008F759C"/>
    <w:rsid w:val="008F759F"/>
    <w:rsid w:val="008F7992"/>
    <w:rsid w:val="00900D4F"/>
    <w:rsid w:val="009015EE"/>
    <w:rsid w:val="00902500"/>
    <w:rsid w:val="00903BA5"/>
    <w:rsid w:val="009050F6"/>
    <w:rsid w:val="00905461"/>
    <w:rsid w:val="00905B35"/>
    <w:rsid w:val="009060B1"/>
    <w:rsid w:val="00906840"/>
    <w:rsid w:val="009074FF"/>
    <w:rsid w:val="00907913"/>
    <w:rsid w:val="00910540"/>
    <w:rsid w:val="009114E7"/>
    <w:rsid w:val="0091159A"/>
    <w:rsid w:val="00911EA9"/>
    <w:rsid w:val="00912475"/>
    <w:rsid w:val="0091280C"/>
    <w:rsid w:val="00913A5D"/>
    <w:rsid w:val="00913E4B"/>
    <w:rsid w:val="00914407"/>
    <w:rsid w:val="00914D92"/>
    <w:rsid w:val="0091637D"/>
    <w:rsid w:val="00916617"/>
    <w:rsid w:val="00916EDA"/>
    <w:rsid w:val="009201DF"/>
    <w:rsid w:val="00920390"/>
    <w:rsid w:val="00920916"/>
    <w:rsid w:val="00920CB4"/>
    <w:rsid w:val="00920FFB"/>
    <w:rsid w:val="00921774"/>
    <w:rsid w:val="00921796"/>
    <w:rsid w:val="009218EA"/>
    <w:rsid w:val="009231C4"/>
    <w:rsid w:val="00923608"/>
    <w:rsid w:val="009245D2"/>
    <w:rsid w:val="0092546D"/>
    <w:rsid w:val="0092734A"/>
    <w:rsid w:val="00930127"/>
    <w:rsid w:val="009315A7"/>
    <w:rsid w:val="009334A5"/>
    <w:rsid w:val="00933821"/>
    <w:rsid w:val="00933BA6"/>
    <w:rsid w:val="00934833"/>
    <w:rsid w:val="00935845"/>
    <w:rsid w:val="00935A20"/>
    <w:rsid w:val="00935B2B"/>
    <w:rsid w:val="0093766C"/>
    <w:rsid w:val="00940776"/>
    <w:rsid w:val="00940B41"/>
    <w:rsid w:val="00942C7F"/>
    <w:rsid w:val="00942D1C"/>
    <w:rsid w:val="0094377A"/>
    <w:rsid w:val="00943FBC"/>
    <w:rsid w:val="00944041"/>
    <w:rsid w:val="0094534E"/>
    <w:rsid w:val="00945813"/>
    <w:rsid w:val="00945902"/>
    <w:rsid w:val="009474CC"/>
    <w:rsid w:val="00947651"/>
    <w:rsid w:val="00947EB3"/>
    <w:rsid w:val="00950392"/>
    <w:rsid w:val="0095071C"/>
    <w:rsid w:val="00950BAC"/>
    <w:rsid w:val="00950C2C"/>
    <w:rsid w:val="00951EF0"/>
    <w:rsid w:val="00951F11"/>
    <w:rsid w:val="00952282"/>
    <w:rsid w:val="00952948"/>
    <w:rsid w:val="00952F70"/>
    <w:rsid w:val="009542EF"/>
    <w:rsid w:val="0095479B"/>
    <w:rsid w:val="00954E48"/>
    <w:rsid w:val="00954F47"/>
    <w:rsid w:val="009555AA"/>
    <w:rsid w:val="00956662"/>
    <w:rsid w:val="009570D0"/>
    <w:rsid w:val="00957318"/>
    <w:rsid w:val="00957360"/>
    <w:rsid w:val="00957871"/>
    <w:rsid w:val="00961DA0"/>
    <w:rsid w:val="009623AF"/>
    <w:rsid w:val="00962469"/>
    <w:rsid w:val="00962C23"/>
    <w:rsid w:val="00963438"/>
    <w:rsid w:val="00963491"/>
    <w:rsid w:val="0096418F"/>
    <w:rsid w:val="009652E8"/>
    <w:rsid w:val="0096681B"/>
    <w:rsid w:val="009668C7"/>
    <w:rsid w:val="009669CE"/>
    <w:rsid w:val="00966D87"/>
    <w:rsid w:val="00967232"/>
    <w:rsid w:val="00970571"/>
    <w:rsid w:val="009706F8"/>
    <w:rsid w:val="00970B17"/>
    <w:rsid w:val="00970C3F"/>
    <w:rsid w:val="00971FB4"/>
    <w:rsid w:val="00972A11"/>
    <w:rsid w:val="00972C3B"/>
    <w:rsid w:val="00973895"/>
    <w:rsid w:val="00973C46"/>
    <w:rsid w:val="0097474D"/>
    <w:rsid w:val="009752FD"/>
    <w:rsid w:val="00975631"/>
    <w:rsid w:val="00975BF0"/>
    <w:rsid w:val="00975EC7"/>
    <w:rsid w:val="00976497"/>
    <w:rsid w:val="00980455"/>
    <w:rsid w:val="009808A9"/>
    <w:rsid w:val="00981367"/>
    <w:rsid w:val="009819BF"/>
    <w:rsid w:val="00981C3B"/>
    <w:rsid w:val="009841B6"/>
    <w:rsid w:val="00984B83"/>
    <w:rsid w:val="0098548B"/>
    <w:rsid w:val="00987BCE"/>
    <w:rsid w:val="009906EF"/>
    <w:rsid w:val="0099085E"/>
    <w:rsid w:val="00990F9F"/>
    <w:rsid w:val="00992962"/>
    <w:rsid w:val="009946A3"/>
    <w:rsid w:val="00994CC0"/>
    <w:rsid w:val="00995438"/>
    <w:rsid w:val="00995B41"/>
    <w:rsid w:val="00997699"/>
    <w:rsid w:val="009A02A4"/>
    <w:rsid w:val="009A02DE"/>
    <w:rsid w:val="009A07D9"/>
    <w:rsid w:val="009A20C4"/>
    <w:rsid w:val="009A26E5"/>
    <w:rsid w:val="009A28A4"/>
    <w:rsid w:val="009A2DCD"/>
    <w:rsid w:val="009A2EEA"/>
    <w:rsid w:val="009A4A28"/>
    <w:rsid w:val="009A5038"/>
    <w:rsid w:val="009B075E"/>
    <w:rsid w:val="009B1477"/>
    <w:rsid w:val="009B3458"/>
    <w:rsid w:val="009B3463"/>
    <w:rsid w:val="009B361C"/>
    <w:rsid w:val="009B3BDF"/>
    <w:rsid w:val="009B3C87"/>
    <w:rsid w:val="009B4076"/>
    <w:rsid w:val="009B4087"/>
    <w:rsid w:val="009B45E1"/>
    <w:rsid w:val="009B486F"/>
    <w:rsid w:val="009B4A3D"/>
    <w:rsid w:val="009B5252"/>
    <w:rsid w:val="009B5A13"/>
    <w:rsid w:val="009B712A"/>
    <w:rsid w:val="009C0795"/>
    <w:rsid w:val="009C18F4"/>
    <w:rsid w:val="009C20FF"/>
    <w:rsid w:val="009C2FBD"/>
    <w:rsid w:val="009C2FE3"/>
    <w:rsid w:val="009C300C"/>
    <w:rsid w:val="009C38C1"/>
    <w:rsid w:val="009C5B20"/>
    <w:rsid w:val="009C5FDE"/>
    <w:rsid w:val="009C646D"/>
    <w:rsid w:val="009C7BBD"/>
    <w:rsid w:val="009D04CE"/>
    <w:rsid w:val="009D1157"/>
    <w:rsid w:val="009D221B"/>
    <w:rsid w:val="009D248A"/>
    <w:rsid w:val="009D614A"/>
    <w:rsid w:val="009D719E"/>
    <w:rsid w:val="009E07BB"/>
    <w:rsid w:val="009E1229"/>
    <w:rsid w:val="009E17C2"/>
    <w:rsid w:val="009E191F"/>
    <w:rsid w:val="009E2198"/>
    <w:rsid w:val="009E2E10"/>
    <w:rsid w:val="009E4106"/>
    <w:rsid w:val="009E42F1"/>
    <w:rsid w:val="009E4488"/>
    <w:rsid w:val="009E54F6"/>
    <w:rsid w:val="009E63B6"/>
    <w:rsid w:val="009E681B"/>
    <w:rsid w:val="009E7605"/>
    <w:rsid w:val="009F0C1F"/>
    <w:rsid w:val="009F21B6"/>
    <w:rsid w:val="009F2613"/>
    <w:rsid w:val="009F2DC4"/>
    <w:rsid w:val="009F3405"/>
    <w:rsid w:val="009F471F"/>
    <w:rsid w:val="009F6034"/>
    <w:rsid w:val="009F61AD"/>
    <w:rsid w:val="009F6272"/>
    <w:rsid w:val="009F6D27"/>
    <w:rsid w:val="009F7251"/>
    <w:rsid w:val="009F7CA3"/>
    <w:rsid w:val="009F7E0D"/>
    <w:rsid w:val="009F7E1A"/>
    <w:rsid w:val="00A00BAB"/>
    <w:rsid w:val="00A01B45"/>
    <w:rsid w:val="00A02D3B"/>
    <w:rsid w:val="00A032C6"/>
    <w:rsid w:val="00A03A5C"/>
    <w:rsid w:val="00A04DEF"/>
    <w:rsid w:val="00A0561F"/>
    <w:rsid w:val="00A056E0"/>
    <w:rsid w:val="00A0585A"/>
    <w:rsid w:val="00A0599A"/>
    <w:rsid w:val="00A0659B"/>
    <w:rsid w:val="00A0722A"/>
    <w:rsid w:val="00A07575"/>
    <w:rsid w:val="00A07DD9"/>
    <w:rsid w:val="00A10E1C"/>
    <w:rsid w:val="00A10E8D"/>
    <w:rsid w:val="00A1475B"/>
    <w:rsid w:val="00A14CAB"/>
    <w:rsid w:val="00A15477"/>
    <w:rsid w:val="00A16048"/>
    <w:rsid w:val="00A1727F"/>
    <w:rsid w:val="00A17D38"/>
    <w:rsid w:val="00A205BF"/>
    <w:rsid w:val="00A2196A"/>
    <w:rsid w:val="00A22FF0"/>
    <w:rsid w:val="00A23648"/>
    <w:rsid w:val="00A245C5"/>
    <w:rsid w:val="00A24A70"/>
    <w:rsid w:val="00A25E31"/>
    <w:rsid w:val="00A26118"/>
    <w:rsid w:val="00A26BFC"/>
    <w:rsid w:val="00A26FDE"/>
    <w:rsid w:val="00A2729B"/>
    <w:rsid w:val="00A27DA4"/>
    <w:rsid w:val="00A32704"/>
    <w:rsid w:val="00A32C57"/>
    <w:rsid w:val="00A332A6"/>
    <w:rsid w:val="00A33457"/>
    <w:rsid w:val="00A33678"/>
    <w:rsid w:val="00A33FAD"/>
    <w:rsid w:val="00A34D8B"/>
    <w:rsid w:val="00A35D59"/>
    <w:rsid w:val="00A35FD3"/>
    <w:rsid w:val="00A374AA"/>
    <w:rsid w:val="00A3784B"/>
    <w:rsid w:val="00A37E9B"/>
    <w:rsid w:val="00A40143"/>
    <w:rsid w:val="00A40937"/>
    <w:rsid w:val="00A40C8A"/>
    <w:rsid w:val="00A40FA4"/>
    <w:rsid w:val="00A410E6"/>
    <w:rsid w:val="00A42C60"/>
    <w:rsid w:val="00A43586"/>
    <w:rsid w:val="00A443E2"/>
    <w:rsid w:val="00A4475E"/>
    <w:rsid w:val="00A44BB5"/>
    <w:rsid w:val="00A450C4"/>
    <w:rsid w:val="00A45D92"/>
    <w:rsid w:val="00A46D7D"/>
    <w:rsid w:val="00A503F4"/>
    <w:rsid w:val="00A5072C"/>
    <w:rsid w:val="00A5467A"/>
    <w:rsid w:val="00A5498E"/>
    <w:rsid w:val="00A54A13"/>
    <w:rsid w:val="00A558FF"/>
    <w:rsid w:val="00A55C35"/>
    <w:rsid w:val="00A56CBF"/>
    <w:rsid w:val="00A5732F"/>
    <w:rsid w:val="00A6129C"/>
    <w:rsid w:val="00A613D6"/>
    <w:rsid w:val="00A61C8B"/>
    <w:rsid w:val="00A64304"/>
    <w:rsid w:val="00A6447D"/>
    <w:rsid w:val="00A64BAD"/>
    <w:rsid w:val="00A64E8D"/>
    <w:rsid w:val="00A64FFE"/>
    <w:rsid w:val="00A66047"/>
    <w:rsid w:val="00A66882"/>
    <w:rsid w:val="00A66E35"/>
    <w:rsid w:val="00A70AD7"/>
    <w:rsid w:val="00A71267"/>
    <w:rsid w:val="00A717F8"/>
    <w:rsid w:val="00A72475"/>
    <w:rsid w:val="00A72D78"/>
    <w:rsid w:val="00A73030"/>
    <w:rsid w:val="00A73829"/>
    <w:rsid w:val="00A738BE"/>
    <w:rsid w:val="00A74984"/>
    <w:rsid w:val="00A74F63"/>
    <w:rsid w:val="00A76065"/>
    <w:rsid w:val="00A77136"/>
    <w:rsid w:val="00A811DA"/>
    <w:rsid w:val="00A8255C"/>
    <w:rsid w:val="00A83E1C"/>
    <w:rsid w:val="00A83F2F"/>
    <w:rsid w:val="00A84912"/>
    <w:rsid w:val="00A84A79"/>
    <w:rsid w:val="00A84ED8"/>
    <w:rsid w:val="00A850BC"/>
    <w:rsid w:val="00A856FD"/>
    <w:rsid w:val="00A859A4"/>
    <w:rsid w:val="00A86C6F"/>
    <w:rsid w:val="00A872DF"/>
    <w:rsid w:val="00A8780F"/>
    <w:rsid w:val="00A90416"/>
    <w:rsid w:val="00A90C12"/>
    <w:rsid w:val="00A931EE"/>
    <w:rsid w:val="00A94900"/>
    <w:rsid w:val="00A97020"/>
    <w:rsid w:val="00A97D63"/>
    <w:rsid w:val="00AA04BD"/>
    <w:rsid w:val="00AA08AD"/>
    <w:rsid w:val="00AA0DD1"/>
    <w:rsid w:val="00AA10CF"/>
    <w:rsid w:val="00AA1169"/>
    <w:rsid w:val="00AA1498"/>
    <w:rsid w:val="00AA2E28"/>
    <w:rsid w:val="00AA2F92"/>
    <w:rsid w:val="00AA3591"/>
    <w:rsid w:val="00AA3617"/>
    <w:rsid w:val="00AA37D3"/>
    <w:rsid w:val="00AA4B99"/>
    <w:rsid w:val="00AA4D30"/>
    <w:rsid w:val="00AA505D"/>
    <w:rsid w:val="00AA6956"/>
    <w:rsid w:val="00AA6E73"/>
    <w:rsid w:val="00AA788F"/>
    <w:rsid w:val="00AB0B23"/>
    <w:rsid w:val="00AB10D2"/>
    <w:rsid w:val="00AB117B"/>
    <w:rsid w:val="00AB118E"/>
    <w:rsid w:val="00AB14CC"/>
    <w:rsid w:val="00AB16E0"/>
    <w:rsid w:val="00AB217F"/>
    <w:rsid w:val="00AB391C"/>
    <w:rsid w:val="00AB406C"/>
    <w:rsid w:val="00AB428A"/>
    <w:rsid w:val="00AB47FE"/>
    <w:rsid w:val="00AB4C77"/>
    <w:rsid w:val="00AB50C5"/>
    <w:rsid w:val="00AB6E97"/>
    <w:rsid w:val="00AB7338"/>
    <w:rsid w:val="00AB79B3"/>
    <w:rsid w:val="00AB7DC7"/>
    <w:rsid w:val="00AC090D"/>
    <w:rsid w:val="00AC1720"/>
    <w:rsid w:val="00AC251F"/>
    <w:rsid w:val="00AC2F2A"/>
    <w:rsid w:val="00AC3266"/>
    <w:rsid w:val="00AD1117"/>
    <w:rsid w:val="00AD16B5"/>
    <w:rsid w:val="00AD3078"/>
    <w:rsid w:val="00AD4013"/>
    <w:rsid w:val="00AD40FB"/>
    <w:rsid w:val="00AD429C"/>
    <w:rsid w:val="00AD51F5"/>
    <w:rsid w:val="00AD53D6"/>
    <w:rsid w:val="00AD5596"/>
    <w:rsid w:val="00AD5981"/>
    <w:rsid w:val="00AD797C"/>
    <w:rsid w:val="00AE0191"/>
    <w:rsid w:val="00AE1600"/>
    <w:rsid w:val="00AE1E11"/>
    <w:rsid w:val="00AE1FF0"/>
    <w:rsid w:val="00AE2705"/>
    <w:rsid w:val="00AE333D"/>
    <w:rsid w:val="00AE3664"/>
    <w:rsid w:val="00AE3845"/>
    <w:rsid w:val="00AE413B"/>
    <w:rsid w:val="00AE5BBC"/>
    <w:rsid w:val="00AE5C32"/>
    <w:rsid w:val="00AE60E9"/>
    <w:rsid w:val="00AF0285"/>
    <w:rsid w:val="00AF028B"/>
    <w:rsid w:val="00AF0EBD"/>
    <w:rsid w:val="00AF15B8"/>
    <w:rsid w:val="00AF15D4"/>
    <w:rsid w:val="00AF164E"/>
    <w:rsid w:val="00AF1856"/>
    <w:rsid w:val="00AF1BCD"/>
    <w:rsid w:val="00AF1C5C"/>
    <w:rsid w:val="00AF205D"/>
    <w:rsid w:val="00AF362B"/>
    <w:rsid w:val="00AF3EF5"/>
    <w:rsid w:val="00AF45AE"/>
    <w:rsid w:val="00AF4871"/>
    <w:rsid w:val="00AF4FFA"/>
    <w:rsid w:val="00AF52A6"/>
    <w:rsid w:val="00AF5CB1"/>
    <w:rsid w:val="00AF7125"/>
    <w:rsid w:val="00B00669"/>
    <w:rsid w:val="00B00B76"/>
    <w:rsid w:val="00B0266B"/>
    <w:rsid w:val="00B02DD6"/>
    <w:rsid w:val="00B02FA3"/>
    <w:rsid w:val="00B046D4"/>
    <w:rsid w:val="00B04BD7"/>
    <w:rsid w:val="00B05103"/>
    <w:rsid w:val="00B0576A"/>
    <w:rsid w:val="00B05C86"/>
    <w:rsid w:val="00B06365"/>
    <w:rsid w:val="00B066C0"/>
    <w:rsid w:val="00B0730B"/>
    <w:rsid w:val="00B07D7F"/>
    <w:rsid w:val="00B104F2"/>
    <w:rsid w:val="00B107D4"/>
    <w:rsid w:val="00B10B5C"/>
    <w:rsid w:val="00B12735"/>
    <w:rsid w:val="00B128B9"/>
    <w:rsid w:val="00B13A59"/>
    <w:rsid w:val="00B13E2F"/>
    <w:rsid w:val="00B13F23"/>
    <w:rsid w:val="00B141B7"/>
    <w:rsid w:val="00B146F8"/>
    <w:rsid w:val="00B14AE6"/>
    <w:rsid w:val="00B15596"/>
    <w:rsid w:val="00B159C1"/>
    <w:rsid w:val="00B15A77"/>
    <w:rsid w:val="00B15F65"/>
    <w:rsid w:val="00B16E81"/>
    <w:rsid w:val="00B17696"/>
    <w:rsid w:val="00B17F40"/>
    <w:rsid w:val="00B17F7A"/>
    <w:rsid w:val="00B2045F"/>
    <w:rsid w:val="00B20923"/>
    <w:rsid w:val="00B20D0C"/>
    <w:rsid w:val="00B20E3B"/>
    <w:rsid w:val="00B22631"/>
    <w:rsid w:val="00B232FE"/>
    <w:rsid w:val="00B23452"/>
    <w:rsid w:val="00B244C6"/>
    <w:rsid w:val="00B25040"/>
    <w:rsid w:val="00B2557C"/>
    <w:rsid w:val="00B25F1D"/>
    <w:rsid w:val="00B262E5"/>
    <w:rsid w:val="00B27D09"/>
    <w:rsid w:val="00B27D9C"/>
    <w:rsid w:val="00B318C6"/>
    <w:rsid w:val="00B31FEB"/>
    <w:rsid w:val="00B3473E"/>
    <w:rsid w:val="00B34B80"/>
    <w:rsid w:val="00B35BB6"/>
    <w:rsid w:val="00B36D9A"/>
    <w:rsid w:val="00B37594"/>
    <w:rsid w:val="00B37BD7"/>
    <w:rsid w:val="00B40F37"/>
    <w:rsid w:val="00B41C99"/>
    <w:rsid w:val="00B422B0"/>
    <w:rsid w:val="00B44267"/>
    <w:rsid w:val="00B4448E"/>
    <w:rsid w:val="00B4449D"/>
    <w:rsid w:val="00B452FC"/>
    <w:rsid w:val="00B46031"/>
    <w:rsid w:val="00B4655E"/>
    <w:rsid w:val="00B466A5"/>
    <w:rsid w:val="00B46711"/>
    <w:rsid w:val="00B47996"/>
    <w:rsid w:val="00B47FB5"/>
    <w:rsid w:val="00B508DC"/>
    <w:rsid w:val="00B51483"/>
    <w:rsid w:val="00B51BEE"/>
    <w:rsid w:val="00B5250F"/>
    <w:rsid w:val="00B5366F"/>
    <w:rsid w:val="00B54198"/>
    <w:rsid w:val="00B54215"/>
    <w:rsid w:val="00B54B40"/>
    <w:rsid w:val="00B54DF4"/>
    <w:rsid w:val="00B55037"/>
    <w:rsid w:val="00B55901"/>
    <w:rsid w:val="00B55FF5"/>
    <w:rsid w:val="00B56295"/>
    <w:rsid w:val="00B56A36"/>
    <w:rsid w:val="00B56D78"/>
    <w:rsid w:val="00B573AA"/>
    <w:rsid w:val="00B57B2A"/>
    <w:rsid w:val="00B6077A"/>
    <w:rsid w:val="00B60782"/>
    <w:rsid w:val="00B614A4"/>
    <w:rsid w:val="00B618BB"/>
    <w:rsid w:val="00B618DC"/>
    <w:rsid w:val="00B627F3"/>
    <w:rsid w:val="00B634C8"/>
    <w:rsid w:val="00B63C5E"/>
    <w:rsid w:val="00B63FE0"/>
    <w:rsid w:val="00B666BE"/>
    <w:rsid w:val="00B66F84"/>
    <w:rsid w:val="00B67A06"/>
    <w:rsid w:val="00B70001"/>
    <w:rsid w:val="00B712A6"/>
    <w:rsid w:val="00B71964"/>
    <w:rsid w:val="00B71F53"/>
    <w:rsid w:val="00B724A7"/>
    <w:rsid w:val="00B7374A"/>
    <w:rsid w:val="00B748A6"/>
    <w:rsid w:val="00B75D1B"/>
    <w:rsid w:val="00B75E5F"/>
    <w:rsid w:val="00B76438"/>
    <w:rsid w:val="00B77CB5"/>
    <w:rsid w:val="00B8133C"/>
    <w:rsid w:val="00B815FD"/>
    <w:rsid w:val="00B82D98"/>
    <w:rsid w:val="00B83082"/>
    <w:rsid w:val="00B83C5C"/>
    <w:rsid w:val="00B858FC"/>
    <w:rsid w:val="00B85E01"/>
    <w:rsid w:val="00B861DB"/>
    <w:rsid w:val="00B869C6"/>
    <w:rsid w:val="00B86B21"/>
    <w:rsid w:val="00B871A2"/>
    <w:rsid w:val="00B87AD1"/>
    <w:rsid w:val="00B90E28"/>
    <w:rsid w:val="00B91AE8"/>
    <w:rsid w:val="00B92798"/>
    <w:rsid w:val="00B92861"/>
    <w:rsid w:val="00B9295B"/>
    <w:rsid w:val="00B9376B"/>
    <w:rsid w:val="00B9381F"/>
    <w:rsid w:val="00B94970"/>
    <w:rsid w:val="00B94FAB"/>
    <w:rsid w:val="00B955E0"/>
    <w:rsid w:val="00B95F0D"/>
    <w:rsid w:val="00B95F15"/>
    <w:rsid w:val="00B97142"/>
    <w:rsid w:val="00B9794E"/>
    <w:rsid w:val="00BA1663"/>
    <w:rsid w:val="00BA16A6"/>
    <w:rsid w:val="00BA1928"/>
    <w:rsid w:val="00BA1ADB"/>
    <w:rsid w:val="00BA424F"/>
    <w:rsid w:val="00BA4A1A"/>
    <w:rsid w:val="00BA54F5"/>
    <w:rsid w:val="00BA71FF"/>
    <w:rsid w:val="00BB0AC5"/>
    <w:rsid w:val="00BB0D79"/>
    <w:rsid w:val="00BB1A39"/>
    <w:rsid w:val="00BB2E1A"/>
    <w:rsid w:val="00BB3052"/>
    <w:rsid w:val="00BB387C"/>
    <w:rsid w:val="00BB3CC6"/>
    <w:rsid w:val="00BB4756"/>
    <w:rsid w:val="00BB57B1"/>
    <w:rsid w:val="00BC08C1"/>
    <w:rsid w:val="00BC1327"/>
    <w:rsid w:val="00BC18F8"/>
    <w:rsid w:val="00BC230D"/>
    <w:rsid w:val="00BC2CE8"/>
    <w:rsid w:val="00BC393E"/>
    <w:rsid w:val="00BC77C0"/>
    <w:rsid w:val="00BC7BF3"/>
    <w:rsid w:val="00BC7DB9"/>
    <w:rsid w:val="00BD07C3"/>
    <w:rsid w:val="00BD0A0B"/>
    <w:rsid w:val="00BD13A1"/>
    <w:rsid w:val="00BD1FB5"/>
    <w:rsid w:val="00BD21E4"/>
    <w:rsid w:val="00BD2D45"/>
    <w:rsid w:val="00BD2EA3"/>
    <w:rsid w:val="00BD3AAE"/>
    <w:rsid w:val="00BD4131"/>
    <w:rsid w:val="00BD4CDB"/>
    <w:rsid w:val="00BD5F72"/>
    <w:rsid w:val="00BD6677"/>
    <w:rsid w:val="00BD72EE"/>
    <w:rsid w:val="00BE031E"/>
    <w:rsid w:val="00BE1482"/>
    <w:rsid w:val="00BE1FB5"/>
    <w:rsid w:val="00BE3ACC"/>
    <w:rsid w:val="00BE3C80"/>
    <w:rsid w:val="00BE6327"/>
    <w:rsid w:val="00BE68F7"/>
    <w:rsid w:val="00BE6AA4"/>
    <w:rsid w:val="00BE6EAC"/>
    <w:rsid w:val="00BE7464"/>
    <w:rsid w:val="00BE772E"/>
    <w:rsid w:val="00BE7EC6"/>
    <w:rsid w:val="00BF0525"/>
    <w:rsid w:val="00BF22A9"/>
    <w:rsid w:val="00BF23AC"/>
    <w:rsid w:val="00BF2B80"/>
    <w:rsid w:val="00BF4572"/>
    <w:rsid w:val="00BF49D8"/>
    <w:rsid w:val="00BF542A"/>
    <w:rsid w:val="00BF6AA8"/>
    <w:rsid w:val="00BF7158"/>
    <w:rsid w:val="00C0000A"/>
    <w:rsid w:val="00C00BA7"/>
    <w:rsid w:val="00C00F01"/>
    <w:rsid w:val="00C01F3F"/>
    <w:rsid w:val="00C02385"/>
    <w:rsid w:val="00C027B9"/>
    <w:rsid w:val="00C02BD0"/>
    <w:rsid w:val="00C035D4"/>
    <w:rsid w:val="00C05F43"/>
    <w:rsid w:val="00C061BF"/>
    <w:rsid w:val="00C0648F"/>
    <w:rsid w:val="00C065CA"/>
    <w:rsid w:val="00C06EB7"/>
    <w:rsid w:val="00C07735"/>
    <w:rsid w:val="00C077FB"/>
    <w:rsid w:val="00C10645"/>
    <w:rsid w:val="00C10DB1"/>
    <w:rsid w:val="00C11648"/>
    <w:rsid w:val="00C117C3"/>
    <w:rsid w:val="00C12E40"/>
    <w:rsid w:val="00C1487E"/>
    <w:rsid w:val="00C14B85"/>
    <w:rsid w:val="00C14D31"/>
    <w:rsid w:val="00C15535"/>
    <w:rsid w:val="00C15B07"/>
    <w:rsid w:val="00C172E6"/>
    <w:rsid w:val="00C1779C"/>
    <w:rsid w:val="00C207A6"/>
    <w:rsid w:val="00C22813"/>
    <w:rsid w:val="00C228DB"/>
    <w:rsid w:val="00C230D9"/>
    <w:rsid w:val="00C231E5"/>
    <w:rsid w:val="00C234D9"/>
    <w:rsid w:val="00C23913"/>
    <w:rsid w:val="00C23A86"/>
    <w:rsid w:val="00C2546B"/>
    <w:rsid w:val="00C254C6"/>
    <w:rsid w:val="00C25DFC"/>
    <w:rsid w:val="00C26886"/>
    <w:rsid w:val="00C26B9E"/>
    <w:rsid w:val="00C26CDA"/>
    <w:rsid w:val="00C27609"/>
    <w:rsid w:val="00C27C2C"/>
    <w:rsid w:val="00C3031F"/>
    <w:rsid w:val="00C30362"/>
    <w:rsid w:val="00C303A2"/>
    <w:rsid w:val="00C30D17"/>
    <w:rsid w:val="00C30ECF"/>
    <w:rsid w:val="00C3275D"/>
    <w:rsid w:val="00C33300"/>
    <w:rsid w:val="00C33483"/>
    <w:rsid w:val="00C33852"/>
    <w:rsid w:val="00C34888"/>
    <w:rsid w:val="00C3612A"/>
    <w:rsid w:val="00C363A4"/>
    <w:rsid w:val="00C36C45"/>
    <w:rsid w:val="00C371DD"/>
    <w:rsid w:val="00C37492"/>
    <w:rsid w:val="00C40392"/>
    <w:rsid w:val="00C40482"/>
    <w:rsid w:val="00C41465"/>
    <w:rsid w:val="00C41B93"/>
    <w:rsid w:val="00C42486"/>
    <w:rsid w:val="00C438A7"/>
    <w:rsid w:val="00C43CA5"/>
    <w:rsid w:val="00C46C19"/>
    <w:rsid w:val="00C47010"/>
    <w:rsid w:val="00C4758C"/>
    <w:rsid w:val="00C47AF8"/>
    <w:rsid w:val="00C51AC7"/>
    <w:rsid w:val="00C538CC"/>
    <w:rsid w:val="00C53E27"/>
    <w:rsid w:val="00C54B0A"/>
    <w:rsid w:val="00C5547A"/>
    <w:rsid w:val="00C570B4"/>
    <w:rsid w:val="00C57A9F"/>
    <w:rsid w:val="00C60931"/>
    <w:rsid w:val="00C60F9F"/>
    <w:rsid w:val="00C617E5"/>
    <w:rsid w:val="00C62D7D"/>
    <w:rsid w:val="00C634AB"/>
    <w:rsid w:val="00C641BB"/>
    <w:rsid w:val="00C648D7"/>
    <w:rsid w:val="00C64D14"/>
    <w:rsid w:val="00C64F6A"/>
    <w:rsid w:val="00C65991"/>
    <w:rsid w:val="00C65D1F"/>
    <w:rsid w:val="00C66016"/>
    <w:rsid w:val="00C66D68"/>
    <w:rsid w:val="00C6701C"/>
    <w:rsid w:val="00C67419"/>
    <w:rsid w:val="00C7218D"/>
    <w:rsid w:val="00C7267D"/>
    <w:rsid w:val="00C7333B"/>
    <w:rsid w:val="00C736F9"/>
    <w:rsid w:val="00C74BAC"/>
    <w:rsid w:val="00C756E4"/>
    <w:rsid w:val="00C75A4E"/>
    <w:rsid w:val="00C761D3"/>
    <w:rsid w:val="00C76703"/>
    <w:rsid w:val="00C768CE"/>
    <w:rsid w:val="00C76D32"/>
    <w:rsid w:val="00C7706B"/>
    <w:rsid w:val="00C7716C"/>
    <w:rsid w:val="00C77791"/>
    <w:rsid w:val="00C80C61"/>
    <w:rsid w:val="00C80E92"/>
    <w:rsid w:val="00C82416"/>
    <w:rsid w:val="00C82427"/>
    <w:rsid w:val="00C82604"/>
    <w:rsid w:val="00C826FE"/>
    <w:rsid w:val="00C83040"/>
    <w:rsid w:val="00C830D2"/>
    <w:rsid w:val="00C833C3"/>
    <w:rsid w:val="00C8353D"/>
    <w:rsid w:val="00C835A7"/>
    <w:rsid w:val="00C84082"/>
    <w:rsid w:val="00C840FE"/>
    <w:rsid w:val="00C869A6"/>
    <w:rsid w:val="00C86F5D"/>
    <w:rsid w:val="00C87847"/>
    <w:rsid w:val="00C87B81"/>
    <w:rsid w:val="00C902E8"/>
    <w:rsid w:val="00C90AA6"/>
    <w:rsid w:val="00C91711"/>
    <w:rsid w:val="00C92434"/>
    <w:rsid w:val="00C92BC4"/>
    <w:rsid w:val="00C92DB7"/>
    <w:rsid w:val="00C93818"/>
    <w:rsid w:val="00C94AC3"/>
    <w:rsid w:val="00C95655"/>
    <w:rsid w:val="00C95C4F"/>
    <w:rsid w:val="00C95CE7"/>
    <w:rsid w:val="00C9776E"/>
    <w:rsid w:val="00C97A08"/>
    <w:rsid w:val="00CA1DCD"/>
    <w:rsid w:val="00CA205C"/>
    <w:rsid w:val="00CA2876"/>
    <w:rsid w:val="00CA2CAA"/>
    <w:rsid w:val="00CA401E"/>
    <w:rsid w:val="00CA4499"/>
    <w:rsid w:val="00CA4D27"/>
    <w:rsid w:val="00CA53DE"/>
    <w:rsid w:val="00CA73C9"/>
    <w:rsid w:val="00CA787C"/>
    <w:rsid w:val="00CA7C15"/>
    <w:rsid w:val="00CB3849"/>
    <w:rsid w:val="00CB3EA8"/>
    <w:rsid w:val="00CB484C"/>
    <w:rsid w:val="00CB4C33"/>
    <w:rsid w:val="00CB501A"/>
    <w:rsid w:val="00CB6060"/>
    <w:rsid w:val="00CB61BA"/>
    <w:rsid w:val="00CC0008"/>
    <w:rsid w:val="00CC059C"/>
    <w:rsid w:val="00CC0676"/>
    <w:rsid w:val="00CC0689"/>
    <w:rsid w:val="00CC09D3"/>
    <w:rsid w:val="00CC1157"/>
    <w:rsid w:val="00CC165B"/>
    <w:rsid w:val="00CC1D05"/>
    <w:rsid w:val="00CC3979"/>
    <w:rsid w:val="00CC4119"/>
    <w:rsid w:val="00CC457E"/>
    <w:rsid w:val="00CC4640"/>
    <w:rsid w:val="00CC5B51"/>
    <w:rsid w:val="00CC6B19"/>
    <w:rsid w:val="00CD06B7"/>
    <w:rsid w:val="00CD1487"/>
    <w:rsid w:val="00CD19CD"/>
    <w:rsid w:val="00CD1CA6"/>
    <w:rsid w:val="00CD2AC1"/>
    <w:rsid w:val="00CD433C"/>
    <w:rsid w:val="00CD4F09"/>
    <w:rsid w:val="00CD4FA7"/>
    <w:rsid w:val="00CD51FA"/>
    <w:rsid w:val="00CD5766"/>
    <w:rsid w:val="00CD5C56"/>
    <w:rsid w:val="00CD5C88"/>
    <w:rsid w:val="00CD7BE4"/>
    <w:rsid w:val="00CD7F50"/>
    <w:rsid w:val="00CE2335"/>
    <w:rsid w:val="00CE3AAC"/>
    <w:rsid w:val="00CE49B5"/>
    <w:rsid w:val="00CE4E82"/>
    <w:rsid w:val="00CE50E8"/>
    <w:rsid w:val="00CE5315"/>
    <w:rsid w:val="00CE7CA4"/>
    <w:rsid w:val="00CF0153"/>
    <w:rsid w:val="00CF052E"/>
    <w:rsid w:val="00CF08AE"/>
    <w:rsid w:val="00CF17FE"/>
    <w:rsid w:val="00CF23D7"/>
    <w:rsid w:val="00CF2499"/>
    <w:rsid w:val="00CF2D9F"/>
    <w:rsid w:val="00CF305E"/>
    <w:rsid w:val="00CF41E3"/>
    <w:rsid w:val="00CF4FCF"/>
    <w:rsid w:val="00CF64C8"/>
    <w:rsid w:val="00D00A56"/>
    <w:rsid w:val="00D01488"/>
    <w:rsid w:val="00D017BF"/>
    <w:rsid w:val="00D01A5D"/>
    <w:rsid w:val="00D01D18"/>
    <w:rsid w:val="00D02BBC"/>
    <w:rsid w:val="00D0388A"/>
    <w:rsid w:val="00D038BF"/>
    <w:rsid w:val="00D03D3D"/>
    <w:rsid w:val="00D04A9D"/>
    <w:rsid w:val="00D04DEA"/>
    <w:rsid w:val="00D061CB"/>
    <w:rsid w:val="00D07117"/>
    <w:rsid w:val="00D07352"/>
    <w:rsid w:val="00D077FF"/>
    <w:rsid w:val="00D07C02"/>
    <w:rsid w:val="00D11625"/>
    <w:rsid w:val="00D11ED4"/>
    <w:rsid w:val="00D1260F"/>
    <w:rsid w:val="00D12D0B"/>
    <w:rsid w:val="00D1310B"/>
    <w:rsid w:val="00D1387E"/>
    <w:rsid w:val="00D13E63"/>
    <w:rsid w:val="00D146CF"/>
    <w:rsid w:val="00D14D26"/>
    <w:rsid w:val="00D15B28"/>
    <w:rsid w:val="00D16CE5"/>
    <w:rsid w:val="00D173D7"/>
    <w:rsid w:val="00D17507"/>
    <w:rsid w:val="00D21061"/>
    <w:rsid w:val="00D21098"/>
    <w:rsid w:val="00D21289"/>
    <w:rsid w:val="00D2199F"/>
    <w:rsid w:val="00D21C83"/>
    <w:rsid w:val="00D228D1"/>
    <w:rsid w:val="00D22A5B"/>
    <w:rsid w:val="00D22FBA"/>
    <w:rsid w:val="00D23B9E"/>
    <w:rsid w:val="00D242DA"/>
    <w:rsid w:val="00D249E3"/>
    <w:rsid w:val="00D251FA"/>
    <w:rsid w:val="00D25B4F"/>
    <w:rsid w:val="00D27180"/>
    <w:rsid w:val="00D30246"/>
    <w:rsid w:val="00D30657"/>
    <w:rsid w:val="00D31A9A"/>
    <w:rsid w:val="00D329EE"/>
    <w:rsid w:val="00D32BA7"/>
    <w:rsid w:val="00D330D6"/>
    <w:rsid w:val="00D340F6"/>
    <w:rsid w:val="00D349EB"/>
    <w:rsid w:val="00D352C8"/>
    <w:rsid w:val="00D35801"/>
    <w:rsid w:val="00D35D7F"/>
    <w:rsid w:val="00D40506"/>
    <w:rsid w:val="00D410AD"/>
    <w:rsid w:val="00D41BAF"/>
    <w:rsid w:val="00D41F4A"/>
    <w:rsid w:val="00D41FF5"/>
    <w:rsid w:val="00D42637"/>
    <w:rsid w:val="00D43BB0"/>
    <w:rsid w:val="00D45A76"/>
    <w:rsid w:val="00D45BCA"/>
    <w:rsid w:val="00D46535"/>
    <w:rsid w:val="00D46BF0"/>
    <w:rsid w:val="00D46C8C"/>
    <w:rsid w:val="00D477A3"/>
    <w:rsid w:val="00D4790A"/>
    <w:rsid w:val="00D51390"/>
    <w:rsid w:val="00D51900"/>
    <w:rsid w:val="00D53B8A"/>
    <w:rsid w:val="00D54658"/>
    <w:rsid w:val="00D557F6"/>
    <w:rsid w:val="00D579FB"/>
    <w:rsid w:val="00D61DE8"/>
    <w:rsid w:val="00D633A0"/>
    <w:rsid w:val="00D63729"/>
    <w:rsid w:val="00D63DE8"/>
    <w:rsid w:val="00D651BD"/>
    <w:rsid w:val="00D657BE"/>
    <w:rsid w:val="00D65F38"/>
    <w:rsid w:val="00D6619E"/>
    <w:rsid w:val="00D67161"/>
    <w:rsid w:val="00D673F1"/>
    <w:rsid w:val="00D676FD"/>
    <w:rsid w:val="00D67E06"/>
    <w:rsid w:val="00D67ED7"/>
    <w:rsid w:val="00D70A3D"/>
    <w:rsid w:val="00D710F0"/>
    <w:rsid w:val="00D71806"/>
    <w:rsid w:val="00D71B5F"/>
    <w:rsid w:val="00D72502"/>
    <w:rsid w:val="00D72B41"/>
    <w:rsid w:val="00D7365F"/>
    <w:rsid w:val="00D75E58"/>
    <w:rsid w:val="00D762DB"/>
    <w:rsid w:val="00D76B1E"/>
    <w:rsid w:val="00D76ED6"/>
    <w:rsid w:val="00D773AF"/>
    <w:rsid w:val="00D77553"/>
    <w:rsid w:val="00D7775F"/>
    <w:rsid w:val="00D77A97"/>
    <w:rsid w:val="00D812F2"/>
    <w:rsid w:val="00D81631"/>
    <w:rsid w:val="00D823BB"/>
    <w:rsid w:val="00D823BE"/>
    <w:rsid w:val="00D826D7"/>
    <w:rsid w:val="00D82830"/>
    <w:rsid w:val="00D82DB1"/>
    <w:rsid w:val="00D83410"/>
    <w:rsid w:val="00D8504F"/>
    <w:rsid w:val="00D85465"/>
    <w:rsid w:val="00D85D2F"/>
    <w:rsid w:val="00D86A0C"/>
    <w:rsid w:val="00D87963"/>
    <w:rsid w:val="00D90C5A"/>
    <w:rsid w:val="00D926AB"/>
    <w:rsid w:val="00D92E5A"/>
    <w:rsid w:val="00D9334D"/>
    <w:rsid w:val="00D9353D"/>
    <w:rsid w:val="00D936CB"/>
    <w:rsid w:val="00D93AA1"/>
    <w:rsid w:val="00D94256"/>
    <w:rsid w:val="00D94AB5"/>
    <w:rsid w:val="00D95ECC"/>
    <w:rsid w:val="00D96D12"/>
    <w:rsid w:val="00DA15B1"/>
    <w:rsid w:val="00DA1A6B"/>
    <w:rsid w:val="00DA1B25"/>
    <w:rsid w:val="00DA1C7D"/>
    <w:rsid w:val="00DA2809"/>
    <w:rsid w:val="00DA2A3F"/>
    <w:rsid w:val="00DA2EC9"/>
    <w:rsid w:val="00DA3C6B"/>
    <w:rsid w:val="00DA53AF"/>
    <w:rsid w:val="00DA5708"/>
    <w:rsid w:val="00DA5C50"/>
    <w:rsid w:val="00DA6C56"/>
    <w:rsid w:val="00DA79AD"/>
    <w:rsid w:val="00DB01A4"/>
    <w:rsid w:val="00DB10A9"/>
    <w:rsid w:val="00DB1E2D"/>
    <w:rsid w:val="00DB1E72"/>
    <w:rsid w:val="00DB243D"/>
    <w:rsid w:val="00DB2FDB"/>
    <w:rsid w:val="00DB33B9"/>
    <w:rsid w:val="00DB3C8B"/>
    <w:rsid w:val="00DB4110"/>
    <w:rsid w:val="00DB59E1"/>
    <w:rsid w:val="00DB6589"/>
    <w:rsid w:val="00DB7398"/>
    <w:rsid w:val="00DB75DB"/>
    <w:rsid w:val="00DB7990"/>
    <w:rsid w:val="00DC08B4"/>
    <w:rsid w:val="00DC3D8F"/>
    <w:rsid w:val="00DC43B8"/>
    <w:rsid w:val="00DC440D"/>
    <w:rsid w:val="00DC4DA4"/>
    <w:rsid w:val="00DC56E2"/>
    <w:rsid w:val="00DC7713"/>
    <w:rsid w:val="00DD0129"/>
    <w:rsid w:val="00DD0375"/>
    <w:rsid w:val="00DD283A"/>
    <w:rsid w:val="00DD2CD9"/>
    <w:rsid w:val="00DD3FD5"/>
    <w:rsid w:val="00DD40F6"/>
    <w:rsid w:val="00DD5EB4"/>
    <w:rsid w:val="00DD6619"/>
    <w:rsid w:val="00DD71C1"/>
    <w:rsid w:val="00DD791F"/>
    <w:rsid w:val="00DD7EA9"/>
    <w:rsid w:val="00DE062B"/>
    <w:rsid w:val="00DE0722"/>
    <w:rsid w:val="00DE12EC"/>
    <w:rsid w:val="00DE15FB"/>
    <w:rsid w:val="00DE2392"/>
    <w:rsid w:val="00DE2966"/>
    <w:rsid w:val="00DE3787"/>
    <w:rsid w:val="00DE3C22"/>
    <w:rsid w:val="00DE3F8E"/>
    <w:rsid w:val="00DE46E4"/>
    <w:rsid w:val="00DE4FE9"/>
    <w:rsid w:val="00DE5F76"/>
    <w:rsid w:val="00DE7494"/>
    <w:rsid w:val="00DE750D"/>
    <w:rsid w:val="00DE7A3F"/>
    <w:rsid w:val="00DF068A"/>
    <w:rsid w:val="00DF0732"/>
    <w:rsid w:val="00DF08CE"/>
    <w:rsid w:val="00DF0AEC"/>
    <w:rsid w:val="00DF0C89"/>
    <w:rsid w:val="00DF2976"/>
    <w:rsid w:val="00DF2DBD"/>
    <w:rsid w:val="00DF5000"/>
    <w:rsid w:val="00DF60F3"/>
    <w:rsid w:val="00DF631B"/>
    <w:rsid w:val="00DF6604"/>
    <w:rsid w:val="00DF6686"/>
    <w:rsid w:val="00DF66C6"/>
    <w:rsid w:val="00DF6C77"/>
    <w:rsid w:val="00DF79E1"/>
    <w:rsid w:val="00E00B48"/>
    <w:rsid w:val="00E00EC5"/>
    <w:rsid w:val="00E01E51"/>
    <w:rsid w:val="00E0209D"/>
    <w:rsid w:val="00E03011"/>
    <w:rsid w:val="00E03D17"/>
    <w:rsid w:val="00E0497B"/>
    <w:rsid w:val="00E04C14"/>
    <w:rsid w:val="00E05144"/>
    <w:rsid w:val="00E056A0"/>
    <w:rsid w:val="00E057C1"/>
    <w:rsid w:val="00E064A7"/>
    <w:rsid w:val="00E06911"/>
    <w:rsid w:val="00E069E7"/>
    <w:rsid w:val="00E071BF"/>
    <w:rsid w:val="00E07835"/>
    <w:rsid w:val="00E1029A"/>
    <w:rsid w:val="00E1062B"/>
    <w:rsid w:val="00E10B03"/>
    <w:rsid w:val="00E10CE8"/>
    <w:rsid w:val="00E11888"/>
    <w:rsid w:val="00E119A3"/>
    <w:rsid w:val="00E12B06"/>
    <w:rsid w:val="00E12DDF"/>
    <w:rsid w:val="00E14061"/>
    <w:rsid w:val="00E1475D"/>
    <w:rsid w:val="00E15E44"/>
    <w:rsid w:val="00E20775"/>
    <w:rsid w:val="00E20D94"/>
    <w:rsid w:val="00E221F1"/>
    <w:rsid w:val="00E22676"/>
    <w:rsid w:val="00E23089"/>
    <w:rsid w:val="00E23584"/>
    <w:rsid w:val="00E23973"/>
    <w:rsid w:val="00E23AF2"/>
    <w:rsid w:val="00E24002"/>
    <w:rsid w:val="00E24C6D"/>
    <w:rsid w:val="00E25336"/>
    <w:rsid w:val="00E2735F"/>
    <w:rsid w:val="00E27B70"/>
    <w:rsid w:val="00E3083A"/>
    <w:rsid w:val="00E31330"/>
    <w:rsid w:val="00E31C80"/>
    <w:rsid w:val="00E32000"/>
    <w:rsid w:val="00E32503"/>
    <w:rsid w:val="00E33138"/>
    <w:rsid w:val="00E3340C"/>
    <w:rsid w:val="00E3433D"/>
    <w:rsid w:val="00E3480D"/>
    <w:rsid w:val="00E401D4"/>
    <w:rsid w:val="00E407B8"/>
    <w:rsid w:val="00E41C29"/>
    <w:rsid w:val="00E4223C"/>
    <w:rsid w:val="00E43218"/>
    <w:rsid w:val="00E447D7"/>
    <w:rsid w:val="00E44A11"/>
    <w:rsid w:val="00E4542F"/>
    <w:rsid w:val="00E45A0F"/>
    <w:rsid w:val="00E46713"/>
    <w:rsid w:val="00E4790D"/>
    <w:rsid w:val="00E47EF5"/>
    <w:rsid w:val="00E51455"/>
    <w:rsid w:val="00E51A8B"/>
    <w:rsid w:val="00E5217F"/>
    <w:rsid w:val="00E52197"/>
    <w:rsid w:val="00E5244F"/>
    <w:rsid w:val="00E5295D"/>
    <w:rsid w:val="00E52A94"/>
    <w:rsid w:val="00E532B9"/>
    <w:rsid w:val="00E53B84"/>
    <w:rsid w:val="00E54123"/>
    <w:rsid w:val="00E5433F"/>
    <w:rsid w:val="00E544BC"/>
    <w:rsid w:val="00E549D2"/>
    <w:rsid w:val="00E55AB4"/>
    <w:rsid w:val="00E55BDE"/>
    <w:rsid w:val="00E561BC"/>
    <w:rsid w:val="00E5664A"/>
    <w:rsid w:val="00E568C4"/>
    <w:rsid w:val="00E57A1F"/>
    <w:rsid w:val="00E60882"/>
    <w:rsid w:val="00E60903"/>
    <w:rsid w:val="00E60A96"/>
    <w:rsid w:val="00E6159E"/>
    <w:rsid w:val="00E61D90"/>
    <w:rsid w:val="00E6205D"/>
    <w:rsid w:val="00E6321C"/>
    <w:rsid w:val="00E63996"/>
    <w:rsid w:val="00E63A95"/>
    <w:rsid w:val="00E64620"/>
    <w:rsid w:val="00E65171"/>
    <w:rsid w:val="00E651FD"/>
    <w:rsid w:val="00E66210"/>
    <w:rsid w:val="00E663F7"/>
    <w:rsid w:val="00E67C6B"/>
    <w:rsid w:val="00E70080"/>
    <w:rsid w:val="00E71565"/>
    <w:rsid w:val="00E71CA0"/>
    <w:rsid w:val="00E721FD"/>
    <w:rsid w:val="00E72680"/>
    <w:rsid w:val="00E73305"/>
    <w:rsid w:val="00E739DD"/>
    <w:rsid w:val="00E74423"/>
    <w:rsid w:val="00E751F0"/>
    <w:rsid w:val="00E76164"/>
    <w:rsid w:val="00E768A9"/>
    <w:rsid w:val="00E769E0"/>
    <w:rsid w:val="00E77375"/>
    <w:rsid w:val="00E801CF"/>
    <w:rsid w:val="00E80644"/>
    <w:rsid w:val="00E80AE4"/>
    <w:rsid w:val="00E817C7"/>
    <w:rsid w:val="00E81A44"/>
    <w:rsid w:val="00E81E1B"/>
    <w:rsid w:val="00E8435B"/>
    <w:rsid w:val="00E8439A"/>
    <w:rsid w:val="00E85303"/>
    <w:rsid w:val="00E90711"/>
    <w:rsid w:val="00E93741"/>
    <w:rsid w:val="00E947F6"/>
    <w:rsid w:val="00E94806"/>
    <w:rsid w:val="00E96306"/>
    <w:rsid w:val="00E9649E"/>
    <w:rsid w:val="00E96FDE"/>
    <w:rsid w:val="00EA02A5"/>
    <w:rsid w:val="00EA11DA"/>
    <w:rsid w:val="00EA2E40"/>
    <w:rsid w:val="00EA46A8"/>
    <w:rsid w:val="00EA4ACF"/>
    <w:rsid w:val="00EA5240"/>
    <w:rsid w:val="00EA537E"/>
    <w:rsid w:val="00EA5CB9"/>
    <w:rsid w:val="00EA64BA"/>
    <w:rsid w:val="00EA6B9E"/>
    <w:rsid w:val="00EA6EAF"/>
    <w:rsid w:val="00EA7BF5"/>
    <w:rsid w:val="00EB05ED"/>
    <w:rsid w:val="00EB07DC"/>
    <w:rsid w:val="00EB0EC4"/>
    <w:rsid w:val="00EB1088"/>
    <w:rsid w:val="00EB1605"/>
    <w:rsid w:val="00EB1F12"/>
    <w:rsid w:val="00EB3A94"/>
    <w:rsid w:val="00EB3C46"/>
    <w:rsid w:val="00EB422A"/>
    <w:rsid w:val="00EB45C5"/>
    <w:rsid w:val="00EB4CBE"/>
    <w:rsid w:val="00EB5CFA"/>
    <w:rsid w:val="00EB69C3"/>
    <w:rsid w:val="00EB7328"/>
    <w:rsid w:val="00EB76C4"/>
    <w:rsid w:val="00EB7B5F"/>
    <w:rsid w:val="00EC1F7F"/>
    <w:rsid w:val="00EC26F3"/>
    <w:rsid w:val="00EC2B76"/>
    <w:rsid w:val="00EC2C2B"/>
    <w:rsid w:val="00EC44D3"/>
    <w:rsid w:val="00EC4710"/>
    <w:rsid w:val="00EC4D98"/>
    <w:rsid w:val="00EC5273"/>
    <w:rsid w:val="00EC66AA"/>
    <w:rsid w:val="00EC73E8"/>
    <w:rsid w:val="00EC764C"/>
    <w:rsid w:val="00ED1DD1"/>
    <w:rsid w:val="00ED20D2"/>
    <w:rsid w:val="00ED2174"/>
    <w:rsid w:val="00ED29B6"/>
    <w:rsid w:val="00ED3847"/>
    <w:rsid w:val="00ED4AE8"/>
    <w:rsid w:val="00ED7235"/>
    <w:rsid w:val="00ED7299"/>
    <w:rsid w:val="00EE0690"/>
    <w:rsid w:val="00EE1CB5"/>
    <w:rsid w:val="00EE2526"/>
    <w:rsid w:val="00EE39AE"/>
    <w:rsid w:val="00EE4ABC"/>
    <w:rsid w:val="00EE511B"/>
    <w:rsid w:val="00EE6D52"/>
    <w:rsid w:val="00EE6E10"/>
    <w:rsid w:val="00EE7300"/>
    <w:rsid w:val="00EF0A45"/>
    <w:rsid w:val="00EF1448"/>
    <w:rsid w:val="00EF16A1"/>
    <w:rsid w:val="00EF1B6E"/>
    <w:rsid w:val="00EF2CA9"/>
    <w:rsid w:val="00EF3C46"/>
    <w:rsid w:val="00EF3D8D"/>
    <w:rsid w:val="00EF4A64"/>
    <w:rsid w:val="00EF50C9"/>
    <w:rsid w:val="00EF6596"/>
    <w:rsid w:val="00EF6B5F"/>
    <w:rsid w:val="00EF6D46"/>
    <w:rsid w:val="00EF6F98"/>
    <w:rsid w:val="00EF7885"/>
    <w:rsid w:val="00F00266"/>
    <w:rsid w:val="00F0091F"/>
    <w:rsid w:val="00F00AB2"/>
    <w:rsid w:val="00F013CF"/>
    <w:rsid w:val="00F02664"/>
    <w:rsid w:val="00F02D66"/>
    <w:rsid w:val="00F02DDC"/>
    <w:rsid w:val="00F0403E"/>
    <w:rsid w:val="00F05179"/>
    <w:rsid w:val="00F052E3"/>
    <w:rsid w:val="00F05366"/>
    <w:rsid w:val="00F05AB2"/>
    <w:rsid w:val="00F05CC6"/>
    <w:rsid w:val="00F06902"/>
    <w:rsid w:val="00F07A11"/>
    <w:rsid w:val="00F101BE"/>
    <w:rsid w:val="00F1026C"/>
    <w:rsid w:val="00F113A5"/>
    <w:rsid w:val="00F12204"/>
    <w:rsid w:val="00F128ED"/>
    <w:rsid w:val="00F135F3"/>
    <w:rsid w:val="00F139D4"/>
    <w:rsid w:val="00F13BF2"/>
    <w:rsid w:val="00F140AA"/>
    <w:rsid w:val="00F147E3"/>
    <w:rsid w:val="00F15054"/>
    <w:rsid w:val="00F15057"/>
    <w:rsid w:val="00F16376"/>
    <w:rsid w:val="00F165A5"/>
    <w:rsid w:val="00F17B36"/>
    <w:rsid w:val="00F2094B"/>
    <w:rsid w:val="00F215E3"/>
    <w:rsid w:val="00F219F7"/>
    <w:rsid w:val="00F220DC"/>
    <w:rsid w:val="00F22491"/>
    <w:rsid w:val="00F22ED6"/>
    <w:rsid w:val="00F236A7"/>
    <w:rsid w:val="00F2419E"/>
    <w:rsid w:val="00F25C78"/>
    <w:rsid w:val="00F25D4A"/>
    <w:rsid w:val="00F26D00"/>
    <w:rsid w:val="00F2732E"/>
    <w:rsid w:val="00F2786A"/>
    <w:rsid w:val="00F30F21"/>
    <w:rsid w:val="00F319CC"/>
    <w:rsid w:val="00F3251A"/>
    <w:rsid w:val="00F3256B"/>
    <w:rsid w:val="00F334D6"/>
    <w:rsid w:val="00F338C5"/>
    <w:rsid w:val="00F33A94"/>
    <w:rsid w:val="00F33B37"/>
    <w:rsid w:val="00F341D4"/>
    <w:rsid w:val="00F34DA1"/>
    <w:rsid w:val="00F35786"/>
    <w:rsid w:val="00F37593"/>
    <w:rsid w:val="00F377B3"/>
    <w:rsid w:val="00F37A4B"/>
    <w:rsid w:val="00F40443"/>
    <w:rsid w:val="00F413A6"/>
    <w:rsid w:val="00F425CC"/>
    <w:rsid w:val="00F42C3D"/>
    <w:rsid w:val="00F43170"/>
    <w:rsid w:val="00F43E48"/>
    <w:rsid w:val="00F444DF"/>
    <w:rsid w:val="00F4574C"/>
    <w:rsid w:val="00F458CE"/>
    <w:rsid w:val="00F45BCE"/>
    <w:rsid w:val="00F45EEF"/>
    <w:rsid w:val="00F460D4"/>
    <w:rsid w:val="00F4653F"/>
    <w:rsid w:val="00F4687B"/>
    <w:rsid w:val="00F4732B"/>
    <w:rsid w:val="00F47B72"/>
    <w:rsid w:val="00F47C4A"/>
    <w:rsid w:val="00F47DE7"/>
    <w:rsid w:val="00F509FF"/>
    <w:rsid w:val="00F50F15"/>
    <w:rsid w:val="00F51026"/>
    <w:rsid w:val="00F51AB6"/>
    <w:rsid w:val="00F52A22"/>
    <w:rsid w:val="00F52C4F"/>
    <w:rsid w:val="00F53565"/>
    <w:rsid w:val="00F564E9"/>
    <w:rsid w:val="00F56CDE"/>
    <w:rsid w:val="00F56E1A"/>
    <w:rsid w:val="00F579C9"/>
    <w:rsid w:val="00F57C20"/>
    <w:rsid w:val="00F62D35"/>
    <w:rsid w:val="00F633FE"/>
    <w:rsid w:val="00F635CA"/>
    <w:rsid w:val="00F63CB9"/>
    <w:rsid w:val="00F6421A"/>
    <w:rsid w:val="00F64B02"/>
    <w:rsid w:val="00F656A6"/>
    <w:rsid w:val="00F66994"/>
    <w:rsid w:val="00F70510"/>
    <w:rsid w:val="00F7052A"/>
    <w:rsid w:val="00F709BF"/>
    <w:rsid w:val="00F70B0B"/>
    <w:rsid w:val="00F7209D"/>
    <w:rsid w:val="00F72E0A"/>
    <w:rsid w:val="00F73456"/>
    <w:rsid w:val="00F74249"/>
    <w:rsid w:val="00F745FF"/>
    <w:rsid w:val="00F7494F"/>
    <w:rsid w:val="00F74BCA"/>
    <w:rsid w:val="00F74C23"/>
    <w:rsid w:val="00F74E47"/>
    <w:rsid w:val="00F74F17"/>
    <w:rsid w:val="00F76886"/>
    <w:rsid w:val="00F768FE"/>
    <w:rsid w:val="00F7727B"/>
    <w:rsid w:val="00F77889"/>
    <w:rsid w:val="00F80A9F"/>
    <w:rsid w:val="00F811AF"/>
    <w:rsid w:val="00F8166E"/>
    <w:rsid w:val="00F837C6"/>
    <w:rsid w:val="00F838E2"/>
    <w:rsid w:val="00F84817"/>
    <w:rsid w:val="00F84BE2"/>
    <w:rsid w:val="00F84D2F"/>
    <w:rsid w:val="00F84D64"/>
    <w:rsid w:val="00F85C43"/>
    <w:rsid w:val="00F85D22"/>
    <w:rsid w:val="00F860E9"/>
    <w:rsid w:val="00F9003A"/>
    <w:rsid w:val="00F90320"/>
    <w:rsid w:val="00F90C4D"/>
    <w:rsid w:val="00F91361"/>
    <w:rsid w:val="00F91B16"/>
    <w:rsid w:val="00F927EC"/>
    <w:rsid w:val="00F92971"/>
    <w:rsid w:val="00F92E6C"/>
    <w:rsid w:val="00F934C0"/>
    <w:rsid w:val="00F93904"/>
    <w:rsid w:val="00F944EE"/>
    <w:rsid w:val="00F958DD"/>
    <w:rsid w:val="00F95C75"/>
    <w:rsid w:val="00F96556"/>
    <w:rsid w:val="00F96F82"/>
    <w:rsid w:val="00FA084A"/>
    <w:rsid w:val="00FA0A15"/>
    <w:rsid w:val="00FA1356"/>
    <w:rsid w:val="00FA1689"/>
    <w:rsid w:val="00FA1741"/>
    <w:rsid w:val="00FA39C9"/>
    <w:rsid w:val="00FA3FB4"/>
    <w:rsid w:val="00FA4314"/>
    <w:rsid w:val="00FA4BC8"/>
    <w:rsid w:val="00FA7BC2"/>
    <w:rsid w:val="00FB026A"/>
    <w:rsid w:val="00FB0C8A"/>
    <w:rsid w:val="00FB0D30"/>
    <w:rsid w:val="00FB1476"/>
    <w:rsid w:val="00FB1885"/>
    <w:rsid w:val="00FB195B"/>
    <w:rsid w:val="00FB19ED"/>
    <w:rsid w:val="00FB265B"/>
    <w:rsid w:val="00FB2A94"/>
    <w:rsid w:val="00FB2FE9"/>
    <w:rsid w:val="00FB303B"/>
    <w:rsid w:val="00FB3056"/>
    <w:rsid w:val="00FB3EA2"/>
    <w:rsid w:val="00FB3FD6"/>
    <w:rsid w:val="00FB402D"/>
    <w:rsid w:val="00FB4EC1"/>
    <w:rsid w:val="00FB5763"/>
    <w:rsid w:val="00FB5EAE"/>
    <w:rsid w:val="00FB625F"/>
    <w:rsid w:val="00FB6763"/>
    <w:rsid w:val="00FB7470"/>
    <w:rsid w:val="00FB7D33"/>
    <w:rsid w:val="00FB7E49"/>
    <w:rsid w:val="00FC1B0F"/>
    <w:rsid w:val="00FC1E0A"/>
    <w:rsid w:val="00FC2E97"/>
    <w:rsid w:val="00FC30AC"/>
    <w:rsid w:val="00FC4428"/>
    <w:rsid w:val="00FC472E"/>
    <w:rsid w:val="00FC4770"/>
    <w:rsid w:val="00FC4BC0"/>
    <w:rsid w:val="00FC5346"/>
    <w:rsid w:val="00FC5ABB"/>
    <w:rsid w:val="00FC5E7C"/>
    <w:rsid w:val="00FC62D9"/>
    <w:rsid w:val="00FC6C6F"/>
    <w:rsid w:val="00FC6F73"/>
    <w:rsid w:val="00FC6FDB"/>
    <w:rsid w:val="00FC7043"/>
    <w:rsid w:val="00FD0754"/>
    <w:rsid w:val="00FD09ED"/>
    <w:rsid w:val="00FD0DF9"/>
    <w:rsid w:val="00FD2675"/>
    <w:rsid w:val="00FD3813"/>
    <w:rsid w:val="00FD3F86"/>
    <w:rsid w:val="00FD5B09"/>
    <w:rsid w:val="00FD6C4C"/>
    <w:rsid w:val="00FD73B0"/>
    <w:rsid w:val="00FD7CFC"/>
    <w:rsid w:val="00FE03C2"/>
    <w:rsid w:val="00FE0A92"/>
    <w:rsid w:val="00FE0C90"/>
    <w:rsid w:val="00FE13D1"/>
    <w:rsid w:val="00FE2462"/>
    <w:rsid w:val="00FE4A94"/>
    <w:rsid w:val="00FE4F39"/>
    <w:rsid w:val="00FE52A0"/>
    <w:rsid w:val="00FE5479"/>
    <w:rsid w:val="00FE5643"/>
    <w:rsid w:val="00FE5EFA"/>
    <w:rsid w:val="00FE68AA"/>
    <w:rsid w:val="00FE6C1F"/>
    <w:rsid w:val="00FE712B"/>
    <w:rsid w:val="00FF19F2"/>
    <w:rsid w:val="00FF1CE7"/>
    <w:rsid w:val="00FF2672"/>
    <w:rsid w:val="00FF349B"/>
    <w:rsid w:val="00FF4640"/>
    <w:rsid w:val="00FF489E"/>
    <w:rsid w:val="00FF496F"/>
    <w:rsid w:val="00FF505D"/>
    <w:rsid w:val="00FF5A0F"/>
    <w:rsid w:val="00FF60E6"/>
    <w:rsid w:val="00FF6518"/>
    <w:rsid w:val="00FF6BFB"/>
    <w:rsid w:val="00FF6CB2"/>
    <w:rsid w:val="00FF7061"/>
    <w:rsid w:val="00FF7B9C"/>
    <w:rsid w:val="00FF7BDE"/>
    <w:rsid w:val="00FF7D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6CEE27"/>
  <w15:chartTrackingRefBased/>
  <w15:docId w15:val="{05EAE0E8-58C9-45AF-B3C3-66C602F0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en-US"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96E68"/>
  </w:style>
  <w:style w:type="paragraph" w:styleId="1">
    <w:name w:val="heading 1"/>
    <w:basedOn w:val="a0"/>
    <w:next w:val="a0"/>
    <w:link w:val="10"/>
    <w:uiPriority w:val="9"/>
    <w:qFormat/>
    <w:rsid w:val="00FD7CFC"/>
    <w:pPr>
      <w:spacing w:before="300" w:after="40"/>
      <w:jc w:val="left"/>
      <w:outlineLvl w:val="0"/>
    </w:pPr>
    <w:rPr>
      <w:smallCaps/>
      <w:spacing w:val="5"/>
      <w:sz w:val="32"/>
      <w:szCs w:val="32"/>
    </w:rPr>
  </w:style>
  <w:style w:type="paragraph" w:styleId="2">
    <w:name w:val="heading 2"/>
    <w:basedOn w:val="a0"/>
    <w:next w:val="a0"/>
    <w:link w:val="20"/>
    <w:uiPriority w:val="9"/>
    <w:semiHidden/>
    <w:unhideWhenUsed/>
    <w:qFormat/>
    <w:rsid w:val="007A34B2"/>
    <w:pPr>
      <w:spacing w:after="0"/>
      <w:jc w:val="left"/>
      <w:outlineLvl w:val="1"/>
    </w:pPr>
    <w:rPr>
      <w:smallCaps/>
      <w:spacing w:val="5"/>
      <w:sz w:val="28"/>
      <w:szCs w:val="28"/>
    </w:rPr>
  </w:style>
  <w:style w:type="paragraph" w:styleId="3">
    <w:name w:val="heading 3"/>
    <w:basedOn w:val="a0"/>
    <w:next w:val="a0"/>
    <w:link w:val="30"/>
    <w:uiPriority w:val="9"/>
    <w:semiHidden/>
    <w:unhideWhenUsed/>
    <w:qFormat/>
    <w:rsid w:val="007A34B2"/>
    <w:pPr>
      <w:spacing w:after="0"/>
      <w:jc w:val="left"/>
      <w:outlineLvl w:val="2"/>
    </w:pPr>
    <w:rPr>
      <w:smallCaps/>
      <w:spacing w:val="5"/>
      <w:sz w:val="24"/>
      <w:szCs w:val="24"/>
    </w:rPr>
  </w:style>
  <w:style w:type="paragraph" w:styleId="4">
    <w:name w:val="heading 4"/>
    <w:basedOn w:val="a0"/>
    <w:next w:val="a0"/>
    <w:link w:val="40"/>
    <w:uiPriority w:val="9"/>
    <w:semiHidden/>
    <w:unhideWhenUsed/>
    <w:qFormat/>
    <w:rsid w:val="007A34B2"/>
    <w:pPr>
      <w:spacing w:after="0"/>
      <w:jc w:val="left"/>
      <w:outlineLvl w:val="3"/>
    </w:pPr>
    <w:rPr>
      <w:i/>
      <w:iCs/>
      <w:smallCaps/>
      <w:spacing w:val="10"/>
      <w:sz w:val="22"/>
      <w:szCs w:val="22"/>
    </w:rPr>
  </w:style>
  <w:style w:type="paragraph" w:styleId="5">
    <w:name w:val="heading 5"/>
    <w:basedOn w:val="a0"/>
    <w:next w:val="a0"/>
    <w:link w:val="50"/>
    <w:uiPriority w:val="9"/>
    <w:semiHidden/>
    <w:unhideWhenUsed/>
    <w:qFormat/>
    <w:rsid w:val="007A34B2"/>
    <w:pPr>
      <w:spacing w:after="0"/>
      <w:jc w:val="left"/>
      <w:outlineLvl w:val="4"/>
    </w:pPr>
    <w:rPr>
      <w:smallCaps/>
      <w:color w:val="538135" w:themeColor="accent6" w:themeShade="BF"/>
      <w:spacing w:val="10"/>
      <w:sz w:val="22"/>
      <w:szCs w:val="22"/>
    </w:rPr>
  </w:style>
  <w:style w:type="paragraph" w:styleId="6">
    <w:name w:val="heading 6"/>
    <w:basedOn w:val="a0"/>
    <w:next w:val="a0"/>
    <w:link w:val="60"/>
    <w:uiPriority w:val="9"/>
    <w:semiHidden/>
    <w:unhideWhenUsed/>
    <w:qFormat/>
    <w:rsid w:val="007A34B2"/>
    <w:pPr>
      <w:spacing w:after="0"/>
      <w:jc w:val="left"/>
      <w:outlineLvl w:val="5"/>
    </w:pPr>
    <w:rPr>
      <w:smallCaps/>
      <w:color w:val="70AD47" w:themeColor="accent6"/>
      <w:spacing w:val="5"/>
      <w:sz w:val="22"/>
      <w:szCs w:val="22"/>
    </w:rPr>
  </w:style>
  <w:style w:type="paragraph" w:styleId="7">
    <w:name w:val="heading 7"/>
    <w:basedOn w:val="a0"/>
    <w:next w:val="a0"/>
    <w:link w:val="70"/>
    <w:uiPriority w:val="9"/>
    <w:semiHidden/>
    <w:unhideWhenUsed/>
    <w:qFormat/>
    <w:rsid w:val="007A34B2"/>
    <w:pPr>
      <w:spacing w:after="0"/>
      <w:jc w:val="left"/>
      <w:outlineLvl w:val="6"/>
    </w:pPr>
    <w:rPr>
      <w:b/>
      <w:bCs/>
      <w:smallCaps/>
      <w:color w:val="70AD47" w:themeColor="accent6"/>
      <w:spacing w:val="10"/>
    </w:rPr>
  </w:style>
  <w:style w:type="paragraph" w:styleId="8">
    <w:name w:val="heading 8"/>
    <w:basedOn w:val="a0"/>
    <w:next w:val="a0"/>
    <w:link w:val="80"/>
    <w:uiPriority w:val="9"/>
    <w:semiHidden/>
    <w:unhideWhenUsed/>
    <w:qFormat/>
    <w:rsid w:val="007A34B2"/>
    <w:pPr>
      <w:spacing w:after="0"/>
      <w:jc w:val="left"/>
      <w:outlineLvl w:val="7"/>
    </w:pPr>
    <w:rPr>
      <w:b/>
      <w:bCs/>
      <w:i/>
      <w:iCs/>
      <w:smallCaps/>
      <w:color w:val="538135" w:themeColor="accent6" w:themeShade="BF"/>
    </w:rPr>
  </w:style>
  <w:style w:type="paragraph" w:styleId="9">
    <w:name w:val="heading 9"/>
    <w:basedOn w:val="a0"/>
    <w:next w:val="a0"/>
    <w:link w:val="90"/>
    <w:uiPriority w:val="9"/>
    <w:semiHidden/>
    <w:unhideWhenUsed/>
    <w:qFormat/>
    <w:rsid w:val="007A34B2"/>
    <w:pPr>
      <w:spacing w:after="0"/>
      <w:jc w:val="left"/>
      <w:outlineLvl w:val="8"/>
    </w:pPr>
    <w:rPr>
      <w:b/>
      <w:bCs/>
      <w:i/>
      <w:iCs/>
      <w:smallCaps/>
      <w:color w:val="385623" w:themeColor="accent6" w:themeShade="8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1A3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Use Case List Paragraph,Bullet 1"/>
    <w:basedOn w:val="a0"/>
    <w:link w:val="a6"/>
    <w:uiPriority w:val="34"/>
    <w:qFormat/>
    <w:rsid w:val="00A931EE"/>
    <w:pPr>
      <w:ind w:left="720"/>
      <w:contextualSpacing/>
    </w:pPr>
  </w:style>
  <w:style w:type="character" w:styleId="a7">
    <w:name w:val="Hyperlink"/>
    <w:basedOn w:val="a1"/>
    <w:uiPriority w:val="99"/>
    <w:rsid w:val="00A931EE"/>
    <w:rPr>
      <w:rFonts w:cs="Times New Roman"/>
      <w:color w:val="0000FF"/>
      <w:u w:val="single"/>
    </w:rPr>
  </w:style>
  <w:style w:type="character" w:customStyle="1" w:styleId="a6">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5"/>
    <w:uiPriority w:val="34"/>
    <w:qFormat/>
    <w:rsid w:val="004B4C4B"/>
  </w:style>
  <w:style w:type="character" w:styleId="a8">
    <w:name w:val="annotation reference"/>
    <w:basedOn w:val="a1"/>
    <w:uiPriority w:val="99"/>
    <w:unhideWhenUsed/>
    <w:rsid w:val="00D477A3"/>
    <w:rPr>
      <w:sz w:val="16"/>
      <w:szCs w:val="16"/>
    </w:rPr>
  </w:style>
  <w:style w:type="paragraph" w:styleId="a9">
    <w:name w:val="annotation text"/>
    <w:basedOn w:val="a0"/>
    <w:link w:val="aa"/>
    <w:uiPriority w:val="99"/>
    <w:unhideWhenUsed/>
    <w:rsid w:val="00D477A3"/>
  </w:style>
  <w:style w:type="character" w:customStyle="1" w:styleId="aa">
    <w:name w:val="Текст примечания Знак"/>
    <w:basedOn w:val="a1"/>
    <w:link w:val="a9"/>
    <w:uiPriority w:val="99"/>
    <w:rsid w:val="00D477A3"/>
    <w:rPr>
      <w:sz w:val="20"/>
      <w:szCs w:val="20"/>
    </w:rPr>
  </w:style>
  <w:style w:type="paragraph" w:styleId="ab">
    <w:name w:val="annotation subject"/>
    <w:basedOn w:val="a9"/>
    <w:next w:val="a9"/>
    <w:link w:val="ac"/>
    <w:uiPriority w:val="99"/>
    <w:semiHidden/>
    <w:unhideWhenUsed/>
    <w:rsid w:val="00D477A3"/>
    <w:rPr>
      <w:b/>
      <w:bCs/>
    </w:rPr>
  </w:style>
  <w:style w:type="character" w:customStyle="1" w:styleId="ac">
    <w:name w:val="Тема примечания Знак"/>
    <w:basedOn w:val="aa"/>
    <w:link w:val="ab"/>
    <w:uiPriority w:val="99"/>
    <w:semiHidden/>
    <w:rsid w:val="00D477A3"/>
    <w:rPr>
      <w:b/>
      <w:bCs/>
      <w:sz w:val="20"/>
      <w:szCs w:val="20"/>
    </w:rPr>
  </w:style>
  <w:style w:type="paragraph" w:styleId="ad">
    <w:name w:val="Balloon Text"/>
    <w:basedOn w:val="a0"/>
    <w:link w:val="ae"/>
    <w:uiPriority w:val="99"/>
    <w:semiHidden/>
    <w:unhideWhenUsed/>
    <w:rsid w:val="00D477A3"/>
    <w:rPr>
      <w:rFonts w:ascii="Segoe UI" w:hAnsi="Segoe UI" w:cs="Segoe UI"/>
      <w:sz w:val="18"/>
      <w:szCs w:val="18"/>
    </w:rPr>
  </w:style>
  <w:style w:type="character" w:customStyle="1" w:styleId="ae">
    <w:name w:val="Текст выноски Знак"/>
    <w:basedOn w:val="a1"/>
    <w:link w:val="ad"/>
    <w:uiPriority w:val="99"/>
    <w:semiHidden/>
    <w:rsid w:val="00D477A3"/>
    <w:rPr>
      <w:rFonts w:ascii="Segoe UI" w:hAnsi="Segoe UI" w:cs="Segoe UI"/>
      <w:sz w:val="18"/>
      <w:szCs w:val="18"/>
    </w:rPr>
  </w:style>
  <w:style w:type="paragraph" w:styleId="af">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f0"/>
    <w:uiPriority w:val="99"/>
    <w:unhideWhenUsed/>
    <w:qFormat/>
    <w:rsid w:val="00563E33"/>
  </w:style>
  <w:style w:type="character" w:customStyle="1" w:styleId="af0">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f"/>
    <w:uiPriority w:val="99"/>
    <w:rsid w:val="00563E33"/>
    <w:rPr>
      <w:sz w:val="20"/>
      <w:szCs w:val="20"/>
    </w:rPr>
  </w:style>
  <w:style w:type="character" w:styleId="af1">
    <w:name w:val="footnote reference"/>
    <w:aliases w:val="Знак сноски 1,Знак сноски-FN,Iiaienu1 Знак2,Oaeno1 Знак2,Текст1 Знак2,Òåêñò1 Знак2,bt Знак2,OT-EA Знак1,Iiaienu1 Знак Знак1,Oaeno1 Знак Знак1,Текст1 Знак Знак1,Òåêñò1 Знак Знак1,bt Знак Знак1,Основной текст Знак2,OT-ИВ Знак2,OT-ÈÂ Зн,fr,o,f"/>
    <w:uiPriority w:val="99"/>
    <w:qFormat/>
    <w:rsid w:val="00563E33"/>
    <w:rPr>
      <w:rFonts w:cs="Times New Roman"/>
      <w:vertAlign w:val="superscript"/>
    </w:rPr>
  </w:style>
  <w:style w:type="table" w:customStyle="1" w:styleId="100">
    <w:name w:val="Сетка таблицы10"/>
    <w:basedOn w:val="a2"/>
    <w:next w:val="a4"/>
    <w:uiPriority w:val="59"/>
    <w:rsid w:val="00E119A3"/>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0"/>
    <w:link w:val="af3"/>
    <w:uiPriority w:val="99"/>
    <w:unhideWhenUsed/>
    <w:rsid w:val="009906EF"/>
    <w:pPr>
      <w:tabs>
        <w:tab w:val="center" w:pos="4677"/>
        <w:tab w:val="right" w:pos="9355"/>
      </w:tabs>
    </w:pPr>
  </w:style>
  <w:style w:type="character" w:customStyle="1" w:styleId="af3">
    <w:name w:val="Верхний колонтитул Знак"/>
    <w:basedOn w:val="a1"/>
    <w:link w:val="af2"/>
    <w:uiPriority w:val="99"/>
    <w:rsid w:val="009906EF"/>
  </w:style>
  <w:style w:type="paragraph" w:styleId="af4">
    <w:name w:val="footer"/>
    <w:basedOn w:val="a0"/>
    <w:link w:val="af5"/>
    <w:uiPriority w:val="99"/>
    <w:unhideWhenUsed/>
    <w:rsid w:val="009906EF"/>
    <w:pPr>
      <w:tabs>
        <w:tab w:val="center" w:pos="4677"/>
        <w:tab w:val="right" w:pos="9355"/>
      </w:tabs>
    </w:pPr>
  </w:style>
  <w:style w:type="character" w:customStyle="1" w:styleId="af5">
    <w:name w:val="Нижний колонтитул Знак"/>
    <w:basedOn w:val="a1"/>
    <w:link w:val="af4"/>
    <w:uiPriority w:val="99"/>
    <w:rsid w:val="009906EF"/>
  </w:style>
  <w:style w:type="paragraph" w:styleId="a">
    <w:name w:val="List Bullet"/>
    <w:basedOn w:val="a0"/>
    <w:uiPriority w:val="99"/>
    <w:unhideWhenUsed/>
    <w:rsid w:val="00945902"/>
    <w:pPr>
      <w:numPr>
        <w:numId w:val="11"/>
      </w:numPr>
      <w:contextualSpacing/>
    </w:pPr>
  </w:style>
  <w:style w:type="character" w:styleId="af6">
    <w:name w:val="page number"/>
    <w:uiPriority w:val="99"/>
    <w:rsid w:val="000F05D1"/>
    <w:rPr>
      <w:rFonts w:cs="Times New Roman"/>
    </w:rPr>
  </w:style>
  <w:style w:type="paragraph" w:styleId="af7">
    <w:name w:val="Revision"/>
    <w:hidden/>
    <w:uiPriority w:val="99"/>
    <w:semiHidden/>
    <w:rsid w:val="00C035D4"/>
  </w:style>
  <w:style w:type="paragraph" w:styleId="HTML">
    <w:name w:val="HTML Preformatted"/>
    <w:basedOn w:val="a0"/>
    <w:link w:val="HTML0"/>
    <w:uiPriority w:val="99"/>
    <w:unhideWhenUsed/>
    <w:rsid w:val="00685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ru-RU"/>
    </w:rPr>
  </w:style>
  <w:style w:type="character" w:customStyle="1" w:styleId="HTML0">
    <w:name w:val="Стандартный HTML Знак"/>
    <w:basedOn w:val="a1"/>
    <w:link w:val="HTML"/>
    <w:uiPriority w:val="99"/>
    <w:rsid w:val="006855FD"/>
    <w:rPr>
      <w:rFonts w:ascii="Courier New" w:eastAsia="Times New Roman" w:hAnsi="Courier New" w:cs="Courier New"/>
      <w:sz w:val="20"/>
      <w:szCs w:val="20"/>
      <w:lang w:eastAsia="ru-RU"/>
    </w:rPr>
  </w:style>
  <w:style w:type="paragraph" w:styleId="af8">
    <w:name w:val="Plain Text"/>
    <w:basedOn w:val="a0"/>
    <w:link w:val="af9"/>
    <w:uiPriority w:val="99"/>
    <w:unhideWhenUsed/>
    <w:rsid w:val="00800CE7"/>
    <w:rPr>
      <w:rFonts w:ascii="Calibri" w:hAnsi="Calibri" w:cs="Calibri"/>
      <w:sz w:val="22"/>
      <w:szCs w:val="22"/>
    </w:rPr>
  </w:style>
  <w:style w:type="character" w:customStyle="1" w:styleId="af9">
    <w:name w:val="Текст Знак"/>
    <w:basedOn w:val="a1"/>
    <w:link w:val="af8"/>
    <w:uiPriority w:val="99"/>
    <w:rsid w:val="002125FA"/>
    <w:rPr>
      <w:rFonts w:ascii="Calibri" w:hAnsi="Calibri" w:cs="Calibri"/>
      <w:sz w:val="22"/>
      <w:szCs w:val="22"/>
    </w:rPr>
  </w:style>
  <w:style w:type="paragraph" w:customStyle="1" w:styleId="ConsPlusNormal">
    <w:name w:val="ConsPlusNormal"/>
    <w:basedOn w:val="a0"/>
    <w:rsid w:val="002125FA"/>
    <w:pPr>
      <w:autoSpaceDE w:val="0"/>
      <w:autoSpaceDN w:val="0"/>
    </w:pPr>
    <w:rPr>
      <w:rFonts w:ascii="Times New Roman" w:hAnsi="Times New Roman" w:cs="Times New Roman"/>
      <w:lang w:eastAsia="ru-RU"/>
    </w:rPr>
  </w:style>
  <w:style w:type="table" w:customStyle="1" w:styleId="13">
    <w:name w:val="Сетка таблицы13"/>
    <w:basedOn w:val="a2"/>
    <w:uiPriority w:val="39"/>
    <w:rsid w:val="00B04BD7"/>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Title">
    <w:name w:val="ConsTitle"/>
    <w:rsid w:val="006C1D0D"/>
    <w:pPr>
      <w:autoSpaceDE w:val="0"/>
      <w:autoSpaceDN w:val="0"/>
      <w:adjustRightInd w:val="0"/>
    </w:pPr>
    <w:rPr>
      <w:rFonts w:ascii="Arial" w:eastAsia="Times New Roman" w:hAnsi="Arial" w:cs="Arial"/>
      <w:b/>
      <w:bCs/>
      <w:sz w:val="14"/>
      <w:szCs w:val="14"/>
      <w:lang w:eastAsia="ru-RU"/>
    </w:rPr>
  </w:style>
  <w:style w:type="table" w:customStyle="1" w:styleId="11">
    <w:name w:val="Сетка таблицы1"/>
    <w:basedOn w:val="a2"/>
    <w:next w:val="a4"/>
    <w:uiPriority w:val="59"/>
    <w:rsid w:val="00092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2"/>
    <w:next w:val="a4"/>
    <w:uiPriority w:val="59"/>
    <w:rsid w:val="00B0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Title"/>
    <w:basedOn w:val="a0"/>
    <w:next w:val="a0"/>
    <w:link w:val="afb"/>
    <w:uiPriority w:val="10"/>
    <w:qFormat/>
    <w:rsid w:val="00FD7CFC"/>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afb">
    <w:name w:val="Заголовок Знак"/>
    <w:basedOn w:val="a1"/>
    <w:link w:val="afa"/>
    <w:uiPriority w:val="10"/>
    <w:rsid w:val="007A34B2"/>
    <w:rPr>
      <w:smallCaps/>
      <w:color w:val="262626" w:themeColor="text1" w:themeTint="D9"/>
      <w:sz w:val="52"/>
      <w:szCs w:val="52"/>
    </w:rPr>
  </w:style>
  <w:style w:type="character" w:customStyle="1" w:styleId="10">
    <w:name w:val="Заголовок 1 Знак"/>
    <w:basedOn w:val="a1"/>
    <w:link w:val="1"/>
    <w:uiPriority w:val="9"/>
    <w:rsid w:val="007A34B2"/>
    <w:rPr>
      <w:smallCaps/>
      <w:spacing w:val="5"/>
      <w:sz w:val="32"/>
      <w:szCs w:val="32"/>
    </w:rPr>
  </w:style>
  <w:style w:type="paragraph" w:customStyle="1" w:styleId="Default">
    <w:name w:val="Default"/>
    <w:rsid w:val="00141F5A"/>
    <w:pPr>
      <w:autoSpaceDE w:val="0"/>
      <w:autoSpaceDN w:val="0"/>
      <w:adjustRightInd w:val="0"/>
    </w:pPr>
    <w:rPr>
      <w:rFonts w:ascii="Times New Roman" w:hAnsi="Times New Roman" w:cs="Times New Roman"/>
      <w:color w:val="000000"/>
    </w:rPr>
  </w:style>
  <w:style w:type="character" w:styleId="afc">
    <w:name w:val="Placeholder Text"/>
    <w:basedOn w:val="a1"/>
    <w:uiPriority w:val="99"/>
    <w:semiHidden/>
    <w:rsid w:val="00603B0A"/>
    <w:rPr>
      <w:color w:val="808080"/>
    </w:rPr>
  </w:style>
  <w:style w:type="paragraph" w:styleId="afd">
    <w:name w:val="Body Text Indent"/>
    <w:basedOn w:val="a0"/>
    <w:link w:val="afe"/>
    <w:uiPriority w:val="99"/>
    <w:unhideWhenUsed/>
    <w:rsid w:val="00944041"/>
    <w:pPr>
      <w:autoSpaceDE w:val="0"/>
      <w:autoSpaceDN w:val="0"/>
      <w:adjustRightInd w:val="0"/>
      <w:spacing w:before="220"/>
      <w:ind w:firstLine="540"/>
    </w:pPr>
    <w:rPr>
      <w:rFonts w:ascii="Arial" w:eastAsia="Times New Roman" w:hAnsi="Arial" w:cs="Arial"/>
      <w:bCs/>
      <w:sz w:val="22"/>
      <w:szCs w:val="22"/>
    </w:rPr>
  </w:style>
  <w:style w:type="character" w:customStyle="1" w:styleId="afe">
    <w:name w:val="Основной текст с отступом Знак"/>
    <w:basedOn w:val="a1"/>
    <w:link w:val="afd"/>
    <w:uiPriority w:val="99"/>
    <w:rsid w:val="00944041"/>
    <w:rPr>
      <w:rFonts w:ascii="Arial" w:eastAsia="Times New Roman" w:hAnsi="Arial" w:cs="Arial"/>
      <w:bCs/>
      <w:sz w:val="22"/>
      <w:szCs w:val="22"/>
    </w:rPr>
  </w:style>
  <w:style w:type="character" w:customStyle="1" w:styleId="aff">
    <w:name w:val="Основной текст_"/>
    <w:basedOn w:val="a1"/>
    <w:link w:val="12"/>
    <w:rsid w:val="00944041"/>
    <w:rPr>
      <w:rFonts w:ascii="Times New Roman" w:eastAsia="Times New Roman" w:hAnsi="Times New Roman" w:cs="Times New Roman"/>
    </w:rPr>
  </w:style>
  <w:style w:type="paragraph" w:customStyle="1" w:styleId="12">
    <w:name w:val="Основной текст1"/>
    <w:basedOn w:val="a0"/>
    <w:link w:val="aff"/>
    <w:rsid w:val="00944041"/>
    <w:pPr>
      <w:widowControl w:val="0"/>
      <w:spacing w:after="60" w:line="271" w:lineRule="auto"/>
      <w:ind w:firstLine="400"/>
    </w:pPr>
    <w:rPr>
      <w:rFonts w:ascii="Times New Roman" w:eastAsia="Times New Roman" w:hAnsi="Times New Roman" w:cs="Times New Roman"/>
    </w:rPr>
  </w:style>
  <w:style w:type="character" w:customStyle="1" w:styleId="20">
    <w:name w:val="Заголовок 2 Знак"/>
    <w:basedOn w:val="a1"/>
    <w:link w:val="2"/>
    <w:uiPriority w:val="9"/>
    <w:semiHidden/>
    <w:rsid w:val="007A34B2"/>
    <w:rPr>
      <w:smallCaps/>
      <w:spacing w:val="5"/>
      <w:sz w:val="28"/>
      <w:szCs w:val="28"/>
    </w:rPr>
  </w:style>
  <w:style w:type="character" w:customStyle="1" w:styleId="30">
    <w:name w:val="Заголовок 3 Знак"/>
    <w:basedOn w:val="a1"/>
    <w:link w:val="3"/>
    <w:uiPriority w:val="9"/>
    <w:semiHidden/>
    <w:rsid w:val="007A34B2"/>
    <w:rPr>
      <w:smallCaps/>
      <w:spacing w:val="5"/>
      <w:sz w:val="24"/>
      <w:szCs w:val="24"/>
    </w:rPr>
  </w:style>
  <w:style w:type="character" w:customStyle="1" w:styleId="40">
    <w:name w:val="Заголовок 4 Знак"/>
    <w:basedOn w:val="a1"/>
    <w:link w:val="4"/>
    <w:uiPriority w:val="9"/>
    <w:semiHidden/>
    <w:rsid w:val="007A34B2"/>
    <w:rPr>
      <w:i/>
      <w:iCs/>
      <w:smallCaps/>
      <w:spacing w:val="10"/>
      <w:sz w:val="22"/>
      <w:szCs w:val="22"/>
    </w:rPr>
  </w:style>
  <w:style w:type="character" w:customStyle="1" w:styleId="50">
    <w:name w:val="Заголовок 5 Знак"/>
    <w:basedOn w:val="a1"/>
    <w:link w:val="5"/>
    <w:uiPriority w:val="9"/>
    <w:semiHidden/>
    <w:rsid w:val="007A34B2"/>
    <w:rPr>
      <w:smallCaps/>
      <w:color w:val="538135" w:themeColor="accent6" w:themeShade="BF"/>
      <w:spacing w:val="10"/>
      <w:sz w:val="22"/>
      <w:szCs w:val="22"/>
    </w:rPr>
  </w:style>
  <w:style w:type="character" w:customStyle="1" w:styleId="60">
    <w:name w:val="Заголовок 6 Знак"/>
    <w:basedOn w:val="a1"/>
    <w:link w:val="6"/>
    <w:uiPriority w:val="9"/>
    <w:semiHidden/>
    <w:rsid w:val="007A34B2"/>
    <w:rPr>
      <w:smallCaps/>
      <w:color w:val="70AD47" w:themeColor="accent6"/>
      <w:spacing w:val="5"/>
      <w:sz w:val="22"/>
      <w:szCs w:val="22"/>
    </w:rPr>
  </w:style>
  <w:style w:type="character" w:customStyle="1" w:styleId="70">
    <w:name w:val="Заголовок 7 Знак"/>
    <w:basedOn w:val="a1"/>
    <w:link w:val="7"/>
    <w:uiPriority w:val="9"/>
    <w:semiHidden/>
    <w:rsid w:val="007A34B2"/>
    <w:rPr>
      <w:b/>
      <w:bCs/>
      <w:smallCaps/>
      <w:color w:val="70AD47" w:themeColor="accent6"/>
      <w:spacing w:val="10"/>
    </w:rPr>
  </w:style>
  <w:style w:type="character" w:customStyle="1" w:styleId="80">
    <w:name w:val="Заголовок 8 Знак"/>
    <w:basedOn w:val="a1"/>
    <w:link w:val="8"/>
    <w:uiPriority w:val="9"/>
    <w:semiHidden/>
    <w:rsid w:val="007A34B2"/>
    <w:rPr>
      <w:b/>
      <w:bCs/>
      <w:i/>
      <w:iCs/>
      <w:smallCaps/>
      <w:color w:val="538135" w:themeColor="accent6" w:themeShade="BF"/>
    </w:rPr>
  </w:style>
  <w:style w:type="character" w:customStyle="1" w:styleId="90">
    <w:name w:val="Заголовок 9 Знак"/>
    <w:basedOn w:val="a1"/>
    <w:link w:val="9"/>
    <w:uiPriority w:val="9"/>
    <w:semiHidden/>
    <w:rsid w:val="007A34B2"/>
    <w:rPr>
      <w:b/>
      <w:bCs/>
      <w:i/>
      <w:iCs/>
      <w:smallCaps/>
      <w:color w:val="385623" w:themeColor="accent6" w:themeShade="80"/>
    </w:rPr>
  </w:style>
  <w:style w:type="paragraph" w:styleId="aff0">
    <w:name w:val="caption"/>
    <w:basedOn w:val="a0"/>
    <w:next w:val="a0"/>
    <w:uiPriority w:val="35"/>
    <w:semiHidden/>
    <w:unhideWhenUsed/>
    <w:qFormat/>
    <w:rsid w:val="007A34B2"/>
    <w:rPr>
      <w:b/>
      <w:bCs/>
      <w:caps/>
      <w:sz w:val="16"/>
      <w:szCs w:val="16"/>
    </w:rPr>
  </w:style>
  <w:style w:type="paragraph" w:styleId="aff1">
    <w:name w:val="Subtitle"/>
    <w:basedOn w:val="a0"/>
    <w:next w:val="a0"/>
    <w:link w:val="aff2"/>
    <w:uiPriority w:val="11"/>
    <w:qFormat/>
    <w:rsid w:val="007A34B2"/>
    <w:pPr>
      <w:spacing w:after="720" w:line="240" w:lineRule="auto"/>
      <w:jc w:val="right"/>
    </w:pPr>
    <w:rPr>
      <w:rFonts w:asciiTheme="majorHAnsi" w:eastAsiaTheme="majorEastAsia" w:hAnsiTheme="majorHAnsi" w:cstheme="majorBidi"/>
    </w:rPr>
  </w:style>
  <w:style w:type="character" w:customStyle="1" w:styleId="aff2">
    <w:name w:val="Подзаголовок Знак"/>
    <w:basedOn w:val="a1"/>
    <w:link w:val="aff1"/>
    <w:uiPriority w:val="11"/>
    <w:rsid w:val="007A34B2"/>
    <w:rPr>
      <w:rFonts w:asciiTheme="majorHAnsi" w:eastAsiaTheme="majorEastAsia" w:hAnsiTheme="majorHAnsi" w:cstheme="majorBidi"/>
    </w:rPr>
  </w:style>
  <w:style w:type="character" w:styleId="aff3">
    <w:name w:val="Strong"/>
    <w:uiPriority w:val="22"/>
    <w:qFormat/>
    <w:rsid w:val="007A34B2"/>
    <w:rPr>
      <w:b/>
      <w:bCs/>
      <w:color w:val="70AD47" w:themeColor="accent6"/>
    </w:rPr>
  </w:style>
  <w:style w:type="character" w:styleId="aff4">
    <w:name w:val="Emphasis"/>
    <w:uiPriority w:val="20"/>
    <w:qFormat/>
    <w:rsid w:val="007A34B2"/>
    <w:rPr>
      <w:b/>
      <w:bCs/>
      <w:i/>
      <w:iCs/>
      <w:spacing w:val="10"/>
    </w:rPr>
  </w:style>
  <w:style w:type="paragraph" w:styleId="aff5">
    <w:name w:val="No Spacing"/>
    <w:uiPriority w:val="1"/>
    <w:qFormat/>
    <w:rsid w:val="007A34B2"/>
    <w:pPr>
      <w:spacing w:after="0" w:line="240" w:lineRule="auto"/>
    </w:pPr>
  </w:style>
  <w:style w:type="paragraph" w:styleId="22">
    <w:name w:val="Quote"/>
    <w:basedOn w:val="a0"/>
    <w:next w:val="a0"/>
    <w:link w:val="23"/>
    <w:uiPriority w:val="29"/>
    <w:qFormat/>
    <w:rsid w:val="007A34B2"/>
    <w:rPr>
      <w:i/>
      <w:iCs/>
    </w:rPr>
  </w:style>
  <w:style w:type="character" w:customStyle="1" w:styleId="23">
    <w:name w:val="Цитата 2 Знак"/>
    <w:basedOn w:val="a1"/>
    <w:link w:val="22"/>
    <w:uiPriority w:val="29"/>
    <w:rsid w:val="007A34B2"/>
    <w:rPr>
      <w:i/>
      <w:iCs/>
    </w:rPr>
  </w:style>
  <w:style w:type="paragraph" w:styleId="aff6">
    <w:name w:val="Intense Quote"/>
    <w:basedOn w:val="a0"/>
    <w:next w:val="a0"/>
    <w:link w:val="aff7"/>
    <w:uiPriority w:val="30"/>
    <w:qFormat/>
    <w:rsid w:val="007A34B2"/>
    <w:pPr>
      <w:pBdr>
        <w:top w:val="single" w:sz="8" w:space="1" w:color="70AD47" w:themeColor="accent6"/>
      </w:pBdr>
      <w:spacing w:before="140" w:after="140"/>
      <w:ind w:left="1440" w:right="1440"/>
    </w:pPr>
    <w:rPr>
      <w:b/>
      <w:bCs/>
      <w:i/>
      <w:iCs/>
    </w:rPr>
  </w:style>
  <w:style w:type="character" w:customStyle="1" w:styleId="aff7">
    <w:name w:val="Выделенная цитата Знак"/>
    <w:basedOn w:val="a1"/>
    <w:link w:val="aff6"/>
    <w:uiPriority w:val="30"/>
    <w:rsid w:val="007A34B2"/>
    <w:rPr>
      <w:b/>
      <w:bCs/>
      <w:i/>
      <w:iCs/>
    </w:rPr>
  </w:style>
  <w:style w:type="character" w:styleId="aff8">
    <w:name w:val="Subtle Emphasis"/>
    <w:uiPriority w:val="19"/>
    <w:qFormat/>
    <w:rsid w:val="007A34B2"/>
    <w:rPr>
      <w:i/>
      <w:iCs/>
    </w:rPr>
  </w:style>
  <w:style w:type="character" w:styleId="aff9">
    <w:name w:val="Intense Emphasis"/>
    <w:uiPriority w:val="21"/>
    <w:qFormat/>
    <w:rsid w:val="007A34B2"/>
    <w:rPr>
      <w:b/>
      <w:bCs/>
      <w:i/>
      <w:iCs/>
      <w:color w:val="70AD47" w:themeColor="accent6"/>
      <w:spacing w:val="10"/>
    </w:rPr>
  </w:style>
  <w:style w:type="character" w:styleId="affa">
    <w:name w:val="Subtle Reference"/>
    <w:uiPriority w:val="31"/>
    <w:qFormat/>
    <w:rsid w:val="007A34B2"/>
    <w:rPr>
      <w:b/>
      <w:bCs/>
    </w:rPr>
  </w:style>
  <w:style w:type="character" w:styleId="affb">
    <w:name w:val="Intense Reference"/>
    <w:uiPriority w:val="32"/>
    <w:qFormat/>
    <w:rsid w:val="007A34B2"/>
    <w:rPr>
      <w:b/>
      <w:bCs/>
      <w:smallCaps/>
      <w:spacing w:val="5"/>
      <w:sz w:val="22"/>
      <w:szCs w:val="22"/>
      <w:u w:val="single"/>
    </w:rPr>
  </w:style>
  <w:style w:type="character" w:styleId="affc">
    <w:name w:val="Book Title"/>
    <w:uiPriority w:val="33"/>
    <w:qFormat/>
    <w:rsid w:val="007A34B2"/>
    <w:rPr>
      <w:rFonts w:asciiTheme="majorHAnsi" w:eastAsiaTheme="majorEastAsia" w:hAnsiTheme="majorHAnsi" w:cstheme="majorBidi"/>
      <w:i/>
      <w:iCs/>
      <w:sz w:val="20"/>
      <w:szCs w:val="20"/>
    </w:rPr>
  </w:style>
  <w:style w:type="paragraph" w:styleId="affd">
    <w:name w:val="TOC Heading"/>
    <w:basedOn w:val="1"/>
    <w:next w:val="a0"/>
    <w:uiPriority w:val="39"/>
    <w:semiHidden/>
    <w:unhideWhenUsed/>
    <w:qFormat/>
    <w:rsid w:val="007A34B2"/>
    <w:pPr>
      <w:outlineLvl w:val="9"/>
    </w:pPr>
  </w:style>
  <w:style w:type="paragraph" w:styleId="affe">
    <w:name w:val="Normal (Web)"/>
    <w:basedOn w:val="a0"/>
    <w:uiPriority w:val="99"/>
    <w:unhideWhenUsed/>
    <w:rsid w:val="00FD7CFC"/>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character" w:styleId="afff">
    <w:name w:val="FollowedHyperlink"/>
    <w:basedOn w:val="a1"/>
    <w:uiPriority w:val="99"/>
    <w:semiHidden/>
    <w:unhideWhenUsed/>
    <w:rsid w:val="00800C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2445">
      <w:bodyDiv w:val="1"/>
      <w:marLeft w:val="0"/>
      <w:marRight w:val="0"/>
      <w:marTop w:val="0"/>
      <w:marBottom w:val="0"/>
      <w:divBdr>
        <w:top w:val="none" w:sz="0" w:space="0" w:color="auto"/>
        <w:left w:val="none" w:sz="0" w:space="0" w:color="auto"/>
        <w:bottom w:val="none" w:sz="0" w:space="0" w:color="auto"/>
        <w:right w:val="none" w:sz="0" w:space="0" w:color="auto"/>
      </w:divBdr>
    </w:div>
    <w:div w:id="8915263">
      <w:bodyDiv w:val="1"/>
      <w:marLeft w:val="0"/>
      <w:marRight w:val="0"/>
      <w:marTop w:val="0"/>
      <w:marBottom w:val="0"/>
      <w:divBdr>
        <w:top w:val="none" w:sz="0" w:space="0" w:color="auto"/>
        <w:left w:val="none" w:sz="0" w:space="0" w:color="auto"/>
        <w:bottom w:val="none" w:sz="0" w:space="0" w:color="auto"/>
        <w:right w:val="none" w:sz="0" w:space="0" w:color="auto"/>
      </w:divBdr>
    </w:div>
    <w:div w:id="17433401">
      <w:bodyDiv w:val="1"/>
      <w:marLeft w:val="0"/>
      <w:marRight w:val="0"/>
      <w:marTop w:val="0"/>
      <w:marBottom w:val="0"/>
      <w:divBdr>
        <w:top w:val="none" w:sz="0" w:space="0" w:color="auto"/>
        <w:left w:val="none" w:sz="0" w:space="0" w:color="auto"/>
        <w:bottom w:val="none" w:sz="0" w:space="0" w:color="auto"/>
        <w:right w:val="none" w:sz="0" w:space="0" w:color="auto"/>
      </w:divBdr>
    </w:div>
    <w:div w:id="47073907">
      <w:bodyDiv w:val="1"/>
      <w:marLeft w:val="0"/>
      <w:marRight w:val="0"/>
      <w:marTop w:val="0"/>
      <w:marBottom w:val="0"/>
      <w:divBdr>
        <w:top w:val="none" w:sz="0" w:space="0" w:color="auto"/>
        <w:left w:val="none" w:sz="0" w:space="0" w:color="auto"/>
        <w:bottom w:val="none" w:sz="0" w:space="0" w:color="auto"/>
        <w:right w:val="none" w:sz="0" w:space="0" w:color="auto"/>
      </w:divBdr>
    </w:div>
    <w:div w:id="48192123">
      <w:bodyDiv w:val="1"/>
      <w:marLeft w:val="0"/>
      <w:marRight w:val="0"/>
      <w:marTop w:val="0"/>
      <w:marBottom w:val="0"/>
      <w:divBdr>
        <w:top w:val="none" w:sz="0" w:space="0" w:color="auto"/>
        <w:left w:val="none" w:sz="0" w:space="0" w:color="auto"/>
        <w:bottom w:val="none" w:sz="0" w:space="0" w:color="auto"/>
        <w:right w:val="none" w:sz="0" w:space="0" w:color="auto"/>
      </w:divBdr>
    </w:div>
    <w:div w:id="97911130">
      <w:bodyDiv w:val="1"/>
      <w:marLeft w:val="0"/>
      <w:marRight w:val="0"/>
      <w:marTop w:val="0"/>
      <w:marBottom w:val="0"/>
      <w:divBdr>
        <w:top w:val="none" w:sz="0" w:space="0" w:color="auto"/>
        <w:left w:val="none" w:sz="0" w:space="0" w:color="auto"/>
        <w:bottom w:val="none" w:sz="0" w:space="0" w:color="auto"/>
        <w:right w:val="none" w:sz="0" w:space="0" w:color="auto"/>
      </w:divBdr>
    </w:div>
    <w:div w:id="100688129">
      <w:bodyDiv w:val="1"/>
      <w:marLeft w:val="0"/>
      <w:marRight w:val="0"/>
      <w:marTop w:val="0"/>
      <w:marBottom w:val="0"/>
      <w:divBdr>
        <w:top w:val="none" w:sz="0" w:space="0" w:color="auto"/>
        <w:left w:val="none" w:sz="0" w:space="0" w:color="auto"/>
        <w:bottom w:val="none" w:sz="0" w:space="0" w:color="auto"/>
        <w:right w:val="none" w:sz="0" w:space="0" w:color="auto"/>
      </w:divBdr>
    </w:div>
    <w:div w:id="158155052">
      <w:bodyDiv w:val="1"/>
      <w:marLeft w:val="0"/>
      <w:marRight w:val="0"/>
      <w:marTop w:val="0"/>
      <w:marBottom w:val="0"/>
      <w:divBdr>
        <w:top w:val="none" w:sz="0" w:space="0" w:color="auto"/>
        <w:left w:val="none" w:sz="0" w:space="0" w:color="auto"/>
        <w:bottom w:val="none" w:sz="0" w:space="0" w:color="auto"/>
        <w:right w:val="none" w:sz="0" w:space="0" w:color="auto"/>
      </w:divBdr>
    </w:div>
    <w:div w:id="248584093">
      <w:bodyDiv w:val="1"/>
      <w:marLeft w:val="0"/>
      <w:marRight w:val="0"/>
      <w:marTop w:val="0"/>
      <w:marBottom w:val="0"/>
      <w:divBdr>
        <w:top w:val="none" w:sz="0" w:space="0" w:color="auto"/>
        <w:left w:val="none" w:sz="0" w:space="0" w:color="auto"/>
        <w:bottom w:val="none" w:sz="0" w:space="0" w:color="auto"/>
        <w:right w:val="none" w:sz="0" w:space="0" w:color="auto"/>
      </w:divBdr>
    </w:div>
    <w:div w:id="280966502">
      <w:bodyDiv w:val="1"/>
      <w:marLeft w:val="0"/>
      <w:marRight w:val="0"/>
      <w:marTop w:val="0"/>
      <w:marBottom w:val="0"/>
      <w:divBdr>
        <w:top w:val="none" w:sz="0" w:space="0" w:color="auto"/>
        <w:left w:val="none" w:sz="0" w:space="0" w:color="auto"/>
        <w:bottom w:val="none" w:sz="0" w:space="0" w:color="auto"/>
        <w:right w:val="none" w:sz="0" w:space="0" w:color="auto"/>
      </w:divBdr>
    </w:div>
    <w:div w:id="282080734">
      <w:bodyDiv w:val="1"/>
      <w:marLeft w:val="0"/>
      <w:marRight w:val="0"/>
      <w:marTop w:val="0"/>
      <w:marBottom w:val="0"/>
      <w:divBdr>
        <w:top w:val="none" w:sz="0" w:space="0" w:color="auto"/>
        <w:left w:val="none" w:sz="0" w:space="0" w:color="auto"/>
        <w:bottom w:val="none" w:sz="0" w:space="0" w:color="auto"/>
        <w:right w:val="none" w:sz="0" w:space="0" w:color="auto"/>
      </w:divBdr>
    </w:div>
    <w:div w:id="315454160">
      <w:bodyDiv w:val="1"/>
      <w:marLeft w:val="0"/>
      <w:marRight w:val="0"/>
      <w:marTop w:val="0"/>
      <w:marBottom w:val="0"/>
      <w:divBdr>
        <w:top w:val="none" w:sz="0" w:space="0" w:color="auto"/>
        <w:left w:val="none" w:sz="0" w:space="0" w:color="auto"/>
        <w:bottom w:val="none" w:sz="0" w:space="0" w:color="auto"/>
        <w:right w:val="none" w:sz="0" w:space="0" w:color="auto"/>
      </w:divBdr>
    </w:div>
    <w:div w:id="339239337">
      <w:bodyDiv w:val="1"/>
      <w:marLeft w:val="0"/>
      <w:marRight w:val="0"/>
      <w:marTop w:val="0"/>
      <w:marBottom w:val="0"/>
      <w:divBdr>
        <w:top w:val="none" w:sz="0" w:space="0" w:color="auto"/>
        <w:left w:val="none" w:sz="0" w:space="0" w:color="auto"/>
        <w:bottom w:val="none" w:sz="0" w:space="0" w:color="auto"/>
        <w:right w:val="none" w:sz="0" w:space="0" w:color="auto"/>
      </w:divBdr>
    </w:div>
    <w:div w:id="347947144">
      <w:bodyDiv w:val="1"/>
      <w:marLeft w:val="0"/>
      <w:marRight w:val="0"/>
      <w:marTop w:val="0"/>
      <w:marBottom w:val="0"/>
      <w:divBdr>
        <w:top w:val="none" w:sz="0" w:space="0" w:color="auto"/>
        <w:left w:val="none" w:sz="0" w:space="0" w:color="auto"/>
        <w:bottom w:val="none" w:sz="0" w:space="0" w:color="auto"/>
        <w:right w:val="none" w:sz="0" w:space="0" w:color="auto"/>
      </w:divBdr>
    </w:div>
    <w:div w:id="419449828">
      <w:bodyDiv w:val="1"/>
      <w:marLeft w:val="0"/>
      <w:marRight w:val="0"/>
      <w:marTop w:val="0"/>
      <w:marBottom w:val="0"/>
      <w:divBdr>
        <w:top w:val="none" w:sz="0" w:space="0" w:color="auto"/>
        <w:left w:val="none" w:sz="0" w:space="0" w:color="auto"/>
        <w:bottom w:val="none" w:sz="0" w:space="0" w:color="auto"/>
        <w:right w:val="none" w:sz="0" w:space="0" w:color="auto"/>
      </w:divBdr>
      <w:divsChild>
        <w:div w:id="841814771">
          <w:marLeft w:val="0"/>
          <w:marRight w:val="0"/>
          <w:marTop w:val="0"/>
          <w:marBottom w:val="0"/>
          <w:divBdr>
            <w:top w:val="none" w:sz="0" w:space="0" w:color="auto"/>
            <w:left w:val="none" w:sz="0" w:space="0" w:color="auto"/>
            <w:bottom w:val="none" w:sz="0" w:space="0" w:color="auto"/>
            <w:right w:val="none" w:sz="0" w:space="0" w:color="auto"/>
          </w:divBdr>
        </w:div>
      </w:divsChild>
    </w:div>
    <w:div w:id="500974944">
      <w:bodyDiv w:val="1"/>
      <w:marLeft w:val="0"/>
      <w:marRight w:val="0"/>
      <w:marTop w:val="0"/>
      <w:marBottom w:val="0"/>
      <w:divBdr>
        <w:top w:val="none" w:sz="0" w:space="0" w:color="auto"/>
        <w:left w:val="none" w:sz="0" w:space="0" w:color="auto"/>
        <w:bottom w:val="none" w:sz="0" w:space="0" w:color="auto"/>
        <w:right w:val="none" w:sz="0" w:space="0" w:color="auto"/>
      </w:divBdr>
    </w:div>
    <w:div w:id="503134617">
      <w:bodyDiv w:val="1"/>
      <w:marLeft w:val="0"/>
      <w:marRight w:val="0"/>
      <w:marTop w:val="0"/>
      <w:marBottom w:val="0"/>
      <w:divBdr>
        <w:top w:val="none" w:sz="0" w:space="0" w:color="auto"/>
        <w:left w:val="none" w:sz="0" w:space="0" w:color="auto"/>
        <w:bottom w:val="none" w:sz="0" w:space="0" w:color="auto"/>
        <w:right w:val="none" w:sz="0" w:space="0" w:color="auto"/>
      </w:divBdr>
    </w:div>
    <w:div w:id="503858223">
      <w:bodyDiv w:val="1"/>
      <w:marLeft w:val="0"/>
      <w:marRight w:val="0"/>
      <w:marTop w:val="0"/>
      <w:marBottom w:val="0"/>
      <w:divBdr>
        <w:top w:val="none" w:sz="0" w:space="0" w:color="auto"/>
        <w:left w:val="none" w:sz="0" w:space="0" w:color="auto"/>
        <w:bottom w:val="none" w:sz="0" w:space="0" w:color="auto"/>
        <w:right w:val="none" w:sz="0" w:space="0" w:color="auto"/>
      </w:divBdr>
    </w:div>
    <w:div w:id="642778954">
      <w:bodyDiv w:val="1"/>
      <w:marLeft w:val="0"/>
      <w:marRight w:val="0"/>
      <w:marTop w:val="0"/>
      <w:marBottom w:val="0"/>
      <w:divBdr>
        <w:top w:val="none" w:sz="0" w:space="0" w:color="auto"/>
        <w:left w:val="none" w:sz="0" w:space="0" w:color="auto"/>
        <w:bottom w:val="none" w:sz="0" w:space="0" w:color="auto"/>
        <w:right w:val="none" w:sz="0" w:space="0" w:color="auto"/>
      </w:divBdr>
    </w:div>
    <w:div w:id="653098568">
      <w:bodyDiv w:val="1"/>
      <w:marLeft w:val="0"/>
      <w:marRight w:val="0"/>
      <w:marTop w:val="0"/>
      <w:marBottom w:val="0"/>
      <w:divBdr>
        <w:top w:val="none" w:sz="0" w:space="0" w:color="auto"/>
        <w:left w:val="none" w:sz="0" w:space="0" w:color="auto"/>
        <w:bottom w:val="none" w:sz="0" w:space="0" w:color="auto"/>
        <w:right w:val="none" w:sz="0" w:space="0" w:color="auto"/>
      </w:divBdr>
    </w:div>
    <w:div w:id="661157236">
      <w:bodyDiv w:val="1"/>
      <w:marLeft w:val="0"/>
      <w:marRight w:val="0"/>
      <w:marTop w:val="0"/>
      <w:marBottom w:val="0"/>
      <w:divBdr>
        <w:top w:val="none" w:sz="0" w:space="0" w:color="auto"/>
        <w:left w:val="none" w:sz="0" w:space="0" w:color="auto"/>
        <w:bottom w:val="none" w:sz="0" w:space="0" w:color="auto"/>
        <w:right w:val="none" w:sz="0" w:space="0" w:color="auto"/>
      </w:divBdr>
    </w:div>
    <w:div w:id="667905217">
      <w:bodyDiv w:val="1"/>
      <w:marLeft w:val="0"/>
      <w:marRight w:val="0"/>
      <w:marTop w:val="0"/>
      <w:marBottom w:val="0"/>
      <w:divBdr>
        <w:top w:val="none" w:sz="0" w:space="0" w:color="auto"/>
        <w:left w:val="none" w:sz="0" w:space="0" w:color="auto"/>
        <w:bottom w:val="none" w:sz="0" w:space="0" w:color="auto"/>
        <w:right w:val="none" w:sz="0" w:space="0" w:color="auto"/>
      </w:divBdr>
    </w:div>
    <w:div w:id="668750516">
      <w:bodyDiv w:val="1"/>
      <w:marLeft w:val="0"/>
      <w:marRight w:val="0"/>
      <w:marTop w:val="0"/>
      <w:marBottom w:val="0"/>
      <w:divBdr>
        <w:top w:val="none" w:sz="0" w:space="0" w:color="auto"/>
        <w:left w:val="none" w:sz="0" w:space="0" w:color="auto"/>
        <w:bottom w:val="none" w:sz="0" w:space="0" w:color="auto"/>
        <w:right w:val="none" w:sz="0" w:space="0" w:color="auto"/>
      </w:divBdr>
    </w:div>
    <w:div w:id="692727317">
      <w:bodyDiv w:val="1"/>
      <w:marLeft w:val="0"/>
      <w:marRight w:val="0"/>
      <w:marTop w:val="0"/>
      <w:marBottom w:val="0"/>
      <w:divBdr>
        <w:top w:val="none" w:sz="0" w:space="0" w:color="auto"/>
        <w:left w:val="none" w:sz="0" w:space="0" w:color="auto"/>
        <w:bottom w:val="none" w:sz="0" w:space="0" w:color="auto"/>
        <w:right w:val="none" w:sz="0" w:space="0" w:color="auto"/>
      </w:divBdr>
    </w:div>
    <w:div w:id="705375373">
      <w:bodyDiv w:val="1"/>
      <w:marLeft w:val="0"/>
      <w:marRight w:val="0"/>
      <w:marTop w:val="0"/>
      <w:marBottom w:val="0"/>
      <w:divBdr>
        <w:top w:val="none" w:sz="0" w:space="0" w:color="auto"/>
        <w:left w:val="none" w:sz="0" w:space="0" w:color="auto"/>
        <w:bottom w:val="none" w:sz="0" w:space="0" w:color="auto"/>
        <w:right w:val="none" w:sz="0" w:space="0" w:color="auto"/>
      </w:divBdr>
    </w:div>
    <w:div w:id="732432564">
      <w:bodyDiv w:val="1"/>
      <w:marLeft w:val="0"/>
      <w:marRight w:val="0"/>
      <w:marTop w:val="0"/>
      <w:marBottom w:val="0"/>
      <w:divBdr>
        <w:top w:val="none" w:sz="0" w:space="0" w:color="auto"/>
        <w:left w:val="none" w:sz="0" w:space="0" w:color="auto"/>
        <w:bottom w:val="none" w:sz="0" w:space="0" w:color="auto"/>
        <w:right w:val="none" w:sz="0" w:space="0" w:color="auto"/>
      </w:divBdr>
    </w:div>
    <w:div w:id="733314619">
      <w:bodyDiv w:val="1"/>
      <w:marLeft w:val="0"/>
      <w:marRight w:val="0"/>
      <w:marTop w:val="0"/>
      <w:marBottom w:val="0"/>
      <w:divBdr>
        <w:top w:val="none" w:sz="0" w:space="0" w:color="auto"/>
        <w:left w:val="none" w:sz="0" w:space="0" w:color="auto"/>
        <w:bottom w:val="none" w:sz="0" w:space="0" w:color="auto"/>
        <w:right w:val="none" w:sz="0" w:space="0" w:color="auto"/>
      </w:divBdr>
    </w:div>
    <w:div w:id="762460197">
      <w:bodyDiv w:val="1"/>
      <w:marLeft w:val="0"/>
      <w:marRight w:val="0"/>
      <w:marTop w:val="0"/>
      <w:marBottom w:val="0"/>
      <w:divBdr>
        <w:top w:val="none" w:sz="0" w:space="0" w:color="auto"/>
        <w:left w:val="none" w:sz="0" w:space="0" w:color="auto"/>
        <w:bottom w:val="none" w:sz="0" w:space="0" w:color="auto"/>
        <w:right w:val="none" w:sz="0" w:space="0" w:color="auto"/>
      </w:divBdr>
    </w:div>
    <w:div w:id="788671344">
      <w:bodyDiv w:val="1"/>
      <w:marLeft w:val="0"/>
      <w:marRight w:val="0"/>
      <w:marTop w:val="0"/>
      <w:marBottom w:val="0"/>
      <w:divBdr>
        <w:top w:val="none" w:sz="0" w:space="0" w:color="auto"/>
        <w:left w:val="none" w:sz="0" w:space="0" w:color="auto"/>
        <w:bottom w:val="none" w:sz="0" w:space="0" w:color="auto"/>
        <w:right w:val="none" w:sz="0" w:space="0" w:color="auto"/>
      </w:divBdr>
    </w:div>
    <w:div w:id="799884323">
      <w:bodyDiv w:val="1"/>
      <w:marLeft w:val="0"/>
      <w:marRight w:val="0"/>
      <w:marTop w:val="0"/>
      <w:marBottom w:val="0"/>
      <w:divBdr>
        <w:top w:val="none" w:sz="0" w:space="0" w:color="auto"/>
        <w:left w:val="none" w:sz="0" w:space="0" w:color="auto"/>
        <w:bottom w:val="none" w:sz="0" w:space="0" w:color="auto"/>
        <w:right w:val="none" w:sz="0" w:space="0" w:color="auto"/>
      </w:divBdr>
    </w:div>
    <w:div w:id="806968163">
      <w:bodyDiv w:val="1"/>
      <w:marLeft w:val="0"/>
      <w:marRight w:val="0"/>
      <w:marTop w:val="0"/>
      <w:marBottom w:val="0"/>
      <w:divBdr>
        <w:top w:val="none" w:sz="0" w:space="0" w:color="auto"/>
        <w:left w:val="none" w:sz="0" w:space="0" w:color="auto"/>
        <w:bottom w:val="none" w:sz="0" w:space="0" w:color="auto"/>
        <w:right w:val="none" w:sz="0" w:space="0" w:color="auto"/>
      </w:divBdr>
      <w:divsChild>
        <w:div w:id="150410289">
          <w:marLeft w:val="274"/>
          <w:marRight w:val="0"/>
          <w:marTop w:val="0"/>
          <w:marBottom w:val="0"/>
          <w:divBdr>
            <w:top w:val="none" w:sz="0" w:space="0" w:color="auto"/>
            <w:left w:val="none" w:sz="0" w:space="0" w:color="auto"/>
            <w:bottom w:val="none" w:sz="0" w:space="0" w:color="auto"/>
            <w:right w:val="none" w:sz="0" w:space="0" w:color="auto"/>
          </w:divBdr>
        </w:div>
      </w:divsChild>
    </w:div>
    <w:div w:id="811604289">
      <w:bodyDiv w:val="1"/>
      <w:marLeft w:val="0"/>
      <w:marRight w:val="0"/>
      <w:marTop w:val="0"/>
      <w:marBottom w:val="0"/>
      <w:divBdr>
        <w:top w:val="none" w:sz="0" w:space="0" w:color="auto"/>
        <w:left w:val="none" w:sz="0" w:space="0" w:color="auto"/>
        <w:bottom w:val="none" w:sz="0" w:space="0" w:color="auto"/>
        <w:right w:val="none" w:sz="0" w:space="0" w:color="auto"/>
      </w:divBdr>
    </w:div>
    <w:div w:id="825245969">
      <w:bodyDiv w:val="1"/>
      <w:marLeft w:val="0"/>
      <w:marRight w:val="0"/>
      <w:marTop w:val="0"/>
      <w:marBottom w:val="0"/>
      <w:divBdr>
        <w:top w:val="none" w:sz="0" w:space="0" w:color="auto"/>
        <w:left w:val="none" w:sz="0" w:space="0" w:color="auto"/>
        <w:bottom w:val="none" w:sz="0" w:space="0" w:color="auto"/>
        <w:right w:val="none" w:sz="0" w:space="0" w:color="auto"/>
      </w:divBdr>
    </w:div>
    <w:div w:id="902331318">
      <w:bodyDiv w:val="1"/>
      <w:marLeft w:val="0"/>
      <w:marRight w:val="0"/>
      <w:marTop w:val="0"/>
      <w:marBottom w:val="0"/>
      <w:divBdr>
        <w:top w:val="none" w:sz="0" w:space="0" w:color="auto"/>
        <w:left w:val="none" w:sz="0" w:space="0" w:color="auto"/>
        <w:bottom w:val="none" w:sz="0" w:space="0" w:color="auto"/>
        <w:right w:val="none" w:sz="0" w:space="0" w:color="auto"/>
      </w:divBdr>
    </w:div>
    <w:div w:id="935938225">
      <w:bodyDiv w:val="1"/>
      <w:marLeft w:val="0"/>
      <w:marRight w:val="0"/>
      <w:marTop w:val="0"/>
      <w:marBottom w:val="0"/>
      <w:divBdr>
        <w:top w:val="none" w:sz="0" w:space="0" w:color="auto"/>
        <w:left w:val="none" w:sz="0" w:space="0" w:color="auto"/>
        <w:bottom w:val="none" w:sz="0" w:space="0" w:color="auto"/>
        <w:right w:val="none" w:sz="0" w:space="0" w:color="auto"/>
      </w:divBdr>
    </w:div>
    <w:div w:id="936449621">
      <w:bodyDiv w:val="1"/>
      <w:marLeft w:val="0"/>
      <w:marRight w:val="0"/>
      <w:marTop w:val="0"/>
      <w:marBottom w:val="0"/>
      <w:divBdr>
        <w:top w:val="none" w:sz="0" w:space="0" w:color="auto"/>
        <w:left w:val="none" w:sz="0" w:space="0" w:color="auto"/>
        <w:bottom w:val="none" w:sz="0" w:space="0" w:color="auto"/>
        <w:right w:val="none" w:sz="0" w:space="0" w:color="auto"/>
      </w:divBdr>
    </w:div>
    <w:div w:id="967323258">
      <w:bodyDiv w:val="1"/>
      <w:marLeft w:val="0"/>
      <w:marRight w:val="0"/>
      <w:marTop w:val="0"/>
      <w:marBottom w:val="0"/>
      <w:divBdr>
        <w:top w:val="none" w:sz="0" w:space="0" w:color="auto"/>
        <w:left w:val="none" w:sz="0" w:space="0" w:color="auto"/>
        <w:bottom w:val="none" w:sz="0" w:space="0" w:color="auto"/>
        <w:right w:val="none" w:sz="0" w:space="0" w:color="auto"/>
      </w:divBdr>
    </w:div>
    <w:div w:id="1018972477">
      <w:bodyDiv w:val="1"/>
      <w:marLeft w:val="0"/>
      <w:marRight w:val="0"/>
      <w:marTop w:val="0"/>
      <w:marBottom w:val="0"/>
      <w:divBdr>
        <w:top w:val="none" w:sz="0" w:space="0" w:color="auto"/>
        <w:left w:val="none" w:sz="0" w:space="0" w:color="auto"/>
        <w:bottom w:val="none" w:sz="0" w:space="0" w:color="auto"/>
        <w:right w:val="none" w:sz="0" w:space="0" w:color="auto"/>
      </w:divBdr>
    </w:div>
    <w:div w:id="1038317128">
      <w:bodyDiv w:val="1"/>
      <w:marLeft w:val="0"/>
      <w:marRight w:val="0"/>
      <w:marTop w:val="0"/>
      <w:marBottom w:val="0"/>
      <w:divBdr>
        <w:top w:val="none" w:sz="0" w:space="0" w:color="auto"/>
        <w:left w:val="none" w:sz="0" w:space="0" w:color="auto"/>
        <w:bottom w:val="none" w:sz="0" w:space="0" w:color="auto"/>
        <w:right w:val="none" w:sz="0" w:space="0" w:color="auto"/>
      </w:divBdr>
    </w:div>
    <w:div w:id="1058289030">
      <w:bodyDiv w:val="1"/>
      <w:marLeft w:val="0"/>
      <w:marRight w:val="0"/>
      <w:marTop w:val="0"/>
      <w:marBottom w:val="0"/>
      <w:divBdr>
        <w:top w:val="none" w:sz="0" w:space="0" w:color="auto"/>
        <w:left w:val="none" w:sz="0" w:space="0" w:color="auto"/>
        <w:bottom w:val="none" w:sz="0" w:space="0" w:color="auto"/>
        <w:right w:val="none" w:sz="0" w:space="0" w:color="auto"/>
      </w:divBdr>
    </w:div>
    <w:div w:id="1063796395">
      <w:bodyDiv w:val="1"/>
      <w:marLeft w:val="0"/>
      <w:marRight w:val="0"/>
      <w:marTop w:val="0"/>
      <w:marBottom w:val="0"/>
      <w:divBdr>
        <w:top w:val="none" w:sz="0" w:space="0" w:color="auto"/>
        <w:left w:val="none" w:sz="0" w:space="0" w:color="auto"/>
        <w:bottom w:val="none" w:sz="0" w:space="0" w:color="auto"/>
        <w:right w:val="none" w:sz="0" w:space="0" w:color="auto"/>
      </w:divBdr>
    </w:div>
    <w:div w:id="1079595569">
      <w:bodyDiv w:val="1"/>
      <w:marLeft w:val="0"/>
      <w:marRight w:val="0"/>
      <w:marTop w:val="0"/>
      <w:marBottom w:val="0"/>
      <w:divBdr>
        <w:top w:val="none" w:sz="0" w:space="0" w:color="auto"/>
        <w:left w:val="none" w:sz="0" w:space="0" w:color="auto"/>
        <w:bottom w:val="none" w:sz="0" w:space="0" w:color="auto"/>
        <w:right w:val="none" w:sz="0" w:space="0" w:color="auto"/>
      </w:divBdr>
    </w:div>
    <w:div w:id="1086456486">
      <w:bodyDiv w:val="1"/>
      <w:marLeft w:val="0"/>
      <w:marRight w:val="0"/>
      <w:marTop w:val="0"/>
      <w:marBottom w:val="0"/>
      <w:divBdr>
        <w:top w:val="none" w:sz="0" w:space="0" w:color="auto"/>
        <w:left w:val="none" w:sz="0" w:space="0" w:color="auto"/>
        <w:bottom w:val="none" w:sz="0" w:space="0" w:color="auto"/>
        <w:right w:val="none" w:sz="0" w:space="0" w:color="auto"/>
      </w:divBdr>
    </w:div>
    <w:div w:id="1162819208">
      <w:bodyDiv w:val="1"/>
      <w:marLeft w:val="0"/>
      <w:marRight w:val="0"/>
      <w:marTop w:val="0"/>
      <w:marBottom w:val="0"/>
      <w:divBdr>
        <w:top w:val="none" w:sz="0" w:space="0" w:color="auto"/>
        <w:left w:val="none" w:sz="0" w:space="0" w:color="auto"/>
        <w:bottom w:val="none" w:sz="0" w:space="0" w:color="auto"/>
        <w:right w:val="none" w:sz="0" w:space="0" w:color="auto"/>
      </w:divBdr>
    </w:div>
    <w:div w:id="1221747755">
      <w:bodyDiv w:val="1"/>
      <w:marLeft w:val="0"/>
      <w:marRight w:val="0"/>
      <w:marTop w:val="0"/>
      <w:marBottom w:val="0"/>
      <w:divBdr>
        <w:top w:val="none" w:sz="0" w:space="0" w:color="auto"/>
        <w:left w:val="none" w:sz="0" w:space="0" w:color="auto"/>
        <w:bottom w:val="none" w:sz="0" w:space="0" w:color="auto"/>
        <w:right w:val="none" w:sz="0" w:space="0" w:color="auto"/>
      </w:divBdr>
    </w:div>
    <w:div w:id="1225290693">
      <w:bodyDiv w:val="1"/>
      <w:marLeft w:val="0"/>
      <w:marRight w:val="0"/>
      <w:marTop w:val="0"/>
      <w:marBottom w:val="0"/>
      <w:divBdr>
        <w:top w:val="none" w:sz="0" w:space="0" w:color="auto"/>
        <w:left w:val="none" w:sz="0" w:space="0" w:color="auto"/>
        <w:bottom w:val="none" w:sz="0" w:space="0" w:color="auto"/>
        <w:right w:val="none" w:sz="0" w:space="0" w:color="auto"/>
      </w:divBdr>
      <w:divsChild>
        <w:div w:id="688412268">
          <w:marLeft w:val="0"/>
          <w:marRight w:val="0"/>
          <w:marTop w:val="192"/>
          <w:marBottom w:val="0"/>
          <w:divBdr>
            <w:top w:val="none" w:sz="0" w:space="0" w:color="auto"/>
            <w:left w:val="none" w:sz="0" w:space="0" w:color="auto"/>
            <w:bottom w:val="none" w:sz="0" w:space="0" w:color="auto"/>
            <w:right w:val="none" w:sz="0" w:space="0" w:color="auto"/>
          </w:divBdr>
        </w:div>
        <w:div w:id="777988567">
          <w:marLeft w:val="0"/>
          <w:marRight w:val="0"/>
          <w:marTop w:val="192"/>
          <w:marBottom w:val="0"/>
          <w:divBdr>
            <w:top w:val="none" w:sz="0" w:space="0" w:color="auto"/>
            <w:left w:val="none" w:sz="0" w:space="0" w:color="auto"/>
            <w:bottom w:val="none" w:sz="0" w:space="0" w:color="auto"/>
            <w:right w:val="none" w:sz="0" w:space="0" w:color="auto"/>
          </w:divBdr>
        </w:div>
        <w:div w:id="1136676670">
          <w:marLeft w:val="0"/>
          <w:marRight w:val="0"/>
          <w:marTop w:val="192"/>
          <w:marBottom w:val="0"/>
          <w:divBdr>
            <w:top w:val="none" w:sz="0" w:space="0" w:color="auto"/>
            <w:left w:val="none" w:sz="0" w:space="0" w:color="auto"/>
            <w:bottom w:val="none" w:sz="0" w:space="0" w:color="auto"/>
            <w:right w:val="none" w:sz="0" w:space="0" w:color="auto"/>
          </w:divBdr>
        </w:div>
        <w:div w:id="1161506096">
          <w:marLeft w:val="0"/>
          <w:marRight w:val="0"/>
          <w:marTop w:val="192"/>
          <w:marBottom w:val="0"/>
          <w:divBdr>
            <w:top w:val="none" w:sz="0" w:space="0" w:color="auto"/>
            <w:left w:val="none" w:sz="0" w:space="0" w:color="auto"/>
            <w:bottom w:val="none" w:sz="0" w:space="0" w:color="auto"/>
            <w:right w:val="none" w:sz="0" w:space="0" w:color="auto"/>
          </w:divBdr>
        </w:div>
        <w:div w:id="1500537022">
          <w:marLeft w:val="0"/>
          <w:marRight w:val="0"/>
          <w:marTop w:val="120"/>
          <w:marBottom w:val="96"/>
          <w:divBdr>
            <w:top w:val="none" w:sz="0" w:space="0" w:color="auto"/>
            <w:left w:val="single" w:sz="24" w:space="0" w:color="CED3F1"/>
            <w:bottom w:val="none" w:sz="0" w:space="0" w:color="auto"/>
            <w:right w:val="none" w:sz="0" w:space="0" w:color="auto"/>
          </w:divBdr>
        </w:div>
        <w:div w:id="1957246381">
          <w:marLeft w:val="0"/>
          <w:marRight w:val="0"/>
          <w:marTop w:val="192"/>
          <w:marBottom w:val="0"/>
          <w:divBdr>
            <w:top w:val="none" w:sz="0" w:space="0" w:color="auto"/>
            <w:left w:val="none" w:sz="0" w:space="0" w:color="auto"/>
            <w:bottom w:val="none" w:sz="0" w:space="0" w:color="auto"/>
            <w:right w:val="none" w:sz="0" w:space="0" w:color="auto"/>
          </w:divBdr>
        </w:div>
        <w:div w:id="2141024970">
          <w:marLeft w:val="0"/>
          <w:marRight w:val="0"/>
          <w:marTop w:val="192"/>
          <w:marBottom w:val="0"/>
          <w:divBdr>
            <w:top w:val="none" w:sz="0" w:space="0" w:color="auto"/>
            <w:left w:val="none" w:sz="0" w:space="0" w:color="auto"/>
            <w:bottom w:val="none" w:sz="0" w:space="0" w:color="auto"/>
            <w:right w:val="none" w:sz="0" w:space="0" w:color="auto"/>
          </w:divBdr>
        </w:div>
      </w:divsChild>
    </w:div>
    <w:div w:id="1239829875">
      <w:bodyDiv w:val="1"/>
      <w:marLeft w:val="0"/>
      <w:marRight w:val="0"/>
      <w:marTop w:val="0"/>
      <w:marBottom w:val="0"/>
      <w:divBdr>
        <w:top w:val="none" w:sz="0" w:space="0" w:color="auto"/>
        <w:left w:val="none" w:sz="0" w:space="0" w:color="auto"/>
        <w:bottom w:val="none" w:sz="0" w:space="0" w:color="auto"/>
        <w:right w:val="none" w:sz="0" w:space="0" w:color="auto"/>
      </w:divBdr>
    </w:div>
    <w:div w:id="1249657816">
      <w:bodyDiv w:val="1"/>
      <w:marLeft w:val="0"/>
      <w:marRight w:val="0"/>
      <w:marTop w:val="0"/>
      <w:marBottom w:val="0"/>
      <w:divBdr>
        <w:top w:val="none" w:sz="0" w:space="0" w:color="auto"/>
        <w:left w:val="none" w:sz="0" w:space="0" w:color="auto"/>
        <w:bottom w:val="none" w:sz="0" w:space="0" w:color="auto"/>
        <w:right w:val="none" w:sz="0" w:space="0" w:color="auto"/>
      </w:divBdr>
    </w:div>
    <w:div w:id="1260069446">
      <w:bodyDiv w:val="1"/>
      <w:marLeft w:val="0"/>
      <w:marRight w:val="0"/>
      <w:marTop w:val="0"/>
      <w:marBottom w:val="0"/>
      <w:divBdr>
        <w:top w:val="none" w:sz="0" w:space="0" w:color="auto"/>
        <w:left w:val="none" w:sz="0" w:space="0" w:color="auto"/>
        <w:bottom w:val="none" w:sz="0" w:space="0" w:color="auto"/>
        <w:right w:val="none" w:sz="0" w:space="0" w:color="auto"/>
      </w:divBdr>
    </w:div>
    <w:div w:id="1267229088">
      <w:bodyDiv w:val="1"/>
      <w:marLeft w:val="0"/>
      <w:marRight w:val="0"/>
      <w:marTop w:val="0"/>
      <w:marBottom w:val="0"/>
      <w:divBdr>
        <w:top w:val="none" w:sz="0" w:space="0" w:color="auto"/>
        <w:left w:val="none" w:sz="0" w:space="0" w:color="auto"/>
        <w:bottom w:val="none" w:sz="0" w:space="0" w:color="auto"/>
        <w:right w:val="none" w:sz="0" w:space="0" w:color="auto"/>
      </w:divBdr>
    </w:div>
    <w:div w:id="1269432975">
      <w:bodyDiv w:val="1"/>
      <w:marLeft w:val="0"/>
      <w:marRight w:val="0"/>
      <w:marTop w:val="0"/>
      <w:marBottom w:val="0"/>
      <w:divBdr>
        <w:top w:val="none" w:sz="0" w:space="0" w:color="auto"/>
        <w:left w:val="none" w:sz="0" w:space="0" w:color="auto"/>
        <w:bottom w:val="none" w:sz="0" w:space="0" w:color="auto"/>
        <w:right w:val="none" w:sz="0" w:space="0" w:color="auto"/>
      </w:divBdr>
    </w:div>
    <w:div w:id="1270967652">
      <w:bodyDiv w:val="1"/>
      <w:marLeft w:val="0"/>
      <w:marRight w:val="0"/>
      <w:marTop w:val="0"/>
      <w:marBottom w:val="0"/>
      <w:divBdr>
        <w:top w:val="none" w:sz="0" w:space="0" w:color="auto"/>
        <w:left w:val="none" w:sz="0" w:space="0" w:color="auto"/>
        <w:bottom w:val="none" w:sz="0" w:space="0" w:color="auto"/>
        <w:right w:val="none" w:sz="0" w:space="0" w:color="auto"/>
      </w:divBdr>
    </w:div>
    <w:div w:id="1278022590">
      <w:bodyDiv w:val="1"/>
      <w:marLeft w:val="0"/>
      <w:marRight w:val="0"/>
      <w:marTop w:val="0"/>
      <w:marBottom w:val="0"/>
      <w:divBdr>
        <w:top w:val="none" w:sz="0" w:space="0" w:color="auto"/>
        <w:left w:val="none" w:sz="0" w:space="0" w:color="auto"/>
        <w:bottom w:val="none" w:sz="0" w:space="0" w:color="auto"/>
        <w:right w:val="none" w:sz="0" w:space="0" w:color="auto"/>
      </w:divBdr>
    </w:div>
    <w:div w:id="1284574062">
      <w:bodyDiv w:val="1"/>
      <w:marLeft w:val="0"/>
      <w:marRight w:val="0"/>
      <w:marTop w:val="0"/>
      <w:marBottom w:val="0"/>
      <w:divBdr>
        <w:top w:val="none" w:sz="0" w:space="0" w:color="auto"/>
        <w:left w:val="none" w:sz="0" w:space="0" w:color="auto"/>
        <w:bottom w:val="none" w:sz="0" w:space="0" w:color="auto"/>
        <w:right w:val="none" w:sz="0" w:space="0" w:color="auto"/>
      </w:divBdr>
    </w:div>
    <w:div w:id="1291520147">
      <w:bodyDiv w:val="1"/>
      <w:marLeft w:val="0"/>
      <w:marRight w:val="0"/>
      <w:marTop w:val="0"/>
      <w:marBottom w:val="0"/>
      <w:divBdr>
        <w:top w:val="none" w:sz="0" w:space="0" w:color="auto"/>
        <w:left w:val="none" w:sz="0" w:space="0" w:color="auto"/>
        <w:bottom w:val="none" w:sz="0" w:space="0" w:color="auto"/>
        <w:right w:val="none" w:sz="0" w:space="0" w:color="auto"/>
      </w:divBdr>
    </w:div>
    <w:div w:id="1296595495">
      <w:bodyDiv w:val="1"/>
      <w:marLeft w:val="0"/>
      <w:marRight w:val="0"/>
      <w:marTop w:val="0"/>
      <w:marBottom w:val="0"/>
      <w:divBdr>
        <w:top w:val="none" w:sz="0" w:space="0" w:color="auto"/>
        <w:left w:val="none" w:sz="0" w:space="0" w:color="auto"/>
        <w:bottom w:val="none" w:sz="0" w:space="0" w:color="auto"/>
        <w:right w:val="none" w:sz="0" w:space="0" w:color="auto"/>
      </w:divBdr>
    </w:div>
    <w:div w:id="1308777559">
      <w:bodyDiv w:val="1"/>
      <w:marLeft w:val="0"/>
      <w:marRight w:val="0"/>
      <w:marTop w:val="0"/>
      <w:marBottom w:val="0"/>
      <w:divBdr>
        <w:top w:val="none" w:sz="0" w:space="0" w:color="auto"/>
        <w:left w:val="none" w:sz="0" w:space="0" w:color="auto"/>
        <w:bottom w:val="none" w:sz="0" w:space="0" w:color="auto"/>
        <w:right w:val="none" w:sz="0" w:space="0" w:color="auto"/>
      </w:divBdr>
    </w:div>
    <w:div w:id="1339967952">
      <w:bodyDiv w:val="1"/>
      <w:marLeft w:val="0"/>
      <w:marRight w:val="0"/>
      <w:marTop w:val="0"/>
      <w:marBottom w:val="0"/>
      <w:divBdr>
        <w:top w:val="none" w:sz="0" w:space="0" w:color="auto"/>
        <w:left w:val="none" w:sz="0" w:space="0" w:color="auto"/>
        <w:bottom w:val="none" w:sz="0" w:space="0" w:color="auto"/>
        <w:right w:val="none" w:sz="0" w:space="0" w:color="auto"/>
      </w:divBdr>
    </w:div>
    <w:div w:id="1342970379">
      <w:bodyDiv w:val="1"/>
      <w:marLeft w:val="0"/>
      <w:marRight w:val="0"/>
      <w:marTop w:val="0"/>
      <w:marBottom w:val="0"/>
      <w:divBdr>
        <w:top w:val="none" w:sz="0" w:space="0" w:color="auto"/>
        <w:left w:val="none" w:sz="0" w:space="0" w:color="auto"/>
        <w:bottom w:val="none" w:sz="0" w:space="0" w:color="auto"/>
        <w:right w:val="none" w:sz="0" w:space="0" w:color="auto"/>
      </w:divBdr>
    </w:div>
    <w:div w:id="1384518472">
      <w:bodyDiv w:val="1"/>
      <w:marLeft w:val="0"/>
      <w:marRight w:val="0"/>
      <w:marTop w:val="0"/>
      <w:marBottom w:val="0"/>
      <w:divBdr>
        <w:top w:val="none" w:sz="0" w:space="0" w:color="auto"/>
        <w:left w:val="none" w:sz="0" w:space="0" w:color="auto"/>
        <w:bottom w:val="none" w:sz="0" w:space="0" w:color="auto"/>
        <w:right w:val="none" w:sz="0" w:space="0" w:color="auto"/>
      </w:divBdr>
      <w:divsChild>
        <w:div w:id="813790642">
          <w:marLeft w:val="0"/>
          <w:marRight w:val="0"/>
          <w:marTop w:val="192"/>
          <w:marBottom w:val="0"/>
          <w:divBdr>
            <w:top w:val="none" w:sz="0" w:space="0" w:color="auto"/>
            <w:left w:val="none" w:sz="0" w:space="0" w:color="auto"/>
            <w:bottom w:val="none" w:sz="0" w:space="0" w:color="auto"/>
            <w:right w:val="none" w:sz="0" w:space="0" w:color="auto"/>
          </w:divBdr>
        </w:div>
        <w:div w:id="1064253420">
          <w:marLeft w:val="0"/>
          <w:marRight w:val="0"/>
          <w:marTop w:val="120"/>
          <w:marBottom w:val="96"/>
          <w:divBdr>
            <w:top w:val="none" w:sz="0" w:space="0" w:color="auto"/>
            <w:left w:val="single" w:sz="24" w:space="0" w:color="CED3F1"/>
            <w:bottom w:val="none" w:sz="0" w:space="0" w:color="auto"/>
            <w:right w:val="none" w:sz="0" w:space="0" w:color="auto"/>
          </w:divBdr>
        </w:div>
        <w:div w:id="1452936201">
          <w:marLeft w:val="0"/>
          <w:marRight w:val="0"/>
          <w:marTop w:val="192"/>
          <w:marBottom w:val="0"/>
          <w:divBdr>
            <w:top w:val="none" w:sz="0" w:space="0" w:color="auto"/>
            <w:left w:val="none" w:sz="0" w:space="0" w:color="auto"/>
            <w:bottom w:val="none" w:sz="0" w:space="0" w:color="auto"/>
            <w:right w:val="none" w:sz="0" w:space="0" w:color="auto"/>
          </w:divBdr>
        </w:div>
        <w:div w:id="1599486139">
          <w:marLeft w:val="0"/>
          <w:marRight w:val="0"/>
          <w:marTop w:val="192"/>
          <w:marBottom w:val="0"/>
          <w:divBdr>
            <w:top w:val="none" w:sz="0" w:space="0" w:color="auto"/>
            <w:left w:val="none" w:sz="0" w:space="0" w:color="auto"/>
            <w:bottom w:val="none" w:sz="0" w:space="0" w:color="auto"/>
            <w:right w:val="none" w:sz="0" w:space="0" w:color="auto"/>
          </w:divBdr>
        </w:div>
        <w:div w:id="1711420602">
          <w:marLeft w:val="0"/>
          <w:marRight w:val="0"/>
          <w:marTop w:val="192"/>
          <w:marBottom w:val="0"/>
          <w:divBdr>
            <w:top w:val="none" w:sz="0" w:space="0" w:color="auto"/>
            <w:left w:val="none" w:sz="0" w:space="0" w:color="auto"/>
            <w:bottom w:val="none" w:sz="0" w:space="0" w:color="auto"/>
            <w:right w:val="none" w:sz="0" w:space="0" w:color="auto"/>
          </w:divBdr>
        </w:div>
        <w:div w:id="1721249744">
          <w:marLeft w:val="0"/>
          <w:marRight w:val="0"/>
          <w:marTop w:val="192"/>
          <w:marBottom w:val="0"/>
          <w:divBdr>
            <w:top w:val="none" w:sz="0" w:space="0" w:color="auto"/>
            <w:left w:val="none" w:sz="0" w:space="0" w:color="auto"/>
            <w:bottom w:val="none" w:sz="0" w:space="0" w:color="auto"/>
            <w:right w:val="none" w:sz="0" w:space="0" w:color="auto"/>
          </w:divBdr>
        </w:div>
        <w:div w:id="1742756234">
          <w:marLeft w:val="0"/>
          <w:marRight w:val="0"/>
          <w:marTop w:val="192"/>
          <w:marBottom w:val="0"/>
          <w:divBdr>
            <w:top w:val="none" w:sz="0" w:space="0" w:color="auto"/>
            <w:left w:val="none" w:sz="0" w:space="0" w:color="auto"/>
            <w:bottom w:val="none" w:sz="0" w:space="0" w:color="auto"/>
            <w:right w:val="none" w:sz="0" w:space="0" w:color="auto"/>
          </w:divBdr>
        </w:div>
      </w:divsChild>
    </w:div>
    <w:div w:id="1388607979">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437285770">
      <w:bodyDiv w:val="1"/>
      <w:marLeft w:val="0"/>
      <w:marRight w:val="0"/>
      <w:marTop w:val="0"/>
      <w:marBottom w:val="0"/>
      <w:divBdr>
        <w:top w:val="none" w:sz="0" w:space="0" w:color="auto"/>
        <w:left w:val="none" w:sz="0" w:space="0" w:color="auto"/>
        <w:bottom w:val="none" w:sz="0" w:space="0" w:color="auto"/>
        <w:right w:val="none" w:sz="0" w:space="0" w:color="auto"/>
      </w:divBdr>
    </w:div>
    <w:div w:id="1452286492">
      <w:bodyDiv w:val="1"/>
      <w:marLeft w:val="0"/>
      <w:marRight w:val="0"/>
      <w:marTop w:val="0"/>
      <w:marBottom w:val="0"/>
      <w:divBdr>
        <w:top w:val="none" w:sz="0" w:space="0" w:color="auto"/>
        <w:left w:val="none" w:sz="0" w:space="0" w:color="auto"/>
        <w:bottom w:val="none" w:sz="0" w:space="0" w:color="auto"/>
        <w:right w:val="none" w:sz="0" w:space="0" w:color="auto"/>
      </w:divBdr>
    </w:div>
    <w:div w:id="1463577724">
      <w:bodyDiv w:val="1"/>
      <w:marLeft w:val="0"/>
      <w:marRight w:val="0"/>
      <w:marTop w:val="0"/>
      <w:marBottom w:val="0"/>
      <w:divBdr>
        <w:top w:val="none" w:sz="0" w:space="0" w:color="auto"/>
        <w:left w:val="none" w:sz="0" w:space="0" w:color="auto"/>
        <w:bottom w:val="none" w:sz="0" w:space="0" w:color="auto"/>
        <w:right w:val="none" w:sz="0" w:space="0" w:color="auto"/>
      </w:divBdr>
    </w:div>
    <w:div w:id="1468666139">
      <w:bodyDiv w:val="1"/>
      <w:marLeft w:val="0"/>
      <w:marRight w:val="0"/>
      <w:marTop w:val="0"/>
      <w:marBottom w:val="0"/>
      <w:divBdr>
        <w:top w:val="none" w:sz="0" w:space="0" w:color="auto"/>
        <w:left w:val="none" w:sz="0" w:space="0" w:color="auto"/>
        <w:bottom w:val="none" w:sz="0" w:space="0" w:color="auto"/>
        <w:right w:val="none" w:sz="0" w:space="0" w:color="auto"/>
      </w:divBdr>
    </w:div>
    <w:div w:id="1472790929">
      <w:bodyDiv w:val="1"/>
      <w:marLeft w:val="0"/>
      <w:marRight w:val="0"/>
      <w:marTop w:val="0"/>
      <w:marBottom w:val="0"/>
      <w:divBdr>
        <w:top w:val="none" w:sz="0" w:space="0" w:color="auto"/>
        <w:left w:val="none" w:sz="0" w:space="0" w:color="auto"/>
        <w:bottom w:val="none" w:sz="0" w:space="0" w:color="auto"/>
        <w:right w:val="none" w:sz="0" w:space="0" w:color="auto"/>
      </w:divBdr>
    </w:div>
    <w:div w:id="1473405540">
      <w:bodyDiv w:val="1"/>
      <w:marLeft w:val="0"/>
      <w:marRight w:val="0"/>
      <w:marTop w:val="0"/>
      <w:marBottom w:val="0"/>
      <w:divBdr>
        <w:top w:val="none" w:sz="0" w:space="0" w:color="auto"/>
        <w:left w:val="none" w:sz="0" w:space="0" w:color="auto"/>
        <w:bottom w:val="none" w:sz="0" w:space="0" w:color="auto"/>
        <w:right w:val="none" w:sz="0" w:space="0" w:color="auto"/>
      </w:divBdr>
    </w:div>
    <w:div w:id="1479415994">
      <w:bodyDiv w:val="1"/>
      <w:marLeft w:val="0"/>
      <w:marRight w:val="0"/>
      <w:marTop w:val="0"/>
      <w:marBottom w:val="0"/>
      <w:divBdr>
        <w:top w:val="none" w:sz="0" w:space="0" w:color="auto"/>
        <w:left w:val="none" w:sz="0" w:space="0" w:color="auto"/>
        <w:bottom w:val="none" w:sz="0" w:space="0" w:color="auto"/>
        <w:right w:val="none" w:sz="0" w:space="0" w:color="auto"/>
      </w:divBdr>
    </w:div>
    <w:div w:id="1483811121">
      <w:bodyDiv w:val="1"/>
      <w:marLeft w:val="0"/>
      <w:marRight w:val="0"/>
      <w:marTop w:val="0"/>
      <w:marBottom w:val="0"/>
      <w:divBdr>
        <w:top w:val="none" w:sz="0" w:space="0" w:color="auto"/>
        <w:left w:val="none" w:sz="0" w:space="0" w:color="auto"/>
        <w:bottom w:val="none" w:sz="0" w:space="0" w:color="auto"/>
        <w:right w:val="none" w:sz="0" w:space="0" w:color="auto"/>
      </w:divBdr>
    </w:div>
    <w:div w:id="1488668021">
      <w:bodyDiv w:val="1"/>
      <w:marLeft w:val="0"/>
      <w:marRight w:val="0"/>
      <w:marTop w:val="0"/>
      <w:marBottom w:val="0"/>
      <w:divBdr>
        <w:top w:val="none" w:sz="0" w:space="0" w:color="auto"/>
        <w:left w:val="none" w:sz="0" w:space="0" w:color="auto"/>
        <w:bottom w:val="none" w:sz="0" w:space="0" w:color="auto"/>
        <w:right w:val="none" w:sz="0" w:space="0" w:color="auto"/>
      </w:divBdr>
    </w:div>
    <w:div w:id="1717317107">
      <w:bodyDiv w:val="1"/>
      <w:marLeft w:val="0"/>
      <w:marRight w:val="0"/>
      <w:marTop w:val="0"/>
      <w:marBottom w:val="0"/>
      <w:divBdr>
        <w:top w:val="none" w:sz="0" w:space="0" w:color="auto"/>
        <w:left w:val="none" w:sz="0" w:space="0" w:color="auto"/>
        <w:bottom w:val="none" w:sz="0" w:space="0" w:color="auto"/>
        <w:right w:val="none" w:sz="0" w:space="0" w:color="auto"/>
      </w:divBdr>
    </w:div>
    <w:div w:id="1745177842">
      <w:bodyDiv w:val="1"/>
      <w:marLeft w:val="0"/>
      <w:marRight w:val="0"/>
      <w:marTop w:val="0"/>
      <w:marBottom w:val="0"/>
      <w:divBdr>
        <w:top w:val="none" w:sz="0" w:space="0" w:color="auto"/>
        <w:left w:val="none" w:sz="0" w:space="0" w:color="auto"/>
        <w:bottom w:val="none" w:sz="0" w:space="0" w:color="auto"/>
        <w:right w:val="none" w:sz="0" w:space="0" w:color="auto"/>
      </w:divBdr>
    </w:div>
    <w:div w:id="1780836155">
      <w:bodyDiv w:val="1"/>
      <w:marLeft w:val="0"/>
      <w:marRight w:val="0"/>
      <w:marTop w:val="0"/>
      <w:marBottom w:val="0"/>
      <w:divBdr>
        <w:top w:val="none" w:sz="0" w:space="0" w:color="auto"/>
        <w:left w:val="none" w:sz="0" w:space="0" w:color="auto"/>
        <w:bottom w:val="none" w:sz="0" w:space="0" w:color="auto"/>
        <w:right w:val="none" w:sz="0" w:space="0" w:color="auto"/>
      </w:divBdr>
    </w:div>
    <w:div w:id="1792900918">
      <w:bodyDiv w:val="1"/>
      <w:marLeft w:val="0"/>
      <w:marRight w:val="0"/>
      <w:marTop w:val="0"/>
      <w:marBottom w:val="0"/>
      <w:divBdr>
        <w:top w:val="none" w:sz="0" w:space="0" w:color="auto"/>
        <w:left w:val="none" w:sz="0" w:space="0" w:color="auto"/>
        <w:bottom w:val="none" w:sz="0" w:space="0" w:color="auto"/>
        <w:right w:val="none" w:sz="0" w:space="0" w:color="auto"/>
      </w:divBdr>
    </w:div>
    <w:div w:id="1793551906">
      <w:bodyDiv w:val="1"/>
      <w:marLeft w:val="0"/>
      <w:marRight w:val="0"/>
      <w:marTop w:val="0"/>
      <w:marBottom w:val="0"/>
      <w:divBdr>
        <w:top w:val="none" w:sz="0" w:space="0" w:color="auto"/>
        <w:left w:val="none" w:sz="0" w:space="0" w:color="auto"/>
        <w:bottom w:val="none" w:sz="0" w:space="0" w:color="auto"/>
        <w:right w:val="none" w:sz="0" w:space="0" w:color="auto"/>
      </w:divBdr>
    </w:div>
    <w:div w:id="1793941537">
      <w:bodyDiv w:val="1"/>
      <w:marLeft w:val="0"/>
      <w:marRight w:val="0"/>
      <w:marTop w:val="0"/>
      <w:marBottom w:val="0"/>
      <w:divBdr>
        <w:top w:val="none" w:sz="0" w:space="0" w:color="auto"/>
        <w:left w:val="none" w:sz="0" w:space="0" w:color="auto"/>
        <w:bottom w:val="none" w:sz="0" w:space="0" w:color="auto"/>
        <w:right w:val="none" w:sz="0" w:space="0" w:color="auto"/>
      </w:divBdr>
    </w:div>
    <w:div w:id="1801263319">
      <w:bodyDiv w:val="1"/>
      <w:marLeft w:val="0"/>
      <w:marRight w:val="0"/>
      <w:marTop w:val="0"/>
      <w:marBottom w:val="0"/>
      <w:divBdr>
        <w:top w:val="none" w:sz="0" w:space="0" w:color="auto"/>
        <w:left w:val="none" w:sz="0" w:space="0" w:color="auto"/>
        <w:bottom w:val="none" w:sz="0" w:space="0" w:color="auto"/>
        <w:right w:val="none" w:sz="0" w:space="0" w:color="auto"/>
      </w:divBdr>
    </w:div>
    <w:div w:id="1820417311">
      <w:bodyDiv w:val="1"/>
      <w:marLeft w:val="0"/>
      <w:marRight w:val="0"/>
      <w:marTop w:val="0"/>
      <w:marBottom w:val="0"/>
      <w:divBdr>
        <w:top w:val="none" w:sz="0" w:space="0" w:color="auto"/>
        <w:left w:val="none" w:sz="0" w:space="0" w:color="auto"/>
        <w:bottom w:val="none" w:sz="0" w:space="0" w:color="auto"/>
        <w:right w:val="none" w:sz="0" w:space="0" w:color="auto"/>
      </w:divBdr>
    </w:div>
    <w:div w:id="1831293493">
      <w:bodyDiv w:val="1"/>
      <w:marLeft w:val="0"/>
      <w:marRight w:val="0"/>
      <w:marTop w:val="0"/>
      <w:marBottom w:val="0"/>
      <w:divBdr>
        <w:top w:val="none" w:sz="0" w:space="0" w:color="auto"/>
        <w:left w:val="none" w:sz="0" w:space="0" w:color="auto"/>
        <w:bottom w:val="none" w:sz="0" w:space="0" w:color="auto"/>
        <w:right w:val="none" w:sz="0" w:space="0" w:color="auto"/>
      </w:divBdr>
    </w:div>
    <w:div w:id="1855998114">
      <w:bodyDiv w:val="1"/>
      <w:marLeft w:val="0"/>
      <w:marRight w:val="0"/>
      <w:marTop w:val="0"/>
      <w:marBottom w:val="0"/>
      <w:divBdr>
        <w:top w:val="none" w:sz="0" w:space="0" w:color="auto"/>
        <w:left w:val="none" w:sz="0" w:space="0" w:color="auto"/>
        <w:bottom w:val="none" w:sz="0" w:space="0" w:color="auto"/>
        <w:right w:val="none" w:sz="0" w:space="0" w:color="auto"/>
      </w:divBdr>
    </w:div>
    <w:div w:id="1861895845">
      <w:bodyDiv w:val="1"/>
      <w:marLeft w:val="0"/>
      <w:marRight w:val="0"/>
      <w:marTop w:val="0"/>
      <w:marBottom w:val="0"/>
      <w:divBdr>
        <w:top w:val="none" w:sz="0" w:space="0" w:color="auto"/>
        <w:left w:val="none" w:sz="0" w:space="0" w:color="auto"/>
        <w:bottom w:val="none" w:sz="0" w:space="0" w:color="auto"/>
        <w:right w:val="none" w:sz="0" w:space="0" w:color="auto"/>
      </w:divBdr>
    </w:div>
    <w:div w:id="1879393886">
      <w:bodyDiv w:val="1"/>
      <w:marLeft w:val="0"/>
      <w:marRight w:val="0"/>
      <w:marTop w:val="0"/>
      <w:marBottom w:val="0"/>
      <w:divBdr>
        <w:top w:val="none" w:sz="0" w:space="0" w:color="auto"/>
        <w:left w:val="none" w:sz="0" w:space="0" w:color="auto"/>
        <w:bottom w:val="none" w:sz="0" w:space="0" w:color="auto"/>
        <w:right w:val="none" w:sz="0" w:space="0" w:color="auto"/>
      </w:divBdr>
    </w:div>
    <w:div w:id="1886061064">
      <w:bodyDiv w:val="1"/>
      <w:marLeft w:val="0"/>
      <w:marRight w:val="0"/>
      <w:marTop w:val="0"/>
      <w:marBottom w:val="0"/>
      <w:divBdr>
        <w:top w:val="none" w:sz="0" w:space="0" w:color="auto"/>
        <w:left w:val="none" w:sz="0" w:space="0" w:color="auto"/>
        <w:bottom w:val="none" w:sz="0" w:space="0" w:color="auto"/>
        <w:right w:val="none" w:sz="0" w:space="0" w:color="auto"/>
      </w:divBdr>
    </w:div>
    <w:div w:id="1909538488">
      <w:bodyDiv w:val="1"/>
      <w:marLeft w:val="0"/>
      <w:marRight w:val="0"/>
      <w:marTop w:val="0"/>
      <w:marBottom w:val="0"/>
      <w:divBdr>
        <w:top w:val="none" w:sz="0" w:space="0" w:color="auto"/>
        <w:left w:val="none" w:sz="0" w:space="0" w:color="auto"/>
        <w:bottom w:val="none" w:sz="0" w:space="0" w:color="auto"/>
        <w:right w:val="none" w:sz="0" w:space="0" w:color="auto"/>
      </w:divBdr>
    </w:div>
    <w:div w:id="1922519266">
      <w:bodyDiv w:val="1"/>
      <w:marLeft w:val="0"/>
      <w:marRight w:val="0"/>
      <w:marTop w:val="0"/>
      <w:marBottom w:val="0"/>
      <w:divBdr>
        <w:top w:val="none" w:sz="0" w:space="0" w:color="auto"/>
        <w:left w:val="none" w:sz="0" w:space="0" w:color="auto"/>
        <w:bottom w:val="none" w:sz="0" w:space="0" w:color="auto"/>
        <w:right w:val="none" w:sz="0" w:space="0" w:color="auto"/>
      </w:divBdr>
    </w:div>
    <w:div w:id="1945454116">
      <w:bodyDiv w:val="1"/>
      <w:marLeft w:val="0"/>
      <w:marRight w:val="0"/>
      <w:marTop w:val="0"/>
      <w:marBottom w:val="0"/>
      <w:divBdr>
        <w:top w:val="none" w:sz="0" w:space="0" w:color="auto"/>
        <w:left w:val="none" w:sz="0" w:space="0" w:color="auto"/>
        <w:bottom w:val="none" w:sz="0" w:space="0" w:color="auto"/>
        <w:right w:val="none" w:sz="0" w:space="0" w:color="auto"/>
      </w:divBdr>
    </w:div>
    <w:div w:id="1995329274">
      <w:bodyDiv w:val="1"/>
      <w:marLeft w:val="0"/>
      <w:marRight w:val="0"/>
      <w:marTop w:val="0"/>
      <w:marBottom w:val="0"/>
      <w:divBdr>
        <w:top w:val="none" w:sz="0" w:space="0" w:color="auto"/>
        <w:left w:val="none" w:sz="0" w:space="0" w:color="auto"/>
        <w:bottom w:val="none" w:sz="0" w:space="0" w:color="auto"/>
        <w:right w:val="none" w:sz="0" w:space="0" w:color="auto"/>
      </w:divBdr>
    </w:div>
    <w:div w:id="1996030697">
      <w:bodyDiv w:val="1"/>
      <w:marLeft w:val="0"/>
      <w:marRight w:val="0"/>
      <w:marTop w:val="0"/>
      <w:marBottom w:val="0"/>
      <w:divBdr>
        <w:top w:val="none" w:sz="0" w:space="0" w:color="auto"/>
        <w:left w:val="none" w:sz="0" w:space="0" w:color="auto"/>
        <w:bottom w:val="none" w:sz="0" w:space="0" w:color="auto"/>
        <w:right w:val="none" w:sz="0" w:space="0" w:color="auto"/>
      </w:divBdr>
    </w:div>
    <w:div w:id="2014187611">
      <w:bodyDiv w:val="1"/>
      <w:marLeft w:val="0"/>
      <w:marRight w:val="0"/>
      <w:marTop w:val="0"/>
      <w:marBottom w:val="0"/>
      <w:divBdr>
        <w:top w:val="none" w:sz="0" w:space="0" w:color="auto"/>
        <w:left w:val="none" w:sz="0" w:space="0" w:color="auto"/>
        <w:bottom w:val="none" w:sz="0" w:space="0" w:color="auto"/>
        <w:right w:val="none" w:sz="0" w:space="0" w:color="auto"/>
      </w:divBdr>
    </w:div>
    <w:div w:id="2014605264">
      <w:bodyDiv w:val="1"/>
      <w:marLeft w:val="0"/>
      <w:marRight w:val="0"/>
      <w:marTop w:val="0"/>
      <w:marBottom w:val="0"/>
      <w:divBdr>
        <w:top w:val="none" w:sz="0" w:space="0" w:color="auto"/>
        <w:left w:val="none" w:sz="0" w:space="0" w:color="auto"/>
        <w:bottom w:val="none" w:sz="0" w:space="0" w:color="auto"/>
        <w:right w:val="none" w:sz="0" w:space="0" w:color="auto"/>
      </w:divBdr>
    </w:div>
    <w:div w:id="2068918893">
      <w:bodyDiv w:val="1"/>
      <w:marLeft w:val="0"/>
      <w:marRight w:val="0"/>
      <w:marTop w:val="0"/>
      <w:marBottom w:val="0"/>
      <w:divBdr>
        <w:top w:val="none" w:sz="0" w:space="0" w:color="auto"/>
        <w:left w:val="none" w:sz="0" w:space="0" w:color="auto"/>
        <w:bottom w:val="none" w:sz="0" w:space="0" w:color="auto"/>
        <w:right w:val="none" w:sz="0" w:space="0" w:color="auto"/>
      </w:divBdr>
    </w:div>
    <w:div w:id="210052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fedconsultant.ca.sbrf.ru/cons/cgi/online.cgi?req=doc&amp;base=LAW&amp;n=482901&amp;date=09.10.2024"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yperlink" Target="http://fedconsultant.ca.sbrf.ru/cons/cgi/online.cgi?req=doc&amp;base=LAW&amp;n=483131&amp;date=09.10.202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63FFA-4CF5-45AD-93DE-F7FFD5EDC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12</Pages>
  <Words>2613</Words>
  <Characters>14898</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Щербаков</dc:creator>
  <cp:keywords/>
  <dc:description/>
  <cp:lastModifiedBy>Слободяник Виталий Викторович</cp:lastModifiedBy>
  <cp:revision>60</cp:revision>
  <cp:lastPrinted>2021-11-30T16:09:00Z</cp:lastPrinted>
  <dcterms:created xsi:type="dcterms:W3CDTF">2024-12-04T07:10:00Z</dcterms:created>
  <dcterms:modified xsi:type="dcterms:W3CDTF">2024-12-04T09:31:00Z</dcterms:modified>
</cp:coreProperties>
</file>