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Έγγραφο προδιαγραφών απαιτήσεων λογισμικού (SRS)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ΠΡΟΣΑΡΜΟΓΗ ΤΟΥ ΑΝΤΙΣΤΟΙΧΟΥ ΕΓΓΡΑΦΟΥ ΤΟΥ ΠΡΟΤΥΠΟΥ ISO/IEC/IEEE 29148:2011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2cc"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ΣΗΜΕΙΩΣΗ: Το στυλ κειμένου (style) "Description" χρησιμοποιείται για να σας δώσει σύντομες οδηγίες για κάθε ενότητα. Το κείμενο που θα συμπληρώσετε εσείς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πρέπει να γραφεί με το στυλ "Normal"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t xml:space="preserve">[ΤΙΤΛΟΣ ΕΦΑΡΜΟΓΗΣ ΛΟΓΙΣΜΙΚΟΥ]</w:t>
      </w:r>
    </w:p>
    <w:p w:rsidR="00000000" w:rsidDel="00000000" w:rsidP="00000000" w:rsidRDefault="00000000" w:rsidRPr="00000000" w14:paraId="00000007">
      <w:pPr>
        <w:pStyle w:val="Heading1"/>
        <w:numPr>
          <w:ilvl w:val="0"/>
          <w:numId w:val="3"/>
        </w:numPr>
        <w:ind w:left="360" w:hanging="360"/>
        <w:rPr/>
      </w:pPr>
      <w:r w:rsidDel="00000000" w:rsidR="00000000" w:rsidRPr="00000000">
        <w:rPr>
          <w:rtl w:val="0"/>
        </w:rPr>
        <w:t xml:space="preserve">Εισαγωγή</w:t>
      </w:r>
    </w:p>
    <w:p w:rsidR="00000000" w:rsidDel="00000000" w:rsidP="00000000" w:rsidRDefault="00000000" w:rsidRPr="00000000" w14:paraId="00000008">
      <w:pPr>
        <w:pStyle w:val="Heading2"/>
        <w:rPr/>
      </w:pPr>
      <w:r w:rsidDel="00000000" w:rsidR="00000000" w:rsidRPr="00000000">
        <w:rPr>
          <w:rtl w:val="0"/>
        </w:rPr>
        <w:t xml:space="preserve">1.1.1    Εισαγωγή: σκοπός του λογισμικού</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λογισμικό [τιτλος] υποστηρίζει τη λειτουργία ενός ολοκληρωμένου συστήματος διαχείρισης δικτύου φορτιστών ηλεκτρικών οχημάτων. Παρέχει ένα ενιαίο ψηφιακό περιβάλλον στο οποίο οι χρήστες ηλεκτρικών οχημάτων μπορούν να εντοπίζουν και να χρησιμοποιούν φορτιστές διαφορετικών τοποθεσιών, ενώ ο πάροχος διαθέτει τα κατάλληλα εργαλεία για τη διαχείριση τιμών, υποδομών και ενεργειακών δεδομένων. Οι βασικοί σκοποί του λογισμικού είναι οι εξής:</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pPr>
      <w:r w:rsidDel="00000000" w:rsidR="00000000" w:rsidRPr="00000000">
        <w:rPr>
          <w:rtl w:val="0"/>
        </w:rPr>
        <w:t xml:space="preserve">Διαχείριση Υπηρεσιών Φόρτισης</w:t>
      </w:r>
      <w:r w:rsidDel="00000000" w:rsidR="00000000" w:rsidRPr="00000000">
        <w:rPr>
          <w:b w:val="1"/>
          <w:bCs w:val="1"/>
          <w:rtl w:val="0"/>
        </w:rPr>
        <w:t xml:space="preserve">:</w:t>
      </w:r>
      <w:r w:rsidDel="00000000" w:rsidR="00000000" w:rsidRPr="00000000">
        <w:rPr>
          <w:rtl w:val="0"/>
        </w:rPr>
        <w:t xml:space="preserve"> Το σύστημα επιτρέπει την εύρεση, κράτηση και παρακολούθηση φορτιστών, τη διαχείριση των συνεδριών φόρτισης και τον αυτόματο υπολογισμό χρεώσεων βάσει κατανάλωσης ενέργειας και χρονικής διάρκειας.</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Διαχείριση Υποδομών και Τιμολόγησης:</w:t>
      </w:r>
      <w:r w:rsidDel="00000000" w:rsidR="00000000" w:rsidRPr="00000000">
        <w:rPr>
          <w:rtl w:val="0"/>
        </w:rPr>
        <w:t xml:space="preserve"> Ο πάροχος μπορεί να παρακολουθεί την κατάσταση των φορτιστών, να προγραμματίζει συντηρήσεις και να προσαρμόζει δυναμικά τον τιμοκατάλογο, λαμβάνοντας υπόψη παράγοντες όπως ώρα, τοποθεσία και ισχύ φόρτισης.</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pPr>
      <w:r w:rsidDel="00000000" w:rsidR="00000000" w:rsidRPr="00000000">
        <w:rPr>
          <w:rtl w:val="0"/>
        </w:rPr>
        <w:t xml:space="preserve">Ανάλυση και Παρακολούθηση Δεδομένων: </w:t>
      </w:r>
      <w:r w:rsidDel="00000000" w:rsidR="00000000" w:rsidRPr="00000000">
        <w:rPr>
          <w:rtl w:val="0"/>
        </w:rPr>
        <w:t xml:space="preserve">Το λογισμικό προσφέρει εργαλεία στατιστικής ανάλυσης και οπτικοποίησης, τόσο για τους πελάτες (κατανάλωση, κόστος, ιστορικό χρήσης), όσο και για τον πάροχο (απόδοση φορτιστών, ενεργειακά και οικονομικά στοιχεία).</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[τιτλος] λειτουργεί ως συνδετικός κρίκος μεταξύ χρηστών, παρόχου, φορτιστών και υπηρεσιών πληρωμών, με στόχο τη βελτίωση της εμπειρίας φόρτισης, την αποδοτική λειτουργία του δικτύου και τη διαφάνεια στις οικονομικές συναλλαγές.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6"/>
          <w:szCs w:val="26"/>
        </w:rPr>
      </w:pPr>
      <w:r w:rsidDel="00000000" w:rsidR="00000000" w:rsidRPr="00000000">
        <w:rPr>
          <w:sz w:val="26"/>
          <w:szCs w:val="26"/>
          <w:rtl w:val="0"/>
        </w:rPr>
        <w:t xml:space="preserve">1.1.2    Εμπλεκόμενα μέρη (Stakeholders)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λογισμικό [τιτλος] απευθύνεται σε διαφορετικούς τύπους χρηστών και φορέων, καθένας από τους οποίους αλληλεπιδρά με το σύστημα για διαφορετικούς σκοπούς. Οι βασικές κατηγορίες εμπλεκόμενων μερών είναι οι εξής:</w:t>
      </w:r>
    </w:p>
    <w:p w:rsidR="00000000" w:rsidDel="00000000" w:rsidP="00000000" w:rsidRDefault="00000000" w:rsidRPr="00000000" w14:paraId="00000011">
      <w:pPr>
        <w:numPr>
          <w:ilvl w:val="0"/>
          <w:numId w:val="1"/>
        </w:numPr>
        <w:spacing w:after="0" w:afterAutospacing="0"/>
        <w:ind w:left="720" w:hanging="360"/>
        <w:rPr/>
      </w:pPr>
      <w:r w:rsidDel="00000000" w:rsidR="00000000" w:rsidRPr="00000000">
        <w:rPr>
          <w:rtl w:val="0"/>
        </w:rPr>
        <w:t xml:space="preserve">Χρήστης Ηλεκτρικού Οχήματος: </w:t>
      </w:r>
      <w:r w:rsidDel="00000000" w:rsidR="00000000" w:rsidRPr="00000000">
        <w:rPr>
          <w:rtl w:val="0"/>
        </w:rPr>
        <w:t xml:space="preserve">Αξιοποιεί την εφαρμογή για να εντοπίζει διαθέσιμους φορτιστές, να πραγματοποιεί κρατήσεις, να παρακολουθεί τη φόρτιση και να ενημερώνεται για το κόστος και τα στατιστικά κατανάλωσης.</w:t>
      </w:r>
    </w:p>
    <w:p w:rsidR="00000000" w:rsidDel="00000000" w:rsidP="00000000" w:rsidRDefault="00000000" w:rsidRPr="00000000" w14:paraId="00000012">
      <w:pPr>
        <w:numPr>
          <w:ilvl w:val="0"/>
          <w:numId w:val="1"/>
        </w:numPr>
        <w:spacing w:after="0" w:afterAutospacing="0" w:before="0" w:beforeAutospacing="0"/>
        <w:ind w:left="720" w:hanging="360"/>
        <w:rPr>
          <w:u w:val="none"/>
        </w:rPr>
      </w:pPr>
      <w:r w:rsidDel="00000000" w:rsidR="00000000" w:rsidRPr="00000000">
        <w:rPr>
          <w:rtl w:val="0"/>
        </w:rPr>
        <w:t xml:space="preserve">Διαχειρίζεται το δίκτυο των φορτιστών μέσω ειδικού διαχειριστικού περιβάλλοντος, ρυθμίζοντας τιμές, παρακολουθώντας τη λειτουργική κατάσταση των σταθμών και ελέγχοντας στατιστικά κατανάλωσης και απόδοσης. Στόχος του είναι η αποδοτική διαχείριση πόρων και η βελτιστοποίηση της εμπειρίας των πελατών.</w:t>
      </w:r>
    </w:p>
    <w:p w:rsidR="00000000" w:rsidDel="00000000" w:rsidP="00000000" w:rsidRDefault="00000000" w:rsidRPr="00000000" w14:paraId="00000013">
      <w:pPr>
        <w:numPr>
          <w:ilvl w:val="0"/>
          <w:numId w:val="1"/>
        </w:numPr>
        <w:spacing w:after="0" w:afterAutospacing="0" w:before="0" w:beforeAutospacing="0"/>
        <w:ind w:left="720" w:hanging="360"/>
        <w:rPr>
          <w:u w:val="none"/>
        </w:rPr>
      </w:pPr>
      <w:r w:rsidDel="00000000" w:rsidR="00000000" w:rsidRPr="00000000">
        <w:rPr>
          <w:rtl w:val="0"/>
        </w:rPr>
        <w:t xml:space="preserve">Ενσωματώνεται στο σύστημα για την προδέσμευση και εκκαθάριση ποσών που σχετίζονται με κάθε συνεδρία φόρτισης, διασφαλίζοντας την ασφάλεια και την ακρίβεια των συναλλαγών.</w:t>
      </w:r>
    </w:p>
    <w:p w:rsidR="00000000" w:rsidDel="00000000" w:rsidP="00000000" w:rsidRDefault="00000000" w:rsidRPr="00000000" w14:paraId="00000014">
      <w:pPr>
        <w:numPr>
          <w:ilvl w:val="0"/>
          <w:numId w:val="1"/>
        </w:numPr>
        <w:spacing w:before="0" w:beforeAutospacing="0"/>
        <w:ind w:left="720" w:hanging="360"/>
        <w:rPr>
          <w:u w:val="none"/>
        </w:rPr>
      </w:pPr>
      <w:r w:rsidDel="00000000" w:rsidR="00000000" w:rsidRPr="00000000">
        <w:rPr>
          <w:rtl w:val="0"/>
        </w:rPr>
        <w:t xml:space="preserve">Οι φυσικοί φορτιστές επικοινωνούν με το backend του παρόχου, αποστέλλοντας περιοδικά δεδομένα διαθεσιμότητας και κατανάλωσης ενέργειας, ώστε να ενημερώνεται σε πραγματικό χρόνο ο χάρτης των χρηστών και το διαχειριστικό σύστημα.</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i w:val="1"/>
          <w:iCs w:val="1"/>
          <w:color w:val="8496b0"/>
          <w:sz w:val="18"/>
          <w:szCs w:val="18"/>
          <w:rtl w:val="0"/>
        </w:rPr>
        <w:t xml:space="preserve">Οριοθέτηση του σκοπού του συστήματος.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i w:val="1"/>
          <w:iCs w:val="1"/>
          <w:color w:val="8496b0"/>
          <w:sz w:val="18"/>
          <w:szCs w:val="18"/>
          <w:rtl w:val="0"/>
        </w:rPr>
        <w:t xml:space="preserve">Αναφορά των εμπλεκόμενων μερών (stakeholders).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i w:val="1"/>
          <w:iCs w:val="1"/>
          <w:color w:val="8496b0"/>
          <w:sz w:val="18"/>
          <w:szCs w:val="18"/>
          <w:rtl w:val="0"/>
        </w:rPr>
        <w:t xml:space="preserve"> Γενικό διάγραμμα (block diagram) αναφοράς για το σύστημα (όχι UML αρχιτεκτονική)</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1.2</w:t>
        <w:tab/>
        <w:t xml:space="preserve">Διεπαφές (interfaces)</w:t>
      </w:r>
    </w:p>
    <w:p w:rsidR="00000000" w:rsidDel="00000000" w:rsidP="00000000" w:rsidRDefault="00000000" w:rsidRPr="00000000" w14:paraId="00000019">
      <w:pPr>
        <w:pStyle w:val="Heading3"/>
        <w:rPr>
          <w:color w:val="000000"/>
        </w:rPr>
      </w:pPr>
      <w:r w:rsidDel="00000000" w:rsidR="00000000" w:rsidRPr="00000000">
        <w:rPr>
          <w:color w:val="000000"/>
          <w:sz w:val="26"/>
          <w:szCs w:val="26"/>
          <w:rtl w:val="0"/>
        </w:rPr>
        <w:t xml:space="preserve">1.2.1</w:t>
        <w:tab/>
        <w:t xml:space="preserve">Διεπαφές με εξωτερικά συστήματα</w:t>
      </w:r>
      <w:r w:rsidDel="00000000" w:rsidR="00000000" w:rsidRPr="00000000">
        <w:rPr>
          <w:color w:val="000000"/>
          <w:rtl w:val="0"/>
        </w:rPr>
        <w:t xml:space="preserve"> </w:t>
      </w:r>
    </w:p>
    <w:p w:rsidR="00000000" w:rsidDel="00000000" w:rsidP="00000000" w:rsidRDefault="00000000" w:rsidRPr="00000000" w14:paraId="0000001A">
      <w:pPr>
        <w:rPr/>
      </w:pPr>
      <w:r w:rsidDel="00000000" w:rsidR="00000000" w:rsidRPr="00000000">
        <w:rPr>
          <w:rtl w:val="0"/>
        </w:rPr>
        <w:t xml:space="preserve">Για το λογισμικό[τιτλος], εξωτερικά συστήματα θεωρούνται όλες οι υπηρεσίες και υποδομές με τις οποίες το σύστημα επικοινωνεί ή ανταλλάσσει δεδομένα προκειμένου να υποστηρίξει τις λειτουργίες φόρτισης, πληρωμών και παρακολούθησης. Ενδεικτικά, περιλαμβάνονται οι υπηρεσίες χαρτογράφησης για την εμφάνιση και πλοήγηση προς φορτιστές, οι υπηρεσίες πληρωμών για τη διαχείριση οικονομικών συναλλαγών, οι φυσικοί φορτιστές που αποστέλλουν δεδομένα κατάστασης.</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εδω ο σωτηρης γραφει κατι για functions τα οποια πρεπει να διαβασω σε τι αναφερονται οποτε δεν τα γραφω για την ωρα</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διεπαφών με εξωτερικά συστήματα και λογισμικό. </w:t>
        <w:br w:type="textWrapping"/>
        <w:t xml:space="preserve">Αναφορά σε πρότυπα ανταλλαγής δεδομένων και κλήσης υπηρεσιών. </w:t>
        <w:br w:type="textWrapping"/>
        <w:t xml:space="preserve">Ενσωμάτωση διαγραμμάτων UML component μόνο για το τμήμα που αφορά τα εξωτερικά συστήματα.</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color w:val="000000"/>
          <w:sz w:val="26"/>
          <w:szCs w:val="26"/>
        </w:rPr>
      </w:pPr>
      <w:r w:rsidDel="00000000" w:rsidR="00000000" w:rsidRPr="00000000">
        <w:rPr>
          <w:color w:val="000000"/>
          <w:sz w:val="26"/>
          <w:szCs w:val="26"/>
          <w:rtl w:val="0"/>
        </w:rPr>
        <w:t xml:space="preserve">1.2.2</w:t>
        <w:tab/>
        <w:t xml:space="preserve">Διεπαφές με το χρήστη</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Command Line Interface (CLI): Η διεπαφή γραμμής εντολών του συστήματος παρέχει έναν απλό και αποδοτικό τρόπο πρόσβασης στις βασικές λειτουργίες του λογισμικού για τους διαχειριστές του παρόχου. Οι εντολές δίνονται στην αγγλική γλώσσα και επιτρέπουν την εκτέλεση ενεργειών όπως ο έλεγχος των δεδομένων τιμολόγησης, η ενημέρωση καταστάσεων φορτιστών ή η εξαγωγή στατιστικών αναφορών. Το CLI λειτουργεί ως πελάτης (client) του REST API του back-end, επιτρέποντας την άμεση επικοινωνία με το σύστημα μέσω ασφαλών κλήσεων. Οι λεπτομέρειες υλοποίησης και το πλήρες σύνολο εντολών δεν αποτελούν αντικείμενο της παρούσας προδιαγραφής.</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Web Application: Η δικτυακή εφαρμογή του [τιτλος] προσφέρει μια ολοκληρωμένη εμπειρία χρήστη μέσω γραφικού περιβάλλοντος, εστιασμένη στη λειτουργικότητα, την ευχρηστία και την ασφάλεια των συναλλαγών. Περιλαμβάνει δυνατότητες για παρουσίαση δεδομένων σε μορφή πινάκων, γραφημάτων και οπτικοποίηση σε χάρτη, παρέχοντας σαφή και κατανοητή πληροφόρηση προς όλους τους εμπλεκόμενους ρόλους του συστήματος.Η εφαρμογή υποστηρίζει επεξεργασία και ανάλυση δεδομένων σε πραγματικό χρόνο, επιτρέποντας την αξιοποίηση στατιστικών στοιχείων και αναφορών που συνδέονται με τη λειτουργία του δικτύου φόρτισης. Όλες οι συναλλαγές πραγματοποιούνται μέσω ασφαλούς σύνδεσης HTTPS, εξασφαλίζοντας την προστασία των δεδομένων και την αξιοπιστία της επικοινωνίας. Στην παράγραφο 3 των λειτουργικών απαιτήσεων του λογισμικού αναλύονται διεξοδικά οι κύριες δυνατότητες που προσφέρει η διαδικτυακή εφαρμογή στον χρήστη. Στο σημείο αυτό παρατίθενται συνοπτικά ορισμένες από τις βασικές λειτουργίες της:</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2"/>
        </w:numPr>
        <w:spacing w:after="0" w:afterAutospacing="0" w:before="240" w:lineRule="auto"/>
        <w:ind w:left="1440" w:hanging="360"/>
        <w:rPr>
          <w:rFonts w:ascii="Arial" w:cs="Arial" w:eastAsia="Arial" w:hAnsi="Arial"/>
          <w:sz w:val="22"/>
          <w:szCs w:val="22"/>
        </w:rPr>
      </w:pPr>
      <w:r w:rsidDel="00000000" w:rsidR="00000000" w:rsidRPr="00000000">
        <w:rPr>
          <w:rtl w:val="0"/>
        </w:rPr>
        <w:t xml:space="preserve">Login / Authentication: Παροχή δυνατότητας ασφαλούς σύνδεσης στους χρήστες του συστήματος (stakeholders), τόσο μέσω της δικτυακής εφαρμογής όσο και μέσω CLI. Περιλαμβάνει επαλήθευση διαπιστευτηρίων.</w:t>
        <w:br w:type="textWrapping"/>
      </w:r>
    </w:p>
    <w:p w:rsidR="00000000" w:rsidDel="00000000" w:rsidP="00000000" w:rsidRDefault="00000000" w:rsidRPr="00000000" w14:paraId="00000024">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Λήψη δεδομένων συστήματος: Αυτόματη συλλογή και παρουσίαση πληροφοριών που σχετίζονται με τη λειτουργία του δικτύου, τη διαθεσιμότητα των φορτιστών και τις ενεργές συνεδρίες χρήσης.</w:t>
        <w:br w:type="textWrapping"/>
      </w:r>
    </w:p>
    <w:p w:rsidR="00000000" w:rsidDel="00000000" w:rsidP="00000000" w:rsidRDefault="00000000" w:rsidRPr="00000000" w14:paraId="00000025">
      <w:pPr>
        <w:numPr>
          <w:ilvl w:val="0"/>
          <w:numId w:val="2"/>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Υπολογισμός και παρουσίαση στατιστικών στοιχείων: Επεξεργασία συγκεντρωτικών δεδομένων για την εξαγωγή αριθμητικών αποτελεσμάτων και αναφορών που υποστηρίζουν τη λήψη αποφάσεων από τους εμπλεκόμενους φορείς.</w:t>
        <w:br w:type="textWrapping"/>
      </w:r>
    </w:p>
    <w:p w:rsidR="00000000" w:rsidDel="00000000" w:rsidP="00000000" w:rsidRDefault="00000000" w:rsidRPr="00000000" w14:paraId="00000026">
      <w:pPr>
        <w:spacing w:after="240" w:before="240" w:lineRule="auto"/>
        <w:ind w:left="0" w:firstLine="0"/>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Προδιαγραφή διεπαφών με το χρήστη. </w:t>
        <w:br w:type="textWrapping"/>
        <w:t xml:space="preserve">Χρήση εργαλείων τύπου wireframes ή άλλων (figma κλπ). </w:t>
        <w:br w:type="textWrapping"/>
        <w:t xml:space="preserve">Γενική ροή UI/UX, όχι λεπτομερείς οθόνες με εικαστική λεπτομέρεια.</w:t>
      </w:r>
    </w:p>
    <w:p w:rsidR="00000000" w:rsidDel="00000000" w:rsidP="00000000" w:rsidRDefault="00000000" w:rsidRPr="00000000" w14:paraId="00000027">
      <w:pPr>
        <w:pStyle w:val="Heading1"/>
        <w:numPr>
          <w:ilvl w:val="0"/>
          <w:numId w:val="3"/>
        </w:numPr>
        <w:ind w:left="360" w:hanging="360"/>
        <w:rPr/>
      </w:pPr>
      <w:r w:rsidDel="00000000" w:rsidR="00000000" w:rsidRPr="00000000">
        <w:rPr>
          <w:rtl w:val="0"/>
        </w:rPr>
        <w:t xml:space="preserve">Αναφορές - πηγές πληροφοριών</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πηγές πληροφοριών στο μέτρο της αναγκαιότητας για την κατανόηση του συστήματος</w:t>
      </w:r>
    </w:p>
    <w:p w:rsidR="00000000" w:rsidDel="00000000" w:rsidP="00000000" w:rsidRDefault="00000000" w:rsidRPr="00000000" w14:paraId="00000029">
      <w:pPr>
        <w:pStyle w:val="Heading1"/>
        <w:numPr>
          <w:ilvl w:val="0"/>
          <w:numId w:val="3"/>
        </w:numPr>
        <w:ind w:left="360" w:hanging="360"/>
        <w:rPr/>
      </w:pPr>
      <w:r w:rsidDel="00000000" w:rsidR="00000000" w:rsidRPr="00000000">
        <w:rPr>
          <w:rtl w:val="0"/>
        </w:rPr>
        <w:t xml:space="preserve">Προδιαγραφές απαιτήσεων λογισμικού</w:t>
      </w:r>
    </w:p>
    <w:p w:rsidR="00000000" w:rsidDel="00000000" w:rsidP="00000000" w:rsidRDefault="00000000" w:rsidRPr="00000000" w14:paraId="0000002A">
      <w:pPr>
        <w:pStyle w:val="Heading2"/>
        <w:rPr/>
      </w:pPr>
      <w:r w:rsidDel="00000000" w:rsidR="00000000" w:rsidRPr="00000000">
        <w:rPr>
          <w:rtl w:val="0"/>
        </w:rPr>
        <w:t xml:space="preserve">3.1</w:t>
        <w:tab/>
        <w:t xml:space="preserve">Περιπτώσεις χρήσης</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Στην ενότητα αυτή δίνεται το γενικό μοντέλο περιπτώσεων χρήσης.</w:t>
      </w:r>
    </w:p>
    <w:p w:rsidR="00000000" w:rsidDel="00000000" w:rsidP="00000000" w:rsidRDefault="00000000" w:rsidRPr="00000000" w14:paraId="0000002D">
      <w:pPr>
        <w:pStyle w:val="Heading3"/>
        <w:rPr/>
      </w:pPr>
      <w:r w:rsidDel="00000000" w:rsidR="00000000" w:rsidRPr="00000000">
        <w:rPr>
          <w:rtl w:val="0"/>
        </w:rPr>
        <w:t xml:space="preserve">3.1.1</w:t>
        <w:tab/>
        <w:t xml:space="preserve">ΠΕΡΙΠΤΩΣΗ ΧΡΗΣΗΣ 1: (τίτλος) </w:t>
      </w:r>
    </w:p>
    <w:p w:rsidR="00000000" w:rsidDel="00000000" w:rsidP="00000000" w:rsidRDefault="00000000" w:rsidRPr="00000000" w14:paraId="0000002E">
      <w:pPr>
        <w:rPr/>
      </w:pPr>
      <w:r w:rsidDel="00000000" w:rsidR="00000000" w:rsidRPr="00000000">
        <w:rPr>
          <w:rtl w:val="0"/>
        </w:rPr>
        <w:t xml:space="preserve">Πλοήγηση και Δέσμευση Φορτιστή μέσω Διαδραστικού Χάρτη</w:t>
      </w: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3.1.1.1</w:t>
        <w:tab/>
        <w:t xml:space="preserve">Χρήστες (ρόλοι) που εμπλέκονται</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στους ρόλους που αφορά η περίπτωση χρήσης</w:t>
      </w:r>
    </w:p>
    <w:p w:rsidR="00000000" w:rsidDel="00000000" w:rsidP="00000000" w:rsidRDefault="00000000" w:rsidRPr="00000000" w14:paraId="00000031">
      <w:pPr>
        <w:rPr/>
      </w:pPr>
      <w:r w:rsidDel="00000000" w:rsidR="00000000" w:rsidRPr="00000000">
        <w:rPr>
          <w:rtl w:val="0"/>
        </w:rPr>
        <w:t xml:space="preserve">Χρήστης Ηλεκτρικού Οχήματος </w:t>
      </w:r>
    </w:p>
    <w:p w:rsidR="00000000" w:rsidDel="00000000" w:rsidP="00000000" w:rsidRDefault="00000000" w:rsidRPr="00000000" w14:paraId="00000032">
      <w:pPr>
        <w:rPr/>
      </w:pPr>
      <w:r w:rsidDel="00000000" w:rsidR="00000000" w:rsidRPr="00000000">
        <w:rPr>
          <w:rtl w:val="0"/>
        </w:rPr>
        <w:t xml:space="preserve">Σύστημα Χαρτογράφησης (Google Maps API)</w:t>
      </w:r>
    </w:p>
    <w:p w:rsidR="00000000" w:rsidDel="00000000" w:rsidP="00000000" w:rsidRDefault="00000000" w:rsidRPr="00000000" w14:paraId="00000033">
      <w:pPr>
        <w:rPr/>
      </w:pPr>
      <w:r w:rsidDel="00000000" w:rsidR="00000000" w:rsidRPr="00000000">
        <w:rPr>
          <w:rtl w:val="0"/>
        </w:rPr>
        <w:t xml:space="preserve">Σύστημα Χαρτογράφησης (Google Maps API ή αντίστοιχο)</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rPr/>
      </w:pPr>
      <w:r w:rsidDel="00000000" w:rsidR="00000000" w:rsidRPr="00000000">
        <w:rPr>
          <w:rtl w:val="0"/>
        </w:rPr>
        <w:t xml:space="preserve">3.1.1.2</w:t>
        <w:tab/>
        <w:t xml:space="preserve">Προϋποθέσεις εκτέλεσης</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37">
      <w:pPr>
        <w:rPr/>
      </w:pPr>
      <w:r w:rsidDel="00000000" w:rsidR="00000000" w:rsidRPr="00000000">
        <w:rPr>
          <w:rtl w:val="0"/>
        </w:rPr>
        <w:t xml:space="preserve">Ο χρήστης είναι πιστοποιημένος και έχει πραγματοποιήσει επιτυχή είσοδο στο σύστημα.</w:t>
      </w:r>
    </w:p>
    <w:p w:rsidR="00000000" w:rsidDel="00000000" w:rsidP="00000000" w:rsidRDefault="00000000" w:rsidRPr="00000000" w14:paraId="00000038">
      <w:pPr>
        <w:rPr/>
      </w:pPr>
      <w:r w:rsidDel="00000000" w:rsidR="00000000" w:rsidRPr="00000000">
        <w:rPr>
          <w:rtl w:val="0"/>
        </w:rPr>
        <w:t xml:space="preserve">Το σύστημα διαθέτει ενημερωμένα δεδομένα για τους διαθέσιμους φορτιστές (τοποθεσία, ισχύ, τιμή, διαθεσιμότητα).</w:t>
      </w:r>
    </w:p>
    <w:p w:rsidR="00000000" w:rsidDel="00000000" w:rsidP="00000000" w:rsidRDefault="00000000" w:rsidRPr="00000000" w14:paraId="00000039">
      <w:pPr>
        <w:rPr/>
      </w:pPr>
      <w:r w:rsidDel="00000000" w:rsidR="00000000" w:rsidRPr="00000000">
        <w:rPr>
          <w:rtl w:val="0"/>
        </w:rPr>
        <w:t xml:space="preserve">Η υπηρεσία χαρτογράφησης είναι ενεργή και προσβάσιμη μέσω διαδικτύου.</w:t>
      </w:r>
    </w:p>
    <w:p w:rsidR="00000000" w:rsidDel="00000000" w:rsidP="00000000" w:rsidRDefault="00000000" w:rsidRPr="00000000" w14:paraId="0000003A">
      <w:pPr>
        <w:pStyle w:val="Heading4"/>
        <w:rPr/>
      </w:pPr>
      <w:r w:rsidDel="00000000" w:rsidR="00000000" w:rsidRPr="00000000">
        <w:rPr>
          <w:rtl w:val="0"/>
        </w:rPr>
        <w:t xml:space="preserve">3.1.1.3</w:t>
        <w:tab/>
        <w:t xml:space="preserve">Περιβάλλον εκτέλεσης</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p>
    <w:p w:rsidR="00000000" w:rsidDel="00000000" w:rsidP="00000000" w:rsidRDefault="00000000" w:rsidRPr="00000000" w14:paraId="0000003C">
      <w:pPr>
        <w:rPr/>
      </w:pPr>
      <w:r w:rsidDel="00000000" w:rsidR="00000000" w:rsidRPr="00000000">
        <w:rPr>
          <w:rtl w:val="0"/>
        </w:rPr>
        <w:t xml:space="preserve">Η περίπτωση χρήσης εκτελείται μέσω της διαδικτυακής εφαρμογής (Web Application Frontend), σε περιβάλλον web browser ή mobile συσκευής. Η εφαρμογή επικοινωνεί με το backend του παρόχου μέσω REST API και με το Google Maps API για την προβολή του χάρτη και την παροχή οδηγιών πλοήγησης.</w:t>
      </w:r>
    </w:p>
    <w:p w:rsidR="00000000" w:rsidDel="00000000" w:rsidP="00000000" w:rsidRDefault="00000000" w:rsidRPr="00000000" w14:paraId="0000003D">
      <w:pPr>
        <w:pStyle w:val="Heading4"/>
        <w:rPr/>
      </w:pPr>
      <w:r w:rsidDel="00000000" w:rsidR="00000000" w:rsidRPr="00000000">
        <w:rPr>
          <w:rtl w:val="0"/>
        </w:rPr>
        <w:t xml:space="preserve">3.1.1.4</w:t>
        <w:tab/>
        <w:t xml:space="preserve">Δεδομένα εισόδου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δεδομένων εισόδου και εξόδου και συνθηκών εγκυρότητας αυτών. </w:t>
      </w:r>
    </w:p>
    <w:p w:rsidR="00000000" w:rsidDel="00000000" w:rsidP="00000000" w:rsidRDefault="00000000" w:rsidRPr="00000000" w14:paraId="0000003F">
      <w:pPr>
        <w:rPr/>
      </w:pPr>
      <w:r w:rsidDel="00000000" w:rsidR="00000000" w:rsidRPr="00000000">
        <w:rPr>
          <w:rtl w:val="0"/>
        </w:rPr>
        <w:t xml:space="preserve">Από τον χρήστη:</w:t>
      </w:r>
    </w:p>
    <w:p w:rsidR="00000000" w:rsidDel="00000000" w:rsidP="00000000" w:rsidRDefault="00000000" w:rsidRPr="00000000" w14:paraId="00000040">
      <w:pPr>
        <w:rPr/>
      </w:pPr>
      <w:r w:rsidDel="00000000" w:rsidR="00000000" w:rsidRPr="00000000">
        <w:rPr>
          <w:rtl w:val="0"/>
        </w:rPr>
        <w:t xml:space="preserve">Περιοχή ή τοποθεσία αναζήτησης (π.χ. “Αθήνα” ή τρέχουσα τοποθεσία GPS).</w:t>
      </w:r>
    </w:p>
    <w:p w:rsidR="00000000" w:rsidDel="00000000" w:rsidP="00000000" w:rsidRDefault="00000000" w:rsidRPr="00000000" w14:paraId="00000041">
      <w:pPr>
        <w:rPr/>
      </w:pPr>
      <w:r w:rsidDel="00000000" w:rsidR="00000000" w:rsidRPr="00000000">
        <w:rPr>
          <w:rtl w:val="0"/>
        </w:rPr>
        <w:t xml:space="preserve">Προαιρετικά φίλτρα: ισχύς (kW), τύπος βύσματος, τιμή ανά kWh, διαθεσιμότητα.</w:t>
      </w:r>
    </w:p>
    <w:p w:rsidR="00000000" w:rsidDel="00000000" w:rsidP="00000000" w:rsidRDefault="00000000" w:rsidRPr="00000000" w14:paraId="00000042">
      <w:pPr>
        <w:rPr/>
      </w:pPr>
      <w:r w:rsidDel="00000000" w:rsidR="00000000" w:rsidRPr="00000000">
        <w:rPr>
          <w:rtl w:val="0"/>
        </w:rPr>
        <w:t xml:space="preserve">Επιλογή φορτιστή (charger ID).</w:t>
      </w:r>
    </w:p>
    <w:p w:rsidR="00000000" w:rsidDel="00000000" w:rsidP="00000000" w:rsidRDefault="00000000" w:rsidRPr="00000000" w14:paraId="00000043">
      <w:pPr>
        <w:rPr/>
      </w:pPr>
      <w:r w:rsidDel="00000000" w:rsidR="00000000" w:rsidRPr="00000000">
        <w:rPr>
          <w:rtl w:val="0"/>
        </w:rPr>
        <w:t xml:space="preserve">Επιθυμημένη διάρκεια δέσμευσης (π.χ. 30 λεπτά).</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Από το σύστημα:</w:t>
      </w:r>
    </w:p>
    <w:p w:rsidR="00000000" w:rsidDel="00000000" w:rsidP="00000000" w:rsidRDefault="00000000" w:rsidRPr="00000000" w14:paraId="00000046">
      <w:pPr>
        <w:rPr/>
      </w:pPr>
      <w:r w:rsidDel="00000000" w:rsidR="00000000" w:rsidRPr="00000000">
        <w:rPr>
          <w:rtl w:val="0"/>
        </w:rPr>
        <w:t xml:space="preserve">Ενημερωμένη λίστα φορτιστών με τα χαρακτηριστικά τους.</w:t>
      </w:r>
    </w:p>
    <w:p w:rsidR="00000000" w:rsidDel="00000000" w:rsidP="00000000" w:rsidRDefault="00000000" w:rsidRPr="00000000" w14:paraId="00000047">
      <w:pPr>
        <w:rPr/>
      </w:pPr>
      <w:r w:rsidDel="00000000" w:rsidR="00000000" w:rsidRPr="00000000">
        <w:rPr>
          <w:rtl w:val="0"/>
        </w:rPr>
        <w:t xml:space="preserve">Πληροφορίες τιμολόγησης και διαθεσιμότητας.</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Συνθήκες εγκυρότητας:</w:t>
      </w:r>
    </w:p>
    <w:p w:rsidR="00000000" w:rsidDel="00000000" w:rsidP="00000000" w:rsidRDefault="00000000" w:rsidRPr="00000000" w14:paraId="0000004A">
      <w:pPr>
        <w:rPr/>
      </w:pPr>
      <w:r w:rsidDel="00000000" w:rsidR="00000000" w:rsidRPr="00000000">
        <w:rPr>
          <w:rtl w:val="0"/>
        </w:rPr>
        <w:t xml:space="preserve">Ο επιλεγμένος φορτιστής πρέπει να είναι “διαθέσιμος” (status = available).</w:t>
      </w:r>
    </w:p>
    <w:p w:rsidR="00000000" w:rsidDel="00000000" w:rsidP="00000000" w:rsidRDefault="00000000" w:rsidRPr="00000000" w14:paraId="0000004B">
      <w:pPr>
        <w:rPr/>
      </w:pPr>
      <w:r w:rsidDel="00000000" w:rsidR="00000000" w:rsidRPr="00000000">
        <w:rPr>
          <w:rtl w:val="0"/>
        </w:rPr>
        <w:t xml:space="preserve">Η διάρκεια δέσμευσης δεν υπερβαίνει το μέγιστο επιτρεπτό όριο (π.χ. 60 λεπτά).</w:t>
      </w:r>
    </w:p>
    <w:p w:rsidR="00000000" w:rsidDel="00000000" w:rsidP="00000000" w:rsidRDefault="00000000" w:rsidRPr="00000000" w14:paraId="0000004C">
      <w:pPr>
        <w:pStyle w:val="Heading4"/>
        <w:rPr/>
      </w:pPr>
      <w:r w:rsidDel="00000000" w:rsidR="00000000" w:rsidRPr="00000000">
        <w:rPr>
          <w:rtl w:val="0"/>
        </w:rPr>
        <w:t xml:space="preserve">3.1.1.5</w:t>
        <w:tab/>
        <w:t xml:space="preserve">Αλληλουχία ενεργειών - επιθυμητή συμπεριφορά</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4E">
      <w:pPr>
        <w:rPr/>
      </w:pPr>
      <w:r w:rsidDel="00000000" w:rsidR="00000000" w:rsidRPr="00000000">
        <w:rPr>
          <w:rtl w:val="0"/>
        </w:rPr>
        <w:t xml:space="preserve">Κύρια ροή (Main Flow):</w:t>
      </w:r>
    </w:p>
    <w:p w:rsidR="00000000" w:rsidDel="00000000" w:rsidP="00000000" w:rsidRDefault="00000000" w:rsidRPr="00000000" w14:paraId="0000004F">
      <w:pPr>
        <w:numPr>
          <w:ilvl w:val="0"/>
          <w:numId w:val="5"/>
        </w:numPr>
        <w:spacing w:after="0" w:afterAutospacing="0"/>
        <w:ind w:left="720" w:hanging="360"/>
        <w:rPr/>
      </w:pPr>
      <w:r w:rsidDel="00000000" w:rsidR="00000000" w:rsidRPr="00000000">
        <w:rPr>
          <w:rtl w:val="0"/>
        </w:rPr>
        <w:t xml:space="preserve">Ο χρήστης εισέρχεται στο σύστημα και επιλέγει την ενότητα «Χάρτης Φορτιστών».</w:t>
        <w:br w:type="textWrapping"/>
      </w:r>
    </w:p>
    <w:p w:rsidR="00000000" w:rsidDel="00000000" w:rsidP="00000000" w:rsidRDefault="00000000" w:rsidRPr="00000000" w14:paraId="00000050">
      <w:pPr>
        <w:numPr>
          <w:ilvl w:val="0"/>
          <w:numId w:val="5"/>
        </w:numPr>
        <w:spacing w:after="0" w:afterAutospacing="0" w:before="0" w:beforeAutospacing="0"/>
        <w:ind w:left="720" w:hanging="360"/>
        <w:rPr/>
      </w:pPr>
      <w:r w:rsidDel="00000000" w:rsidR="00000000" w:rsidRPr="00000000">
        <w:rPr>
          <w:rtl w:val="0"/>
        </w:rPr>
        <w:t xml:space="preserve">Το σύστημα προβάλλει διαδραστικό χάρτη με όλους τους διαθέσιμους φορτιστές.</w:t>
        <w:br w:type="textWrapping"/>
      </w:r>
    </w:p>
    <w:p w:rsidR="00000000" w:rsidDel="00000000" w:rsidP="00000000" w:rsidRDefault="00000000" w:rsidRPr="00000000" w14:paraId="00000051">
      <w:pPr>
        <w:numPr>
          <w:ilvl w:val="0"/>
          <w:numId w:val="5"/>
        </w:numPr>
        <w:spacing w:after="0" w:afterAutospacing="0" w:before="0" w:beforeAutospacing="0"/>
        <w:ind w:left="720" w:hanging="360"/>
        <w:rPr/>
      </w:pPr>
      <w:r w:rsidDel="00000000" w:rsidR="00000000" w:rsidRPr="00000000">
        <w:rPr>
          <w:rtl w:val="0"/>
        </w:rPr>
        <w:t xml:space="preserve">Ο χρήστης εφαρμόζει φίλτρα αναζήτησης (π.χ. ισχύς, τιμή, διαθεσιμότητα).</w:t>
        <w:br w:type="textWrapping"/>
      </w:r>
    </w:p>
    <w:p w:rsidR="00000000" w:rsidDel="00000000" w:rsidP="00000000" w:rsidRDefault="00000000" w:rsidRPr="00000000" w14:paraId="00000052">
      <w:pPr>
        <w:numPr>
          <w:ilvl w:val="0"/>
          <w:numId w:val="5"/>
        </w:numPr>
        <w:spacing w:after="0" w:afterAutospacing="0" w:before="0" w:beforeAutospacing="0"/>
        <w:ind w:left="720" w:hanging="360"/>
        <w:rPr/>
      </w:pPr>
      <w:r w:rsidDel="00000000" w:rsidR="00000000" w:rsidRPr="00000000">
        <w:rPr>
          <w:rtl w:val="0"/>
        </w:rPr>
        <w:t xml:space="preserve">Το σύστημα ενημερώνει τη λίστα φορτιστών και προβάλλει τα αποτελέσματα στον χάρτη.</w:t>
        <w:br w:type="textWrapping"/>
      </w:r>
    </w:p>
    <w:p w:rsidR="00000000" w:rsidDel="00000000" w:rsidP="00000000" w:rsidRDefault="00000000" w:rsidRPr="00000000" w14:paraId="00000053">
      <w:pPr>
        <w:numPr>
          <w:ilvl w:val="0"/>
          <w:numId w:val="5"/>
        </w:numPr>
        <w:spacing w:after="0" w:afterAutospacing="0" w:before="0" w:beforeAutospacing="0"/>
        <w:ind w:left="720" w:hanging="360"/>
        <w:rPr/>
      </w:pPr>
      <w:r w:rsidDel="00000000" w:rsidR="00000000" w:rsidRPr="00000000">
        <w:rPr>
          <w:rtl w:val="0"/>
        </w:rPr>
        <w:t xml:space="preserve">Ο χρήστης επιλέγει έναν φορτιστή από τη λίστα ή απευθείας από τον χάρτη.</w:t>
        <w:br w:type="textWrapping"/>
      </w:r>
    </w:p>
    <w:p w:rsidR="00000000" w:rsidDel="00000000" w:rsidP="00000000" w:rsidRDefault="00000000" w:rsidRPr="00000000" w14:paraId="00000054">
      <w:pPr>
        <w:numPr>
          <w:ilvl w:val="0"/>
          <w:numId w:val="5"/>
        </w:numPr>
        <w:spacing w:after="0" w:afterAutospacing="0" w:before="0" w:beforeAutospacing="0"/>
        <w:ind w:left="720" w:hanging="360"/>
        <w:rPr/>
      </w:pPr>
      <w:r w:rsidDel="00000000" w:rsidR="00000000" w:rsidRPr="00000000">
        <w:rPr>
          <w:rtl w:val="0"/>
        </w:rPr>
        <w:t xml:space="preserve">Το σύστημα προβάλλει αναλυτικές πληροφορίες για τον επιλεγμένο φορτιστή (τοποθεσία, ισχύς, τιμή, κατάσταση).</w:t>
        <w:br w:type="textWrapping"/>
      </w:r>
    </w:p>
    <w:p w:rsidR="00000000" w:rsidDel="00000000" w:rsidP="00000000" w:rsidRDefault="00000000" w:rsidRPr="00000000" w14:paraId="00000055">
      <w:pPr>
        <w:numPr>
          <w:ilvl w:val="0"/>
          <w:numId w:val="5"/>
        </w:numPr>
        <w:spacing w:after="0" w:afterAutospacing="0" w:before="0" w:beforeAutospacing="0"/>
        <w:ind w:left="720" w:hanging="360"/>
        <w:rPr/>
      </w:pPr>
      <w:r w:rsidDel="00000000" w:rsidR="00000000" w:rsidRPr="00000000">
        <w:rPr>
          <w:rtl w:val="0"/>
        </w:rPr>
        <w:t xml:space="preserve">Ο χρήστης επιλέγει την ενέργεια «Δέσμευση Φορτιστή».</w:t>
        <w:br w:type="textWrapping"/>
      </w:r>
    </w:p>
    <w:p w:rsidR="00000000" w:rsidDel="00000000" w:rsidP="00000000" w:rsidRDefault="00000000" w:rsidRPr="00000000" w14:paraId="00000056">
      <w:pPr>
        <w:numPr>
          <w:ilvl w:val="0"/>
          <w:numId w:val="5"/>
        </w:numPr>
        <w:spacing w:after="0" w:afterAutospacing="0" w:before="0" w:beforeAutospacing="0"/>
        <w:ind w:left="720" w:hanging="360"/>
        <w:rPr/>
      </w:pPr>
      <w:r w:rsidDel="00000000" w:rsidR="00000000" w:rsidRPr="00000000">
        <w:rPr>
          <w:rtl w:val="0"/>
        </w:rPr>
        <w:t xml:space="preserve">Το σύστημα πραγματοποιεί έλεγχο διαθεσιμότητας σε πραγματικό χρόνο.</w:t>
        <w:br w:type="textWrapping"/>
      </w:r>
    </w:p>
    <w:p w:rsidR="00000000" w:rsidDel="00000000" w:rsidP="00000000" w:rsidRDefault="00000000" w:rsidRPr="00000000" w14:paraId="00000057">
      <w:pPr>
        <w:numPr>
          <w:ilvl w:val="0"/>
          <w:numId w:val="5"/>
        </w:numPr>
        <w:spacing w:after="0" w:afterAutospacing="0" w:before="0" w:beforeAutospacing="0"/>
        <w:ind w:left="720" w:hanging="360"/>
        <w:rPr/>
      </w:pPr>
      <w:r w:rsidDel="00000000" w:rsidR="00000000" w:rsidRPr="00000000">
        <w:rPr>
          <w:rtl w:val="0"/>
        </w:rPr>
        <w:t xml:space="preserve">Αν ο φορτιστής είναι διαθέσιμος, η δέσμευση ολοκληρώνεται και ενημερώνεται η βάση δεδομένων.</w:t>
        <w:br w:type="textWrapping"/>
      </w:r>
    </w:p>
    <w:p w:rsidR="00000000" w:rsidDel="00000000" w:rsidP="00000000" w:rsidRDefault="00000000" w:rsidRPr="00000000" w14:paraId="00000058">
      <w:pPr>
        <w:numPr>
          <w:ilvl w:val="0"/>
          <w:numId w:val="5"/>
        </w:numPr>
        <w:spacing w:after="0" w:afterAutospacing="0" w:before="0" w:beforeAutospacing="0"/>
        <w:ind w:left="720" w:hanging="360"/>
        <w:rPr/>
      </w:pPr>
      <w:r w:rsidDel="00000000" w:rsidR="00000000" w:rsidRPr="00000000">
        <w:rPr>
          <w:rtl w:val="0"/>
        </w:rPr>
        <w:t xml:space="preserve">Ο χρήστης λαμβάνει επιβεβαίωση δέσμευσης και τη δυνατότητα επιλογής «Πλοήγηση».</w:t>
        <w:br w:type="textWrapping"/>
      </w:r>
    </w:p>
    <w:p w:rsidR="00000000" w:rsidDel="00000000" w:rsidP="00000000" w:rsidRDefault="00000000" w:rsidRPr="00000000" w14:paraId="00000059">
      <w:pPr>
        <w:numPr>
          <w:ilvl w:val="0"/>
          <w:numId w:val="5"/>
        </w:numPr>
        <w:spacing w:before="0" w:beforeAutospacing="0"/>
        <w:ind w:left="720" w:hanging="360"/>
        <w:rPr/>
      </w:pPr>
      <w:r w:rsidDel="00000000" w:rsidR="00000000" w:rsidRPr="00000000">
        <w:rPr>
          <w:rtl w:val="0"/>
        </w:rPr>
        <w:t xml:space="preserve">Το σύστημα προβάλλει οδηγίες πλοήγησης μέσω ενσωματωμένου χάρτη ή εξωτερικής υπηρεσίας (π.χ. Google Maps).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Εναλλακτικές ροές / Σφάλματα:</w:t>
      </w:r>
    </w:p>
    <w:p w:rsidR="00000000" w:rsidDel="00000000" w:rsidP="00000000" w:rsidRDefault="00000000" w:rsidRPr="00000000" w14:paraId="0000005C">
      <w:pPr>
        <w:rPr/>
      </w:pPr>
      <w:r w:rsidDel="00000000" w:rsidR="00000000" w:rsidRPr="00000000">
        <w:rPr>
          <w:rtl w:val="0"/>
        </w:rPr>
        <w:t xml:space="preserve">Ε1: Ο επιλεγμένος φορτιστής δεσμεύεται από άλλο χρήστη στο ενδιάμεσο.</w:t>
        <w:br w:type="textWrapping"/>
        <w:t xml:space="preserve">Το σύστημα εμφανίζει ειδοποίηση «Ο φορτιστής δεν είναι πλέον διαθέσιμος» και ανανεώνει τη λίστα.</w:t>
        <w:br w:type="textWrapping"/>
      </w:r>
    </w:p>
    <w:p w:rsidR="00000000" w:rsidDel="00000000" w:rsidP="00000000" w:rsidRDefault="00000000" w:rsidRPr="00000000" w14:paraId="0000005D">
      <w:pPr>
        <w:rPr/>
      </w:pPr>
      <w:r w:rsidDel="00000000" w:rsidR="00000000" w:rsidRPr="00000000">
        <w:rPr>
          <w:rtl w:val="0"/>
        </w:rPr>
        <w:t xml:space="preserve">Ε2: Αποτυχία επικοινωνίας με την υπηρεσία χαρτογράφησης.</w:t>
        <w:br w:type="textWrapping"/>
        <w:t xml:space="preserve">Το σύστημα εμφανίζει μήνυμα σφάλματος «Αδυναμία φόρτωσης χάρτη» και ζητά επαναφόρτωση.</w:t>
        <w:br w:type="textWrapping"/>
      </w:r>
    </w:p>
    <w:p w:rsidR="00000000" w:rsidDel="00000000" w:rsidP="00000000" w:rsidRDefault="00000000" w:rsidRPr="00000000" w14:paraId="0000005E">
      <w:pPr>
        <w:rPr/>
      </w:pPr>
      <w:r w:rsidDel="00000000" w:rsidR="00000000" w:rsidRPr="00000000">
        <w:rPr>
          <w:rtl w:val="0"/>
        </w:rPr>
        <w:t xml:space="preserve">Ε3: Η διάρκεια δέσμευσης υπερβαίνει το επιτρεπτό χρονικό όριο.</w:t>
        <w:br w:type="textWrapping"/>
        <w:t xml:space="preserve">Το σύστημα απορρίπτει την αίτηση και ζητά από τον χρήστη να επιλέξει νέα διάρκεια εντός ορίων.</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3.1.1.7</w:t>
        <w:tab/>
        <w:t xml:space="preserve">Δεδομένα εξόδου</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p>
    <w:p w:rsidR="00000000" w:rsidDel="00000000" w:rsidP="00000000" w:rsidRDefault="00000000" w:rsidRPr="00000000" w14:paraId="00000062">
      <w:pPr>
        <w:rPr/>
      </w:pPr>
      <w:r w:rsidDel="00000000" w:rsidR="00000000" w:rsidRPr="00000000">
        <w:rPr>
          <w:rtl w:val="0"/>
        </w:rPr>
        <w:t xml:space="preserve">Επιβεβαίωση επιτυχούς δέσμευσης (reservation ID).</w:t>
        <w:br w:type="textWrapping"/>
        <w:t xml:space="preserve">Ενημερωμένος χάρτης με αλλαγή κατάστασης του φορτιστή σε “δεσμευμένος”.</w:t>
      </w:r>
    </w:p>
    <w:p w:rsidR="00000000" w:rsidDel="00000000" w:rsidP="00000000" w:rsidRDefault="00000000" w:rsidRPr="00000000" w14:paraId="00000063">
      <w:pPr>
        <w:rPr/>
      </w:pPr>
      <w:r w:rsidDel="00000000" w:rsidR="00000000" w:rsidRPr="00000000">
        <w:rPr>
          <w:rtl w:val="0"/>
        </w:rPr>
        <w:t xml:space="preserve">Οδηγίες πλοήγησης (π.χ. συντεταγμένες, εκτιμώμενος χρόνος άφιξης).</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rPr/>
      </w:pPr>
      <w:r w:rsidDel="00000000" w:rsidR="00000000" w:rsidRPr="00000000">
        <w:rPr>
          <w:rtl w:val="0"/>
        </w:rPr>
        <w:t xml:space="preserve">3.1.1.8</w:t>
        <w:tab/>
        <w:t xml:space="preserve">Παρατηρήσεις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color w:val="000000"/>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Ο,τι δεν εντάσσεται στα προηγούμενα, εφόσον υπάρχει</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Η λειτουργία δέσμευσης έχει χρονικό περιορισμό (π.χ. λήγει μετά από 30 λεπτά χωρίς ενεργοποίηση φόρτισης)</w:t>
      </w:r>
    </w:p>
    <w:p w:rsidR="00000000" w:rsidDel="00000000" w:rsidP="00000000" w:rsidRDefault="00000000" w:rsidRPr="00000000" w14:paraId="00000068">
      <w:pPr>
        <w:rPr/>
      </w:pPr>
      <w:r w:rsidDel="00000000" w:rsidR="00000000" w:rsidRPr="00000000">
        <w:rPr>
          <w:rtl w:val="0"/>
        </w:rPr>
        <w:t xml:space="preserve">Το σύστημα διατηρεί καταγραφή (log) των προσπαθειών κράτησης για στατιστική χρήση.</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3.1.2</w:t>
        <w:tab/>
        <w:t xml:space="preserve">ΠΕΡΙΠΤΩΣΗ ΧΡΗΣΗΣ 2: (τίτλος)</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(η δομή της ενότητας 3.1.1 επαναλαμβάνεται για όλες τις περιπτώσεις χρήσης που περιλαμβάνονται στο έγγραφο, όπως απαιτούνται από τις ομάδες ανάλογα με τον αριθμό των ατόμων)</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3.2</w:t>
        <w:tab/>
        <w:t xml:space="preserve">Λειτουργικές απαιτήσεις</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Διάγραμμα λειτουργικών απαιτήσεων (UML requirement diagram) με σύντομη τεκμηρίωση κάθε απαίτησης</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3.3</w:t>
        <w:tab/>
        <w:t xml:space="preserve">Απαιτήσεις επιδόσεων</w:t>
      </w:r>
    </w:p>
    <w:bookmarkStart w:colFirst="0" w:colLast="0" w:name="9g0eg8nabhri" w:id="0"/>
    <w:bookmarkEnd w:id="0"/>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3.4</w:t>
        <w:tab/>
        <w:t xml:space="preserve">Απαιτήσεις οργάνωσης δεδομένων</w:t>
      </w:r>
    </w:p>
    <w:bookmarkStart w:colFirst="0" w:colLast="0" w:name="kgyknunxxxxu" w:id="1"/>
    <w:bookmarkEnd w:id="1"/>
    <w:p w:rsidR="00000000" w:rsidDel="00000000" w:rsidP="00000000" w:rsidRDefault="00000000" w:rsidRPr="00000000" w14:paraId="00000075">
      <w:pPr>
        <w:pStyle w:val="Heading3"/>
        <w:rPr/>
      </w:pPr>
      <w:r w:rsidDel="00000000" w:rsidR="00000000" w:rsidRPr="00000000">
        <w:rPr>
          <w:rtl w:val="0"/>
        </w:rPr>
        <w:t xml:space="preserve">3.4.1</w:t>
        <w:tab/>
        <w:t xml:space="preserve">Απαιτήσεις και περιορισμοί πρόσβασης σε δεδομένα</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Απαιτήσεις πρόσβασης και περιορισμοί. </w:t>
        <w:br w:type="textWrapping"/>
      </w:r>
    </w:p>
    <w:p w:rsidR="00000000" w:rsidDel="00000000" w:rsidP="00000000" w:rsidRDefault="00000000" w:rsidRPr="00000000" w14:paraId="00000077">
      <w:pPr>
        <w:pStyle w:val="Heading3"/>
        <w:rPr/>
      </w:pPr>
      <w:r w:rsidDel="00000000" w:rsidR="00000000" w:rsidRPr="00000000">
        <w:rPr>
          <w:rtl w:val="0"/>
        </w:rPr>
        <w:t xml:space="preserve">3.4.2</w:t>
        <w:tab/>
        <w:t xml:space="preserve">Εννοιολογικό μοντέλο δεδομένων</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εννοιολογικό διάγραμμα οντοτήτων-συσχετίσεων (δηλ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όχι λεπτομερής σχεδίαση ΒΔ</w:t>
      </w: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w:t>
        <w:br w:type="textWrapping"/>
        <w:t xml:space="preserve">ή σε διάγραμμα κλάσεων.</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3.5</w:t>
        <w:tab/>
        <w:t xml:space="preserve">Λοιπές απαιτήσεις</w:t>
      </w:r>
    </w:p>
    <w:p w:rsidR="00000000" w:rsidDel="00000000" w:rsidP="00000000" w:rsidRDefault="00000000" w:rsidRPr="00000000" w14:paraId="0000007B">
      <w:pPr>
        <w:pStyle w:val="Heading3"/>
        <w:rPr/>
      </w:pPr>
      <w:r w:rsidDel="00000000" w:rsidR="00000000" w:rsidRPr="00000000">
        <w:rPr>
          <w:rtl w:val="0"/>
        </w:rPr>
        <w:t xml:space="preserve">3.5.1</w:t>
        <w:tab/>
        <w:t xml:space="preserve">Απαιτήσεις διαθεσιμότητας λογισμικού</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διαθεσιμότητας</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3.5.2</w:t>
        <w:tab/>
        <w:t xml:space="preserve">Απαιτήσεις ασφάλειας</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ασφαλείας</w:t>
      </w:r>
    </w:p>
    <w:p w:rsidR="00000000" w:rsidDel="00000000" w:rsidP="00000000" w:rsidRDefault="00000000" w:rsidRPr="00000000" w14:paraId="00000080">
      <w:pPr>
        <w:rPr/>
      </w:pPr>
      <w:r w:rsidDel="00000000" w:rsidR="00000000" w:rsidRPr="00000000">
        <w:rPr>
          <w:rtl w:val="0"/>
        </w:rPr>
      </w:r>
    </w:p>
    <w:sectPr>
      <w:footerReference r:id="rId6"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(ΤΑΥΤΟΤΗΤΑ ΟΜΑΔΑΣ)</w:t>
      <w:tab/>
      <w:t xml:space="preserve">ΕΓΓΡΑΦΟ SRS (2025)</w:t>
      <w:tab/>
      <w:t xml:space="preserve">Σελ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360" w:lineRule="auto"/>
      <w:ind w:left="567" w:hanging="567"/>
    </w:pPr>
    <w:rPr>
      <w:rFonts w:ascii="Calibri" w:cs="Calibri" w:eastAsia="Calibri" w:hAnsi="Calibri"/>
      <w:sz w:val="26"/>
      <w:szCs w:val="26"/>
    </w:rPr>
  </w:style>
  <w:style w:type="paragraph" w:styleId="Heading3">
    <w:name w:val="heading 3"/>
    <w:basedOn w:val="Normal"/>
    <w:next w:val="Normal"/>
    <w:pPr>
      <w:keepNext w:val="1"/>
      <w:keepLines w:val="1"/>
      <w:spacing w:before="240" w:lineRule="auto"/>
      <w:ind w:left="709" w:hanging="709"/>
    </w:pPr>
    <w:rPr>
      <w:rFonts w:ascii="Calibri" w:cs="Calibri" w:eastAsia="Calibri" w:hAnsi="Calibri"/>
      <w:color w:val="1f3863"/>
    </w:rPr>
  </w:style>
  <w:style w:type="paragraph" w:styleId="Heading4">
    <w:name w:val="heading 4"/>
    <w:basedOn w:val="Normal"/>
    <w:next w:val="Normal"/>
    <w:pPr>
      <w:keepNext w:val="1"/>
      <w:keepLines w:val="1"/>
      <w:spacing w:before="240" w:lineRule="auto"/>
      <w:ind w:left="851" w:hanging="851"/>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0" w:lineRule="auto"/>
    </w:pPr>
    <w:rPr>
      <w:rFonts w:ascii="Calibri" w:cs="Calibri" w:eastAsia="Calibri" w:hAnsi="Calibri"/>
      <w:sz w:val="44"/>
      <w:szCs w:val="44"/>
    </w:rPr>
  </w:style>
  <w:style w:type="paragraph" w:styleId="Subtitle">
    <w:name w:val="Subtitle"/>
    <w:basedOn w:val="Normal"/>
    <w:next w:val="Normal"/>
    <w:pPr>
      <w:spacing w:after="160" w:lineRule="auto"/>
    </w:pPr>
    <w:rPr>
      <w:color w:val="5a5a5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