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АНО ПО «Колледж предпринимательских и цифровых технологий»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/>
          <w:sz w:val="28"/>
        </w:rPr>
        <w:t>КОНТРОЛЬНАЯ РАБОТА №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ПО ДИСЦИПЛИНЕ             МАТЕМАТИКА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ВАРИАНТ    15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ШИФР        15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РАБОТА ПОСТУПИЛА НА ЗАОЧНОЕ ОТДЕЛЕНИЕ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«____»________________ 20___ Г.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ДАТА РЕЦЕНЗИИ «____» _____ 20___ Г.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ОЦЕНКА ______________________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ВЫПОЛНИЛ: ОБУЧАЮЩИЙСЯ ГРУППЫ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ВЕБ-251З   СПЕЦИАЛЬНОСТИ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ФИО   Назаров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Иван Александрович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ПРОВЕРИЛ ПРЕПОДАВАТЕЛЬ: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sz w:val="28"/>
        </w:rPr>
        <w:t>Кемерово, 2026 г.</w:t>
      </w:r>
    </w:p>
    <w:p>
      <w:r>
        <w:rPr>
          <w:rFonts w:ascii="Times New Roman" w:hAnsi="Times New Roman" w:eastAsia="Times New Roman"/>
          <w:sz w:val="28"/>
        </w:rPr>
        <w:br w:type="page"/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i/>
          <w:sz w:val="28"/>
        </w:rPr>
        <w:t>ЗАДАНИЕ: 15, 115, 216</w:t>
      </w:r>
    </w:p>
    <w:p>
      <w:pPr>
        <w:spacing w:line="360" w:lineRule="auto" w:after="0"/>
      </w:pPr>
      <w:r>
        <w:rPr>
          <w:rFonts w:ascii="Times New Roman" w:hAnsi="Times New Roman" w:eastAsia="Times New Roman"/>
          <w:b/>
          <w:i/>
          <w:sz w:val="28"/>
        </w:rPr>
        <w:t>15. Понятие логарифма числа. Основное логарифмическое тождество.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/>
          <w:i/>
          <w:sz w:val="28"/>
        </w:rPr>
        <w:t>115. Вычислить предел функции.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2194560" cy="438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38_image1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389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0"/>
      </w:pPr>
      <w:r>
        <w:rPr>
          <w:rFonts w:ascii="Times New Roman" w:hAnsi="Times New Roman" w:eastAsia="Times New Roman"/>
          <w:b/>
          <w:i/>
          <w:sz w:val="28"/>
        </w:rPr>
        <w:t>216. Решить уравнение.</w:t>
      </w:r>
    </w:p>
    <w:p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drawing>
          <wp:inline xmlns:a="http://schemas.openxmlformats.org/drawingml/2006/main" xmlns:pic="http://schemas.openxmlformats.org/drawingml/2006/picture">
            <wp:extent cx="2011680" cy="4503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d238_image1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50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i/>
          <w:sz w:val="28"/>
        </w:rPr>
        <w:t>РЕШЕНИЕ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i/>
          <w:sz w:val="28"/>
        </w:rPr>
        <w:t>ЗАДАНИЕ 15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Логарифмом положительного числа b по основанию a называется показатель степени, в которую нужно возвести основание a, чтобы получить число b. Обозначается это так: logₐb = x. По определению это равносильно равенству aˣ = b.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этом должны выполняться условия: a &gt; 0, a ≠ 1, b &gt; 0. Основание логарифма не может быть отрицательным, равным нулю или единице, а подлогарифмическое выражение должно быть положительным.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Основное логарифмическое тождество имеет вид: a^(logₐb) = b, где a &gt; 0, a ≠ 1, b &gt; 0. Оно непосредственно следует из определения логарифма: если logₐb = x, то aˣ = b.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Из определения также следуют важные частные равенства: logₐ1 = 0, так как a⁰ = 1; logₐa = 1, так как a¹ = a; logₐ(aˣ) = x. Эти свойства используются при решении логарифмических уравнений и преобразовании выражений.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Пример: log₂8 = 3, потому что 2³ = 8. Тогда по основному логарифмическому тождеству 2^(log₂8) = 8.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i/>
          <w:sz w:val="28"/>
        </w:rPr>
        <w:t>ЗАДАНИЕ 115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Вычислим предел: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limₓ→∞ (2x⁸ − 3x⁴ − 5x² + 2) / (3x⁷ + 6x⁵ + 4x³ − 3x).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Степень числителя равна 8, степень знаменателя равна 7. При x → ∞ главную роль играют старшие степени многочленов: 2x⁸ в числителе и 3x⁷ в знаменателе.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Разделим числитель и знаменатель на x⁷: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(2x − 3/x³ − 5/x⁵ + 2/x⁷) / (3 + 6/x² + 4/x⁴ − 3/x⁶).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При x → ∞ дроби вида 1/xⁿ стремятся к нулю, поэтому выражение ведет себя как (2x)/3. Следовательно, при x → ∞ значение функции неограниченно возрастает.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Ответ: +∞.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i/>
          <w:sz w:val="28"/>
        </w:rPr>
        <w:t>ЗАДАНИЕ 216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Решим уравнение: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log₆₄((x² − 4x + 1)/(6x + 5)) = 1/2.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По определению логарифма получаем: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(x² − 4x + 1)/(6x + 5) = 64^(1/2).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Так как 64^(1/2) = √64 = 8, имеем: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(x² − 4x + 1)/(6x + 5) = 8.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Умножим обе части равенства на 6x + 5: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x² − 4x + 1 = 8(6x + 5).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Раскроем скобки и перенесем все слагаемые в левую часть: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x² − 4x + 1 = 48x + 40;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x² − 52x − 39 = 0.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Найдем дискриминант: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D = (−52)² − 4 · 1 · (−39) = 2704 + 156 = 2860 = 4 · 715.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Тогда корни уравнения равны:</w:t>
      </w:r>
    </w:p>
    <w:p>
      <w:pPr>
        <w:spacing w:line="360" w:lineRule="auto" w:after="0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x = (52 ± √2860) / 2 = (52 ± 2√715) / 2 = 26 ± √715.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Проверим область допустимых значений: 6x + 5 ≠ 0, а подлогарифмическое выражение должно быть положительным. Для найденных корней дробь равна 8, то есть положительна, поэтому оба корня подходят.</w:t>
      </w:r>
    </w:p>
    <w:p>
      <w:pPr>
        <w:spacing w:line="360" w:lineRule="auto" w:after="0"/>
        <w:ind w:firstLine="709"/>
      </w:pPr>
      <w:r>
        <w:rPr>
          <w:rFonts w:ascii="Times New Roman" w:hAnsi="Times New Roman" w:eastAsia="Times New Roman"/>
          <w:b w:val="0"/>
          <w:i w:val="0"/>
          <w:sz w:val="28"/>
        </w:rPr>
        <w:t>Ответ: x₁ = 26 − √715, x₂ = 26 + √715.</w:t>
      </w:r>
    </w:p>
    <w:p>
      <w:pPr>
        <w:spacing w:line="360" w:lineRule="auto" w:after="120"/>
        <w:jc w:val="center"/>
      </w:pPr>
      <w:r>
        <w:rPr>
          <w:rFonts w:ascii="Times New Roman" w:hAnsi="Times New Roman" w:eastAsia="Times New Roman"/>
          <w:b/>
          <w:i/>
          <w:sz w:val="28"/>
        </w:rPr>
        <w:t>СПИСОК ИСПОЛЬЗОВАННОЙ ЛИТЕРАТУРЫ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i w:val="0"/>
          <w:sz w:val="28"/>
        </w:rPr>
        <w:t>1. Богомолов Н. В. Практические занятия по математике: учебное пособие для среднего профессионального образования. — М.: Юрайт, 2024.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i w:val="0"/>
          <w:sz w:val="28"/>
        </w:rPr>
        <w:t>2. Башмаков М. И. Математика: учебник для учреждений среднего профессионального образования. — М.: Академия, 2023.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i w:val="0"/>
          <w:sz w:val="28"/>
        </w:rPr>
        <w:t>3. Методические указания и задания по выполнению домашней контрольной работы по дисциплине «Математика» для студентов-заочников. — Кемерово, 2026.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i w:val="0"/>
          <w:sz w:val="28"/>
        </w:rPr>
        <w:t>Дата выполнения работы: «____» ______________ 2026 г.</w:t>
      </w:r>
    </w:p>
    <w:p>
      <w:pPr>
        <w:spacing w:line="360" w:lineRule="auto" w:after="0"/>
      </w:pPr>
      <w:r>
        <w:rPr>
          <w:rFonts w:ascii="Times New Roman" w:hAnsi="Times New Roman" w:eastAsia="Times New Roman"/>
          <w:b w:val="0"/>
          <w:i w:val="0"/>
          <w:sz w:val="28"/>
        </w:rPr>
        <w:t>Подпись студента: ____________________</w:t>
      </w:r>
    </w:p>
    <w:sectPr w:rsidR="00FC693F" w:rsidRPr="0006063C" w:rsidSect="00034616">
      <w:footerReference w:type="default" r:id="rId9"/>
      <w:pgSz w:w="11906" w:h="16838"/>
      <w:pgMar w:top="1417" w:right="850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