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B23" w:rsidRPr="00322B07" w:rsidRDefault="00322B07" w:rsidP="00322B0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  <w:r w:rsidRPr="00322B07">
        <w:rPr>
          <w:rFonts w:cstheme="minorHAnsi"/>
          <w:b/>
          <w:bCs/>
          <w:sz w:val="40"/>
          <w:szCs w:val="40"/>
        </w:rPr>
        <w:t>ΑΣΦΑΛΕΙΑ</w:t>
      </w:r>
      <w:r w:rsidR="00E2708D" w:rsidRPr="00322B07">
        <w:rPr>
          <w:rFonts w:cstheme="minorHAnsi"/>
          <w:b/>
          <w:bCs/>
          <w:sz w:val="40"/>
          <w:szCs w:val="40"/>
        </w:rPr>
        <w:t xml:space="preserve"> ΒΑΣΗΣ ΔΕΔΟΜΕΝΩΝ</w:t>
      </w:r>
    </w:p>
    <w:p w:rsidR="00E2708D" w:rsidRPr="00322B07" w:rsidRDefault="00E2708D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:rsidR="00322B07" w:rsidRDefault="00322B07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322B07">
        <w:rPr>
          <w:rFonts w:cstheme="minorHAnsi"/>
          <w:sz w:val="28"/>
          <w:szCs w:val="28"/>
        </w:rPr>
        <w:t xml:space="preserve">Η ασφάλεια μιας </w:t>
      </w:r>
      <w:r>
        <w:rPr>
          <w:rFonts w:cstheme="minorHAnsi"/>
          <w:sz w:val="28"/>
          <w:szCs w:val="28"/>
        </w:rPr>
        <w:t>Β.Δ.</w:t>
      </w:r>
      <w:r w:rsidRPr="00322B07">
        <w:rPr>
          <w:rFonts w:cstheme="minorHAnsi"/>
          <w:sz w:val="28"/>
          <w:szCs w:val="28"/>
        </w:rPr>
        <w:t xml:space="preserve"> λαμβάνει</w:t>
      </w:r>
      <w:r>
        <w:rPr>
          <w:rFonts w:cstheme="minorHAnsi"/>
          <w:sz w:val="28"/>
          <w:szCs w:val="28"/>
        </w:rPr>
        <w:t xml:space="preserve"> </w:t>
      </w:r>
      <w:r w:rsidRPr="00322B07">
        <w:rPr>
          <w:rFonts w:cstheme="minorHAnsi"/>
          <w:sz w:val="28"/>
          <w:szCs w:val="28"/>
        </w:rPr>
        <w:t>υπόψη το συνολικό περιβάλλον υλικού και λογισμικού που</w:t>
      </w:r>
      <w:r>
        <w:rPr>
          <w:rFonts w:cstheme="minorHAnsi"/>
          <w:sz w:val="28"/>
          <w:szCs w:val="28"/>
        </w:rPr>
        <w:t xml:space="preserve"> την επηρεάζει</w:t>
      </w:r>
    </w:p>
    <w:p w:rsidR="00322B07" w:rsidRPr="00322B07" w:rsidRDefault="00322B07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Default="00322B07" w:rsidP="006843D9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η</w:t>
      </w:r>
      <w:r w:rsidRPr="00322B07">
        <w:rPr>
          <w:rFonts w:cstheme="minorHAnsi"/>
          <w:sz w:val="28"/>
          <w:szCs w:val="28"/>
        </w:rPr>
        <w:t xml:space="preserve"> </w:t>
      </w:r>
      <w:r w:rsidRPr="00322B07">
        <w:rPr>
          <w:rFonts w:cstheme="minorHAnsi"/>
          <w:sz w:val="28"/>
          <w:szCs w:val="28"/>
          <w:u w:val="single"/>
        </w:rPr>
        <w:t>ακεραιότητα</w:t>
      </w:r>
      <w:r w:rsidRPr="00322B0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αφορά</w:t>
      </w:r>
    </w:p>
    <w:p w:rsidR="00322B07" w:rsidRPr="00322B07" w:rsidRDefault="00322B07" w:rsidP="00322B07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Default="00322B07" w:rsidP="006843D9">
      <w:pPr>
        <w:pStyle w:val="a3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322B07">
        <w:rPr>
          <w:rFonts w:cstheme="minorHAnsi"/>
          <w:sz w:val="28"/>
          <w:szCs w:val="28"/>
        </w:rPr>
        <w:t>αντοχή σε βλάβες υλικού και λογισμικού</w:t>
      </w:r>
    </w:p>
    <w:p w:rsidR="00322B07" w:rsidRPr="00322B07" w:rsidRDefault="00322B07" w:rsidP="00322B07">
      <w:pPr>
        <w:pStyle w:val="a3"/>
        <w:autoSpaceDE w:val="0"/>
        <w:autoSpaceDN w:val="0"/>
        <w:adjustRightInd w:val="0"/>
        <w:spacing w:after="0" w:line="240" w:lineRule="auto"/>
        <w:ind w:left="1440"/>
        <w:jc w:val="both"/>
        <w:rPr>
          <w:rFonts w:cstheme="minorHAnsi"/>
          <w:sz w:val="28"/>
          <w:szCs w:val="28"/>
        </w:rPr>
      </w:pPr>
    </w:p>
    <w:p w:rsidR="00322B07" w:rsidRDefault="00322B07" w:rsidP="006843D9">
      <w:pPr>
        <w:pStyle w:val="a3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322B07">
        <w:rPr>
          <w:rFonts w:cstheme="minorHAnsi"/>
          <w:sz w:val="28"/>
          <w:szCs w:val="28"/>
        </w:rPr>
        <w:t>τροποποιήσεις από εξουσιοδοτημένους χρήστες</w:t>
      </w:r>
    </w:p>
    <w:p w:rsidR="00322B07" w:rsidRPr="00322B07" w:rsidRDefault="00322B07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Default="00322B07" w:rsidP="006843D9">
      <w:pPr>
        <w:pStyle w:val="a3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στην</w:t>
      </w:r>
      <w:r w:rsidRPr="00322B07">
        <w:rPr>
          <w:rFonts w:cstheme="minorHAnsi"/>
          <w:sz w:val="28"/>
          <w:szCs w:val="28"/>
        </w:rPr>
        <w:t xml:space="preserve"> παραβίαση ακεραιότητας, άμεση ενημέρωση του </w:t>
      </w:r>
      <w:r>
        <w:rPr>
          <w:rFonts w:cstheme="minorHAnsi"/>
          <w:sz w:val="28"/>
          <w:szCs w:val="28"/>
        </w:rPr>
        <w:t>διαχειριστή</w:t>
      </w:r>
    </w:p>
    <w:p w:rsidR="00322B07" w:rsidRPr="00322B07" w:rsidRDefault="00322B07" w:rsidP="00322B07">
      <w:pPr>
        <w:pStyle w:val="a3"/>
        <w:autoSpaceDE w:val="0"/>
        <w:autoSpaceDN w:val="0"/>
        <w:adjustRightInd w:val="0"/>
        <w:spacing w:after="0" w:line="240" w:lineRule="auto"/>
        <w:ind w:left="1440"/>
        <w:jc w:val="both"/>
        <w:rPr>
          <w:rFonts w:cstheme="minorHAnsi"/>
          <w:sz w:val="28"/>
          <w:szCs w:val="28"/>
        </w:rPr>
      </w:pPr>
    </w:p>
    <w:p w:rsidR="00322B07" w:rsidRDefault="00322B07" w:rsidP="006843D9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ότι το σύστημα </w:t>
      </w:r>
      <w:r w:rsidRPr="00322B07">
        <w:rPr>
          <w:rFonts w:cstheme="minorHAnsi"/>
          <w:sz w:val="28"/>
          <w:szCs w:val="28"/>
          <w:u w:val="single"/>
        </w:rPr>
        <w:t>απαντά</w:t>
      </w:r>
      <w:r>
        <w:rPr>
          <w:rFonts w:cstheme="minorHAnsi"/>
          <w:sz w:val="28"/>
          <w:szCs w:val="28"/>
        </w:rPr>
        <w:t xml:space="preserve"> σε πρώτη ζήτηση </w:t>
      </w:r>
    </w:p>
    <w:p w:rsidR="00322B07" w:rsidRPr="00322B07" w:rsidRDefault="00322B07" w:rsidP="00322B07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Pr="00322B07" w:rsidRDefault="00322B07" w:rsidP="006843D9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ότι </w:t>
      </w:r>
      <w:r w:rsidRPr="00322B07">
        <w:rPr>
          <w:rFonts w:cstheme="minorHAnsi"/>
          <w:sz w:val="28"/>
          <w:szCs w:val="28"/>
        </w:rPr>
        <w:t xml:space="preserve">τα δεδομένα είναι </w:t>
      </w:r>
      <w:r w:rsidRPr="00322B07">
        <w:rPr>
          <w:rFonts w:cstheme="minorHAnsi"/>
          <w:sz w:val="28"/>
          <w:szCs w:val="28"/>
          <w:u w:val="single"/>
        </w:rPr>
        <w:t>διαθέσιμα</w:t>
      </w:r>
      <w:r w:rsidRPr="00322B07">
        <w:rPr>
          <w:rFonts w:cstheme="minorHAnsi"/>
          <w:sz w:val="28"/>
          <w:szCs w:val="28"/>
        </w:rPr>
        <w:t xml:space="preserve"> μόνο σε εξουσιοδοτημένους χρήστες</w:t>
      </w:r>
    </w:p>
    <w:p w:rsidR="00322B07" w:rsidRPr="00322B07" w:rsidRDefault="00322B07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Default="00322B0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:rsidR="00322B07" w:rsidRPr="00322B07" w:rsidRDefault="00322B07" w:rsidP="00322B0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</w:rPr>
      </w:pPr>
      <w:r w:rsidRPr="00322B07">
        <w:rPr>
          <w:rFonts w:cstheme="minorHAnsi"/>
          <w:b/>
          <w:sz w:val="40"/>
          <w:szCs w:val="40"/>
        </w:rPr>
        <w:lastRenderedPageBreak/>
        <w:t>ΦΥΣΙΚΗ ΑΚΕΡΑΙΟΤΗΤΑ</w:t>
      </w:r>
    </w:p>
    <w:p w:rsidR="00322B07" w:rsidRDefault="00322B07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Default="00322B07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322B07">
        <w:rPr>
          <w:rFonts w:cstheme="minorHAnsi"/>
          <w:sz w:val="28"/>
          <w:szCs w:val="28"/>
        </w:rPr>
        <w:t xml:space="preserve"> Η </w:t>
      </w:r>
      <w:r>
        <w:rPr>
          <w:rFonts w:cstheme="minorHAnsi"/>
          <w:sz w:val="28"/>
          <w:szCs w:val="28"/>
        </w:rPr>
        <w:t xml:space="preserve">φυσική ακεραιότητα </w:t>
      </w:r>
      <w:r w:rsidRPr="00322B07">
        <w:rPr>
          <w:rFonts w:cstheme="minorHAnsi"/>
          <w:sz w:val="28"/>
          <w:szCs w:val="28"/>
        </w:rPr>
        <w:t xml:space="preserve">μιας </w:t>
      </w:r>
      <w:r>
        <w:rPr>
          <w:rFonts w:cstheme="minorHAnsi"/>
          <w:sz w:val="28"/>
          <w:szCs w:val="28"/>
        </w:rPr>
        <w:t>Β.Δ.</w:t>
      </w:r>
      <w:r w:rsidRPr="00322B0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περιλαμβάνει προστασίες,</w:t>
      </w:r>
    </w:p>
    <w:p w:rsidR="00322B07" w:rsidRDefault="00322B07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Default="00AB543E" w:rsidP="006843D9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για </w:t>
      </w:r>
      <w:r w:rsidR="00322B07" w:rsidRPr="00AB543E">
        <w:rPr>
          <w:rFonts w:cstheme="minorHAnsi"/>
          <w:sz w:val="28"/>
          <w:szCs w:val="28"/>
        </w:rPr>
        <w:t xml:space="preserve">πτώσεις τάσης </w:t>
      </w:r>
    </w:p>
    <w:p w:rsidR="00AB543E" w:rsidRPr="00AB543E" w:rsidRDefault="00AB543E" w:rsidP="00AB543E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Default="00AB543E" w:rsidP="006843D9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για </w:t>
      </w:r>
      <w:r w:rsidR="00322B07" w:rsidRPr="00AB543E">
        <w:rPr>
          <w:rFonts w:cstheme="minorHAnsi"/>
          <w:sz w:val="28"/>
          <w:szCs w:val="28"/>
        </w:rPr>
        <w:t>σφάλματα δίσκων</w:t>
      </w:r>
    </w:p>
    <w:p w:rsidR="00AB543E" w:rsidRPr="00AB543E" w:rsidRDefault="00AB543E" w:rsidP="00AB543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Default="00AB543E" w:rsidP="006843D9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για φυσικές καταστροφές</w:t>
      </w:r>
    </w:p>
    <w:p w:rsidR="00AB543E" w:rsidRPr="00AB543E" w:rsidRDefault="00AB543E" w:rsidP="00AB543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Default="00AB543E" w:rsidP="006843D9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για υποκλοπές</w:t>
      </w:r>
    </w:p>
    <w:p w:rsidR="00AB543E" w:rsidRDefault="00AB543E" w:rsidP="00AB543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AB543E" w:rsidRDefault="00AB543E" w:rsidP="00AB543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Η φ</w:t>
      </w:r>
      <w:r w:rsidRPr="00322B07">
        <w:rPr>
          <w:rFonts w:cstheme="minorHAnsi"/>
          <w:sz w:val="28"/>
          <w:szCs w:val="28"/>
        </w:rPr>
        <w:t>υσική ακεραιότητα της βάσης</w:t>
      </w:r>
      <w:r>
        <w:rPr>
          <w:rFonts w:cstheme="minorHAnsi"/>
          <w:sz w:val="28"/>
          <w:szCs w:val="28"/>
        </w:rPr>
        <w:t xml:space="preserve">, γίνεται με </w:t>
      </w:r>
    </w:p>
    <w:p w:rsidR="00AB543E" w:rsidRPr="00322B07" w:rsidRDefault="00AB543E" w:rsidP="00AB543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AB543E" w:rsidRPr="00AB543E" w:rsidRDefault="00AB543E" w:rsidP="006843D9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δ</w:t>
      </w:r>
      <w:r w:rsidRPr="00AB543E">
        <w:rPr>
          <w:rFonts w:cstheme="minorHAnsi"/>
          <w:sz w:val="28"/>
          <w:szCs w:val="28"/>
        </w:rPr>
        <w:t>ιαδικασίες τήρησης εφεδρικών αντιγράφων</w:t>
      </w:r>
    </w:p>
    <w:p w:rsidR="00AB543E" w:rsidRPr="00AB543E" w:rsidRDefault="00AB543E" w:rsidP="00AB543E">
      <w:pPr>
        <w:pStyle w:val="a3"/>
        <w:autoSpaceDE w:val="0"/>
        <w:autoSpaceDN w:val="0"/>
        <w:adjustRightInd w:val="0"/>
        <w:spacing w:after="0" w:line="240" w:lineRule="auto"/>
        <w:ind w:left="1440"/>
        <w:jc w:val="both"/>
        <w:rPr>
          <w:rFonts w:cstheme="minorHAnsi"/>
          <w:sz w:val="28"/>
          <w:szCs w:val="28"/>
        </w:rPr>
      </w:pPr>
    </w:p>
    <w:p w:rsidR="00AB543E" w:rsidRDefault="00AB543E" w:rsidP="006843D9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α</w:t>
      </w:r>
      <w:r w:rsidRPr="00AB543E">
        <w:rPr>
          <w:rFonts w:cstheme="minorHAnsi"/>
          <w:sz w:val="28"/>
          <w:szCs w:val="28"/>
        </w:rPr>
        <w:t>νάκαμψης</w:t>
      </w:r>
    </w:p>
    <w:p w:rsidR="00AB543E" w:rsidRPr="00AB543E" w:rsidRDefault="00AB543E" w:rsidP="00AB543E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AB543E" w:rsidRDefault="00AB543E" w:rsidP="006843D9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υ</w:t>
      </w:r>
      <w:r w:rsidRPr="00AB543E">
        <w:rPr>
          <w:rFonts w:cstheme="minorHAnsi"/>
          <w:sz w:val="28"/>
          <w:szCs w:val="28"/>
        </w:rPr>
        <w:t>ποστήριξη διατάξεων πολλαπλών αντιγράφων των δεδομένων (R</w:t>
      </w:r>
      <w:r>
        <w:rPr>
          <w:rFonts w:cstheme="minorHAnsi"/>
          <w:sz w:val="28"/>
          <w:szCs w:val="28"/>
        </w:rPr>
        <w:t>.</w:t>
      </w:r>
      <w:r w:rsidRPr="00AB543E">
        <w:rPr>
          <w:rFonts w:cstheme="minorHAnsi"/>
          <w:sz w:val="28"/>
          <w:szCs w:val="28"/>
        </w:rPr>
        <w:t>A</w:t>
      </w:r>
      <w:r>
        <w:rPr>
          <w:rFonts w:cstheme="minorHAnsi"/>
          <w:sz w:val="28"/>
          <w:szCs w:val="28"/>
        </w:rPr>
        <w:t>.</w:t>
      </w:r>
      <w:r w:rsidRPr="00AB543E">
        <w:rPr>
          <w:rFonts w:cstheme="minorHAnsi"/>
          <w:sz w:val="28"/>
          <w:szCs w:val="28"/>
        </w:rPr>
        <w:t>I</w:t>
      </w:r>
      <w:r>
        <w:rPr>
          <w:rFonts w:cstheme="minorHAnsi"/>
          <w:sz w:val="28"/>
          <w:szCs w:val="28"/>
        </w:rPr>
        <w:t>.</w:t>
      </w:r>
      <w:r w:rsidRPr="00AB543E">
        <w:rPr>
          <w:rFonts w:cstheme="minorHAnsi"/>
          <w:sz w:val="28"/>
          <w:szCs w:val="28"/>
        </w:rPr>
        <w:t>D</w:t>
      </w:r>
      <w:r>
        <w:rPr>
          <w:rFonts w:cstheme="minorHAnsi"/>
          <w:sz w:val="28"/>
          <w:szCs w:val="28"/>
        </w:rPr>
        <w:t>.</w:t>
      </w:r>
      <w:r w:rsidRPr="00AB543E">
        <w:rPr>
          <w:rFonts w:cstheme="minorHAnsi"/>
          <w:sz w:val="28"/>
          <w:szCs w:val="28"/>
        </w:rPr>
        <w:t>)</w:t>
      </w:r>
    </w:p>
    <w:p w:rsidR="00AB543E" w:rsidRPr="00AB543E" w:rsidRDefault="00AB543E" w:rsidP="00AB543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AB543E" w:rsidRPr="00AB543E" w:rsidRDefault="00AB543E" w:rsidP="006843D9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δ</w:t>
      </w:r>
      <w:r w:rsidRPr="00AB543E">
        <w:rPr>
          <w:rFonts w:cstheme="minorHAnsi"/>
          <w:sz w:val="28"/>
          <w:szCs w:val="28"/>
        </w:rPr>
        <w:t>ιαδικασίες για τον ασφαλή τερματισμό της λειτουργίας της βάσης δεδομένων</w:t>
      </w:r>
    </w:p>
    <w:p w:rsidR="00AB543E" w:rsidRPr="00AB543E" w:rsidRDefault="00AB543E" w:rsidP="00AB543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Default="00322B07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AB543E" w:rsidRDefault="00AB543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:rsidR="00AB543E" w:rsidRPr="00322B07" w:rsidRDefault="00AB543E" w:rsidP="00AB543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>ΛΟΓΙΚΗ</w:t>
      </w:r>
      <w:r w:rsidRPr="00322B07">
        <w:rPr>
          <w:rFonts w:cstheme="minorHAnsi"/>
          <w:b/>
          <w:sz w:val="40"/>
          <w:szCs w:val="40"/>
        </w:rPr>
        <w:t xml:space="preserve"> ΑΚΕΡΑΙΟΤΗΤΑ</w:t>
      </w:r>
    </w:p>
    <w:p w:rsidR="00AB543E" w:rsidRDefault="00AB543E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Default="00AB543E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Η λ</w:t>
      </w:r>
      <w:r w:rsidR="00322B07" w:rsidRPr="00322B07">
        <w:rPr>
          <w:rFonts w:cstheme="minorHAnsi"/>
          <w:sz w:val="28"/>
          <w:szCs w:val="28"/>
        </w:rPr>
        <w:t xml:space="preserve">ογική ακεραιότητα </w:t>
      </w:r>
      <w:r w:rsidRPr="00322B07">
        <w:rPr>
          <w:rFonts w:cstheme="minorHAnsi"/>
          <w:sz w:val="28"/>
          <w:szCs w:val="28"/>
        </w:rPr>
        <w:t xml:space="preserve">μιας </w:t>
      </w:r>
      <w:r>
        <w:rPr>
          <w:rFonts w:cstheme="minorHAnsi"/>
          <w:sz w:val="28"/>
          <w:szCs w:val="28"/>
        </w:rPr>
        <w:t>Β.Δ.</w:t>
      </w:r>
      <w:r w:rsidRPr="00322B0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περιλαμβάνει προστασίες, </w:t>
      </w:r>
    </w:p>
    <w:p w:rsidR="00AB543E" w:rsidRPr="00322B07" w:rsidRDefault="00AB543E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AB543E" w:rsidRDefault="00322B07" w:rsidP="006843D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AB543E">
        <w:rPr>
          <w:rFonts w:cstheme="minorHAnsi"/>
          <w:sz w:val="28"/>
          <w:szCs w:val="28"/>
        </w:rPr>
        <w:t>σε επίπεδο πεδίων (</w:t>
      </w:r>
      <w:r w:rsidR="00AB543E" w:rsidRPr="00AB543E">
        <w:rPr>
          <w:rFonts w:cstheme="minorHAnsi"/>
          <w:sz w:val="28"/>
          <w:szCs w:val="28"/>
        </w:rPr>
        <w:t xml:space="preserve">εάν </w:t>
      </w:r>
      <w:r w:rsidRPr="00AB543E">
        <w:rPr>
          <w:rFonts w:cstheme="minorHAnsi"/>
          <w:sz w:val="28"/>
          <w:szCs w:val="28"/>
        </w:rPr>
        <w:t>οι επί μέρους τιμές είναι σωστές)</w:t>
      </w:r>
    </w:p>
    <w:p w:rsidR="00AB543E" w:rsidRDefault="00AB543E" w:rsidP="00AB543E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Pr="00AB543E" w:rsidRDefault="00322B07" w:rsidP="006843D9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AB543E">
        <w:rPr>
          <w:rFonts w:cstheme="minorHAnsi"/>
          <w:sz w:val="28"/>
          <w:szCs w:val="28"/>
        </w:rPr>
        <w:t>σε συνδυαστικό επίπεδο (συνθήκες μεταξύ πεδίων, κ.</w:t>
      </w:r>
      <w:r w:rsidR="00AB543E" w:rsidRPr="00AB543E">
        <w:rPr>
          <w:rFonts w:cstheme="minorHAnsi"/>
          <w:sz w:val="28"/>
          <w:szCs w:val="28"/>
        </w:rPr>
        <w:t>λπ</w:t>
      </w:r>
      <w:r w:rsidRPr="00AB543E">
        <w:rPr>
          <w:rFonts w:cstheme="minorHAnsi"/>
          <w:sz w:val="28"/>
          <w:szCs w:val="28"/>
        </w:rPr>
        <w:t>.)</w:t>
      </w:r>
    </w:p>
    <w:p w:rsidR="00AB543E" w:rsidRPr="00322B07" w:rsidRDefault="00AB543E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Pr="00AB543E" w:rsidRDefault="00AB543E" w:rsidP="006843D9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με δ</w:t>
      </w:r>
      <w:r w:rsidR="00322B07" w:rsidRPr="00AB543E">
        <w:rPr>
          <w:rFonts w:cstheme="minorHAnsi"/>
          <w:sz w:val="28"/>
          <w:szCs w:val="28"/>
        </w:rPr>
        <w:t>ιακρίβωση ταυτότητας (</w:t>
      </w:r>
      <w:proofErr w:type="spellStart"/>
      <w:r w:rsidR="00322B07" w:rsidRPr="00AB543E">
        <w:rPr>
          <w:rFonts w:cstheme="minorHAnsi"/>
          <w:sz w:val="28"/>
          <w:szCs w:val="28"/>
        </w:rPr>
        <w:t>αυθεντικοποίηση</w:t>
      </w:r>
      <w:proofErr w:type="spellEnd"/>
      <w:r w:rsidR="00322B07" w:rsidRPr="00AB543E">
        <w:rPr>
          <w:rFonts w:cstheme="minorHAnsi"/>
          <w:sz w:val="28"/>
          <w:szCs w:val="28"/>
        </w:rPr>
        <w:t>)</w:t>
      </w:r>
    </w:p>
    <w:p w:rsidR="00322B07" w:rsidRDefault="00322B07" w:rsidP="006843D9">
      <w:pPr>
        <w:pStyle w:val="a3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AB543E">
        <w:rPr>
          <w:rFonts w:cstheme="minorHAnsi"/>
          <w:sz w:val="28"/>
          <w:szCs w:val="28"/>
        </w:rPr>
        <w:t>η βάση δεδομένων αναγνωρίζει τ</w:t>
      </w:r>
      <w:r w:rsidR="00AB543E">
        <w:rPr>
          <w:rFonts w:cstheme="minorHAnsi"/>
          <w:sz w:val="28"/>
          <w:szCs w:val="28"/>
        </w:rPr>
        <w:t xml:space="preserve">ον </w:t>
      </w:r>
      <w:r w:rsidRPr="00AB543E">
        <w:rPr>
          <w:rFonts w:cstheme="minorHAnsi"/>
          <w:sz w:val="28"/>
          <w:szCs w:val="28"/>
        </w:rPr>
        <w:t>χρήστη πριν του επιτρέψει την προσπέλαση</w:t>
      </w:r>
    </w:p>
    <w:p w:rsidR="00AB543E" w:rsidRPr="00AB543E" w:rsidRDefault="00AB543E" w:rsidP="00AB543E">
      <w:pPr>
        <w:pStyle w:val="a3"/>
        <w:autoSpaceDE w:val="0"/>
        <w:autoSpaceDN w:val="0"/>
        <w:adjustRightInd w:val="0"/>
        <w:spacing w:after="0" w:line="240" w:lineRule="auto"/>
        <w:ind w:left="1440"/>
        <w:jc w:val="both"/>
        <w:rPr>
          <w:rFonts w:cstheme="minorHAnsi"/>
          <w:sz w:val="28"/>
          <w:szCs w:val="28"/>
        </w:rPr>
      </w:pPr>
    </w:p>
    <w:p w:rsidR="00322B07" w:rsidRPr="00AB543E" w:rsidRDefault="00AB543E" w:rsidP="006843D9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με τον έ</w:t>
      </w:r>
      <w:r w:rsidR="00322B07" w:rsidRPr="00AB543E">
        <w:rPr>
          <w:rFonts w:cstheme="minorHAnsi"/>
          <w:sz w:val="28"/>
          <w:szCs w:val="28"/>
        </w:rPr>
        <w:t>λεγχο προσπέλασης</w:t>
      </w:r>
    </w:p>
    <w:p w:rsidR="00322B07" w:rsidRDefault="00322B07" w:rsidP="006843D9">
      <w:pPr>
        <w:pStyle w:val="a3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AB543E">
        <w:rPr>
          <w:rFonts w:cstheme="minorHAnsi"/>
          <w:sz w:val="28"/>
          <w:szCs w:val="28"/>
        </w:rPr>
        <w:t xml:space="preserve">ανάλογα </w:t>
      </w:r>
      <w:r w:rsidR="00AB543E">
        <w:rPr>
          <w:rFonts w:cstheme="minorHAnsi"/>
          <w:sz w:val="28"/>
          <w:szCs w:val="28"/>
        </w:rPr>
        <w:t>τον</w:t>
      </w:r>
      <w:r w:rsidRPr="00AB543E">
        <w:rPr>
          <w:rFonts w:cstheme="minorHAnsi"/>
          <w:sz w:val="28"/>
          <w:szCs w:val="28"/>
        </w:rPr>
        <w:t xml:space="preserve"> χρήστη δίνονται κατάλληλα δικαιώματα πρόσβ</w:t>
      </w:r>
      <w:r w:rsidR="00AB543E">
        <w:rPr>
          <w:rFonts w:cstheme="minorHAnsi"/>
          <w:sz w:val="28"/>
          <w:szCs w:val="28"/>
        </w:rPr>
        <w:t>ασης σε σύνολα δεδομένων</w:t>
      </w:r>
    </w:p>
    <w:p w:rsidR="00AB543E" w:rsidRPr="00AB543E" w:rsidRDefault="00AB543E" w:rsidP="00AB543E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cstheme="minorHAnsi"/>
          <w:sz w:val="28"/>
          <w:szCs w:val="28"/>
        </w:rPr>
      </w:pPr>
    </w:p>
    <w:p w:rsidR="00322B07" w:rsidRPr="00AB543E" w:rsidRDefault="00AB543E" w:rsidP="006843D9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με την </w:t>
      </w:r>
      <w:r>
        <w:rPr>
          <w:rFonts w:cstheme="minorHAnsi"/>
          <w:sz w:val="28"/>
          <w:szCs w:val="28"/>
        </w:rPr>
        <w:t>δ</w:t>
      </w:r>
      <w:r w:rsidR="00322B07" w:rsidRPr="00AB543E">
        <w:rPr>
          <w:rFonts w:cstheme="minorHAnsi"/>
          <w:sz w:val="28"/>
          <w:szCs w:val="28"/>
        </w:rPr>
        <w:t xml:space="preserve">ιαθεσιμότητα </w:t>
      </w:r>
      <w:r>
        <w:rPr>
          <w:rFonts w:cstheme="minorHAnsi"/>
          <w:sz w:val="28"/>
          <w:szCs w:val="28"/>
        </w:rPr>
        <w:t>σε πρώτη ζήτηση</w:t>
      </w:r>
    </w:p>
    <w:p w:rsidR="00322B07" w:rsidRPr="00AB543E" w:rsidRDefault="00322B07" w:rsidP="006843D9">
      <w:pPr>
        <w:pStyle w:val="a3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AB543E">
        <w:rPr>
          <w:rFonts w:cstheme="minorHAnsi"/>
          <w:sz w:val="28"/>
          <w:szCs w:val="28"/>
        </w:rPr>
        <w:t>οι εξουσιοδοτημένοι χρήστες μπορούν άμεσα να προσπελάσουν τα δεδομένα για τα οποία έχουν δικαίωμα</w:t>
      </w:r>
    </w:p>
    <w:p w:rsidR="00677E09" w:rsidRDefault="00677E0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:rsidR="00AB543E" w:rsidRDefault="00AB543E" w:rsidP="00AB543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Η λογική</w:t>
      </w:r>
      <w:r w:rsidRPr="00322B07">
        <w:rPr>
          <w:rFonts w:cstheme="minorHAnsi"/>
          <w:sz w:val="28"/>
          <w:szCs w:val="28"/>
        </w:rPr>
        <w:t xml:space="preserve"> ακεραιότητα </w:t>
      </w:r>
      <w:r w:rsidR="00677E09">
        <w:rPr>
          <w:rFonts w:cstheme="minorHAnsi"/>
          <w:sz w:val="28"/>
          <w:szCs w:val="28"/>
        </w:rPr>
        <w:t>μιας Β.Δ.</w:t>
      </w:r>
      <w:r>
        <w:rPr>
          <w:rFonts w:cstheme="minorHAnsi"/>
          <w:sz w:val="28"/>
          <w:szCs w:val="28"/>
        </w:rPr>
        <w:t xml:space="preserve"> γίνεται με </w:t>
      </w:r>
    </w:p>
    <w:p w:rsidR="00322B07" w:rsidRPr="00322B07" w:rsidRDefault="00AB543E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p w:rsidR="00322B07" w:rsidRPr="00677E09" w:rsidRDefault="00677E09" w:rsidP="006843D9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έ</w:t>
      </w:r>
      <w:r w:rsidR="00322B07" w:rsidRPr="00677E09">
        <w:rPr>
          <w:rFonts w:cstheme="minorHAnsi"/>
          <w:sz w:val="28"/>
          <w:szCs w:val="28"/>
        </w:rPr>
        <w:t>λεγχο</w:t>
      </w:r>
      <w:r>
        <w:rPr>
          <w:rFonts w:cstheme="minorHAnsi"/>
          <w:sz w:val="28"/>
          <w:szCs w:val="28"/>
        </w:rPr>
        <w:t>υ</w:t>
      </w:r>
      <w:r w:rsidR="00322B07" w:rsidRPr="00677E09">
        <w:rPr>
          <w:rFonts w:cstheme="minorHAnsi"/>
          <w:sz w:val="28"/>
          <w:szCs w:val="28"/>
        </w:rPr>
        <w:t>ς τιμών πεδίων</w:t>
      </w:r>
      <w:r>
        <w:rPr>
          <w:rFonts w:cstheme="minorHAnsi"/>
          <w:sz w:val="28"/>
          <w:szCs w:val="28"/>
        </w:rPr>
        <w:t xml:space="preserve"> </w:t>
      </w:r>
    </w:p>
    <w:p w:rsidR="00322B07" w:rsidRPr="00677E09" w:rsidRDefault="00322B07" w:rsidP="006843D9">
      <w:pPr>
        <w:pStyle w:val="a3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677E09">
        <w:rPr>
          <w:rFonts w:cstheme="minorHAnsi"/>
          <w:sz w:val="28"/>
          <w:szCs w:val="28"/>
        </w:rPr>
        <w:t>σε επίπεδο πεδίου ορισμού (ακέραιος, πραγματικός</w:t>
      </w:r>
      <w:r w:rsidR="00677E09">
        <w:rPr>
          <w:rFonts w:cstheme="minorHAnsi"/>
          <w:sz w:val="28"/>
          <w:szCs w:val="28"/>
        </w:rPr>
        <w:t>,</w:t>
      </w:r>
      <w:r w:rsidRPr="00677E09">
        <w:rPr>
          <w:rFonts w:cstheme="minorHAnsi"/>
          <w:sz w:val="28"/>
          <w:szCs w:val="28"/>
        </w:rPr>
        <w:t xml:space="preserve"> </w:t>
      </w:r>
      <w:r w:rsidR="00677E09">
        <w:rPr>
          <w:rFonts w:cstheme="minorHAnsi"/>
          <w:sz w:val="28"/>
          <w:szCs w:val="28"/>
          <w:lang w:val="en-US"/>
        </w:rPr>
        <w:t>YES</w:t>
      </w:r>
      <w:r w:rsidR="00677E09" w:rsidRPr="00677E09">
        <w:rPr>
          <w:rFonts w:cstheme="minorHAnsi"/>
          <w:sz w:val="28"/>
          <w:szCs w:val="28"/>
        </w:rPr>
        <w:t>-</w:t>
      </w:r>
      <w:r w:rsidR="00677E09">
        <w:rPr>
          <w:rFonts w:cstheme="minorHAnsi"/>
          <w:sz w:val="28"/>
          <w:szCs w:val="28"/>
          <w:lang w:val="en-US"/>
        </w:rPr>
        <w:t>NO</w:t>
      </w:r>
      <w:r w:rsidR="00677E09" w:rsidRPr="00677E09">
        <w:rPr>
          <w:rFonts w:cstheme="minorHAnsi"/>
          <w:sz w:val="28"/>
          <w:szCs w:val="28"/>
        </w:rPr>
        <w:t xml:space="preserve">, </w:t>
      </w:r>
      <w:proofErr w:type="spellStart"/>
      <w:r w:rsidR="00677E09">
        <w:rPr>
          <w:rFonts w:cstheme="minorHAnsi"/>
          <w:sz w:val="28"/>
          <w:szCs w:val="28"/>
          <w:lang w:val="en-US"/>
        </w:rPr>
        <w:t>notNull</w:t>
      </w:r>
      <w:proofErr w:type="spellEnd"/>
      <w:r w:rsidR="00677E09" w:rsidRPr="00677E09">
        <w:rPr>
          <w:rFonts w:cstheme="minorHAnsi"/>
          <w:sz w:val="28"/>
          <w:szCs w:val="28"/>
        </w:rPr>
        <w:t xml:space="preserve">, </w:t>
      </w:r>
      <w:r w:rsidR="00677E09">
        <w:rPr>
          <w:rFonts w:cstheme="minorHAnsi"/>
          <w:sz w:val="28"/>
          <w:szCs w:val="28"/>
        </w:rPr>
        <w:t>κ.λπ</w:t>
      </w:r>
      <w:r w:rsidRPr="00677E09">
        <w:rPr>
          <w:rFonts w:cstheme="minorHAnsi"/>
          <w:sz w:val="28"/>
          <w:szCs w:val="28"/>
        </w:rPr>
        <w:t>.)</w:t>
      </w:r>
    </w:p>
    <w:p w:rsidR="00322B07" w:rsidRPr="00677E09" w:rsidRDefault="00322B07" w:rsidP="006843D9">
      <w:pPr>
        <w:pStyle w:val="a3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677E09">
        <w:rPr>
          <w:rFonts w:cstheme="minorHAnsi"/>
          <w:sz w:val="28"/>
          <w:szCs w:val="28"/>
        </w:rPr>
        <w:t>σε επίπεδο εύρους τιμών</w:t>
      </w:r>
      <w:r w:rsidR="00677E09" w:rsidRPr="00677E09">
        <w:rPr>
          <w:rFonts w:cstheme="minorHAnsi"/>
          <w:sz w:val="28"/>
          <w:szCs w:val="28"/>
        </w:rPr>
        <w:t xml:space="preserve"> (500-1000, </w:t>
      </w:r>
      <w:r w:rsidR="00677E09">
        <w:rPr>
          <w:rFonts w:cstheme="minorHAnsi"/>
          <w:sz w:val="28"/>
          <w:szCs w:val="28"/>
        </w:rPr>
        <w:t>κ.λπ.)</w:t>
      </w:r>
    </w:p>
    <w:p w:rsidR="00322B07" w:rsidRPr="00322B07" w:rsidRDefault="00322B07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677E09" w:rsidRPr="00677E09" w:rsidRDefault="00677E09" w:rsidP="006843D9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ε</w:t>
      </w:r>
      <w:r w:rsidR="00556C92" w:rsidRPr="00677E09">
        <w:rPr>
          <w:rFonts w:cstheme="minorHAnsi"/>
          <w:sz w:val="28"/>
          <w:szCs w:val="28"/>
        </w:rPr>
        <w:t xml:space="preserve">ξασφάλιση της ακεραιότητας </w:t>
      </w:r>
    </w:p>
    <w:p w:rsidR="00322B07" w:rsidRPr="00677E09" w:rsidRDefault="00677E09" w:rsidP="006843D9">
      <w:pPr>
        <w:pStyle w:val="a3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677E09">
        <w:rPr>
          <w:rFonts w:cstheme="minorHAnsi"/>
          <w:sz w:val="28"/>
          <w:szCs w:val="28"/>
        </w:rPr>
        <w:t>μ</w:t>
      </w:r>
      <w:r>
        <w:rPr>
          <w:rFonts w:cstheme="minorHAnsi"/>
          <w:sz w:val="28"/>
          <w:szCs w:val="28"/>
        </w:rPr>
        <w:t>έσω</w:t>
      </w:r>
      <w:r w:rsidR="00556C92" w:rsidRPr="00677E09">
        <w:rPr>
          <w:rFonts w:cstheme="minorHAnsi"/>
          <w:sz w:val="28"/>
          <w:szCs w:val="28"/>
        </w:rPr>
        <w:t xml:space="preserve"> </w:t>
      </w:r>
      <w:proofErr w:type="spellStart"/>
      <w:r w:rsidR="00556C92" w:rsidRPr="00677E09">
        <w:rPr>
          <w:rFonts w:cstheme="minorHAnsi"/>
          <w:sz w:val="28"/>
          <w:szCs w:val="28"/>
          <w:lang w:val="en-US"/>
        </w:rPr>
        <w:t>transcaction</w:t>
      </w:r>
      <w:proofErr w:type="spellEnd"/>
      <w:r>
        <w:rPr>
          <w:rFonts w:cstheme="minorHAnsi"/>
          <w:sz w:val="28"/>
          <w:szCs w:val="28"/>
        </w:rPr>
        <w:t xml:space="preserve"> (</w:t>
      </w:r>
      <w:r w:rsidR="00322B07" w:rsidRPr="00677E09">
        <w:rPr>
          <w:rFonts w:cstheme="minorHAnsi"/>
          <w:sz w:val="28"/>
          <w:szCs w:val="28"/>
        </w:rPr>
        <w:t>δοσοληψιών</w:t>
      </w:r>
      <w:r>
        <w:rPr>
          <w:rFonts w:cstheme="minorHAnsi"/>
          <w:sz w:val="28"/>
          <w:szCs w:val="28"/>
        </w:rPr>
        <w:t>)</w:t>
      </w:r>
    </w:p>
    <w:p w:rsidR="00322B07" w:rsidRPr="00677E09" w:rsidRDefault="00322B07" w:rsidP="00677E09">
      <w:pPr>
        <w:pStyle w:val="a3"/>
        <w:autoSpaceDE w:val="0"/>
        <w:autoSpaceDN w:val="0"/>
        <w:adjustRightInd w:val="0"/>
        <w:spacing w:after="0" w:line="240" w:lineRule="auto"/>
        <w:ind w:left="1440"/>
        <w:jc w:val="both"/>
        <w:rPr>
          <w:rFonts w:cstheme="minorHAnsi"/>
          <w:b/>
          <w:color w:val="0070C0"/>
          <w:sz w:val="28"/>
          <w:szCs w:val="28"/>
          <w:lang w:val="en-US"/>
        </w:rPr>
      </w:pPr>
      <w:proofErr w:type="gramStart"/>
      <w:r w:rsidRPr="00677E09">
        <w:rPr>
          <w:rFonts w:cstheme="minorHAnsi"/>
          <w:b/>
          <w:color w:val="0070C0"/>
          <w:sz w:val="28"/>
          <w:szCs w:val="28"/>
          <w:lang w:val="en-US"/>
        </w:rPr>
        <w:t>begin</w:t>
      </w:r>
      <w:proofErr w:type="gramEnd"/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transaction;</w:t>
      </w:r>
    </w:p>
    <w:p w:rsidR="00322B07" w:rsidRPr="00677E09" w:rsidRDefault="00322B07" w:rsidP="00677E09">
      <w:pPr>
        <w:pStyle w:val="a3"/>
        <w:autoSpaceDE w:val="0"/>
        <w:autoSpaceDN w:val="0"/>
        <w:adjustRightInd w:val="0"/>
        <w:spacing w:after="0" w:line="240" w:lineRule="auto"/>
        <w:ind w:left="2160"/>
        <w:jc w:val="both"/>
        <w:rPr>
          <w:rFonts w:cstheme="minorHAnsi"/>
          <w:b/>
          <w:color w:val="0070C0"/>
          <w:sz w:val="28"/>
          <w:szCs w:val="28"/>
          <w:lang w:val="en-US"/>
        </w:rPr>
      </w:pPr>
      <w:proofErr w:type="gramStart"/>
      <w:r w:rsidRPr="00677E09">
        <w:rPr>
          <w:rFonts w:cstheme="minorHAnsi"/>
          <w:b/>
          <w:color w:val="0070C0"/>
          <w:sz w:val="28"/>
          <w:szCs w:val="28"/>
          <w:lang w:val="en-US"/>
        </w:rPr>
        <w:t>update</w:t>
      </w:r>
      <w:proofErr w:type="gramEnd"/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account set </w:t>
      </w:r>
      <w:proofErr w:type="spellStart"/>
      <w:r w:rsidR="00556C92" w:rsidRPr="00677E09">
        <w:rPr>
          <w:rFonts w:cstheme="minorHAnsi"/>
          <w:b/>
          <w:color w:val="0070C0"/>
          <w:sz w:val="28"/>
          <w:szCs w:val="28"/>
          <w:lang w:val="en-US"/>
        </w:rPr>
        <w:t>my_</w:t>
      </w:r>
      <w:r w:rsidRPr="00677E09">
        <w:rPr>
          <w:rFonts w:cstheme="minorHAnsi"/>
          <w:b/>
          <w:color w:val="0070C0"/>
          <w:sz w:val="28"/>
          <w:szCs w:val="28"/>
          <w:lang w:val="en-US"/>
        </w:rPr>
        <w:t>balance</w:t>
      </w:r>
      <w:proofErr w:type="spellEnd"/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= </w:t>
      </w:r>
      <w:proofErr w:type="spellStart"/>
      <w:r w:rsidR="00556C92" w:rsidRPr="00677E09">
        <w:rPr>
          <w:rFonts w:cstheme="minorHAnsi"/>
          <w:b/>
          <w:color w:val="0070C0"/>
          <w:sz w:val="28"/>
          <w:szCs w:val="28"/>
          <w:lang w:val="en-US"/>
        </w:rPr>
        <w:t>my_</w:t>
      </w:r>
      <w:r w:rsidRPr="00677E09">
        <w:rPr>
          <w:rFonts w:cstheme="minorHAnsi"/>
          <w:b/>
          <w:color w:val="0070C0"/>
          <w:sz w:val="28"/>
          <w:szCs w:val="28"/>
          <w:lang w:val="en-US"/>
        </w:rPr>
        <w:t>balance</w:t>
      </w:r>
      <w:proofErr w:type="spellEnd"/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– :amount</w:t>
      </w:r>
      <w:r w:rsidR="00556C92"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</w:t>
      </w:r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where </w:t>
      </w:r>
      <w:proofErr w:type="spellStart"/>
      <w:r w:rsidRPr="00677E09">
        <w:rPr>
          <w:rFonts w:cstheme="minorHAnsi"/>
          <w:b/>
          <w:color w:val="0070C0"/>
          <w:sz w:val="28"/>
          <w:szCs w:val="28"/>
          <w:lang w:val="en-US"/>
        </w:rPr>
        <w:t>accountId</w:t>
      </w:r>
      <w:proofErr w:type="spellEnd"/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= :account</w:t>
      </w:r>
      <w:r w:rsidR="00556C92" w:rsidRPr="00677E09">
        <w:rPr>
          <w:rFonts w:cstheme="minorHAnsi"/>
          <w:b/>
          <w:color w:val="0070C0"/>
          <w:sz w:val="28"/>
          <w:szCs w:val="28"/>
          <w:lang w:val="en-US"/>
        </w:rPr>
        <w:t>_</w:t>
      </w:r>
      <w:r w:rsidR="00556C92" w:rsidRPr="00677E09">
        <w:rPr>
          <w:rFonts w:cstheme="minorHAnsi"/>
          <w:b/>
          <w:color w:val="0070C0"/>
          <w:sz w:val="28"/>
          <w:szCs w:val="28"/>
        </w:rPr>
        <w:t>Α</w:t>
      </w:r>
      <w:r w:rsidRPr="00677E09">
        <w:rPr>
          <w:rFonts w:cstheme="minorHAnsi"/>
          <w:b/>
          <w:color w:val="0070C0"/>
          <w:sz w:val="28"/>
          <w:szCs w:val="28"/>
          <w:lang w:val="en-US"/>
        </w:rPr>
        <w:t>;</w:t>
      </w:r>
    </w:p>
    <w:p w:rsidR="00322B07" w:rsidRPr="00677E09" w:rsidRDefault="00322B07" w:rsidP="00677E09">
      <w:pPr>
        <w:pStyle w:val="a3"/>
        <w:autoSpaceDE w:val="0"/>
        <w:autoSpaceDN w:val="0"/>
        <w:adjustRightInd w:val="0"/>
        <w:spacing w:after="0" w:line="240" w:lineRule="auto"/>
        <w:ind w:left="2160"/>
        <w:jc w:val="both"/>
        <w:rPr>
          <w:rFonts w:cstheme="minorHAnsi"/>
          <w:b/>
          <w:color w:val="0070C0"/>
          <w:sz w:val="28"/>
          <w:szCs w:val="28"/>
          <w:lang w:val="en-US"/>
        </w:rPr>
      </w:pPr>
      <w:proofErr w:type="gramStart"/>
      <w:r w:rsidRPr="00677E09">
        <w:rPr>
          <w:rFonts w:cstheme="minorHAnsi"/>
          <w:b/>
          <w:color w:val="0070C0"/>
          <w:sz w:val="28"/>
          <w:szCs w:val="28"/>
          <w:lang w:val="en-US"/>
        </w:rPr>
        <w:t>update</w:t>
      </w:r>
      <w:proofErr w:type="gramEnd"/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account set </w:t>
      </w:r>
      <w:proofErr w:type="spellStart"/>
      <w:r w:rsidR="00556C92" w:rsidRPr="00677E09">
        <w:rPr>
          <w:rFonts w:cstheme="minorHAnsi"/>
          <w:b/>
          <w:color w:val="0070C0"/>
          <w:sz w:val="28"/>
          <w:szCs w:val="28"/>
          <w:lang w:val="en-US"/>
        </w:rPr>
        <w:t>my_</w:t>
      </w:r>
      <w:r w:rsidRPr="00677E09">
        <w:rPr>
          <w:rFonts w:cstheme="minorHAnsi"/>
          <w:b/>
          <w:color w:val="0070C0"/>
          <w:sz w:val="28"/>
          <w:szCs w:val="28"/>
          <w:lang w:val="en-US"/>
        </w:rPr>
        <w:t>balance</w:t>
      </w:r>
      <w:proofErr w:type="spellEnd"/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= </w:t>
      </w:r>
      <w:proofErr w:type="spellStart"/>
      <w:r w:rsidR="00556C92" w:rsidRPr="00677E09">
        <w:rPr>
          <w:rFonts w:cstheme="minorHAnsi"/>
          <w:b/>
          <w:color w:val="0070C0"/>
          <w:sz w:val="28"/>
          <w:szCs w:val="28"/>
          <w:lang w:val="en-US"/>
        </w:rPr>
        <w:t>my_</w:t>
      </w:r>
      <w:r w:rsidRPr="00677E09">
        <w:rPr>
          <w:rFonts w:cstheme="minorHAnsi"/>
          <w:b/>
          <w:color w:val="0070C0"/>
          <w:sz w:val="28"/>
          <w:szCs w:val="28"/>
          <w:lang w:val="en-US"/>
        </w:rPr>
        <w:t>balance</w:t>
      </w:r>
      <w:proofErr w:type="spellEnd"/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+ :amount</w:t>
      </w:r>
      <w:r w:rsidR="00677E09"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</w:t>
      </w:r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where </w:t>
      </w:r>
      <w:proofErr w:type="spellStart"/>
      <w:r w:rsidRPr="00677E09">
        <w:rPr>
          <w:rFonts w:cstheme="minorHAnsi"/>
          <w:b/>
          <w:color w:val="0070C0"/>
          <w:sz w:val="28"/>
          <w:szCs w:val="28"/>
          <w:lang w:val="en-US"/>
        </w:rPr>
        <w:t>accountId</w:t>
      </w:r>
      <w:proofErr w:type="spellEnd"/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= :account</w:t>
      </w:r>
      <w:r w:rsidR="00556C92" w:rsidRPr="00677E09">
        <w:rPr>
          <w:rFonts w:cstheme="minorHAnsi"/>
          <w:b/>
          <w:color w:val="0070C0"/>
          <w:sz w:val="28"/>
          <w:szCs w:val="28"/>
          <w:lang w:val="en-US"/>
        </w:rPr>
        <w:t>_</w:t>
      </w:r>
      <w:r w:rsidR="00556C92" w:rsidRPr="00677E09">
        <w:rPr>
          <w:rFonts w:cstheme="minorHAnsi"/>
          <w:b/>
          <w:color w:val="0070C0"/>
          <w:sz w:val="28"/>
          <w:szCs w:val="28"/>
        </w:rPr>
        <w:t>Β</w:t>
      </w:r>
      <w:r w:rsidRPr="00677E09">
        <w:rPr>
          <w:rFonts w:cstheme="minorHAnsi"/>
          <w:b/>
          <w:color w:val="0070C0"/>
          <w:sz w:val="28"/>
          <w:szCs w:val="28"/>
          <w:lang w:val="en-US"/>
        </w:rPr>
        <w:t>;</w:t>
      </w:r>
    </w:p>
    <w:p w:rsidR="00322B07" w:rsidRPr="00677E09" w:rsidRDefault="00322B07" w:rsidP="00677E09">
      <w:pPr>
        <w:pStyle w:val="a3"/>
        <w:autoSpaceDE w:val="0"/>
        <w:autoSpaceDN w:val="0"/>
        <w:adjustRightInd w:val="0"/>
        <w:spacing w:after="0" w:line="240" w:lineRule="auto"/>
        <w:ind w:left="1440"/>
        <w:jc w:val="both"/>
        <w:rPr>
          <w:rFonts w:cstheme="minorHAnsi"/>
          <w:sz w:val="28"/>
          <w:szCs w:val="28"/>
        </w:rPr>
      </w:pPr>
      <w:proofErr w:type="gramStart"/>
      <w:r w:rsidRPr="00677E09">
        <w:rPr>
          <w:rFonts w:cstheme="minorHAnsi"/>
          <w:b/>
          <w:color w:val="0070C0"/>
          <w:sz w:val="28"/>
          <w:szCs w:val="28"/>
          <w:lang w:val="en-US"/>
        </w:rPr>
        <w:t>end</w:t>
      </w:r>
      <w:proofErr w:type="gramEnd"/>
      <w:r w:rsidRPr="00677E09">
        <w:rPr>
          <w:rFonts w:cstheme="minorHAnsi"/>
          <w:b/>
          <w:color w:val="0070C0"/>
          <w:sz w:val="28"/>
          <w:szCs w:val="28"/>
          <w:lang w:val="en-US"/>
        </w:rPr>
        <w:t xml:space="preserve"> transaction;</w:t>
      </w:r>
    </w:p>
    <w:p w:rsidR="00322B07" w:rsidRDefault="00677E09" w:rsidP="006843D9">
      <w:pPr>
        <w:pStyle w:val="a3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677E09">
        <w:rPr>
          <w:rFonts w:cstheme="minorHAnsi"/>
          <w:sz w:val="28"/>
          <w:szCs w:val="28"/>
        </w:rPr>
        <w:t>με η</w:t>
      </w:r>
      <w:r w:rsidR="00322B07" w:rsidRPr="00677E09">
        <w:rPr>
          <w:rFonts w:cstheme="minorHAnsi"/>
          <w:sz w:val="28"/>
          <w:szCs w:val="28"/>
        </w:rPr>
        <w:t xml:space="preserve">μερολόγια αναίρεσης ή επανάληψης ενεργειών </w:t>
      </w:r>
      <w:r>
        <w:rPr>
          <w:rFonts w:cstheme="minorHAnsi"/>
          <w:sz w:val="28"/>
          <w:szCs w:val="28"/>
        </w:rPr>
        <w:t xml:space="preserve">και </w:t>
      </w:r>
      <w:r w:rsidR="00322B07" w:rsidRPr="00677E09">
        <w:rPr>
          <w:rFonts w:cstheme="minorHAnsi"/>
          <w:sz w:val="28"/>
          <w:szCs w:val="28"/>
        </w:rPr>
        <w:t xml:space="preserve">πρότερη ή </w:t>
      </w:r>
      <w:r w:rsidRPr="00677E09">
        <w:rPr>
          <w:rFonts w:cstheme="minorHAnsi"/>
          <w:sz w:val="28"/>
          <w:szCs w:val="28"/>
        </w:rPr>
        <w:t xml:space="preserve">μεταγενέστερη </w:t>
      </w:r>
      <w:r w:rsidR="00322B07" w:rsidRPr="00677E09">
        <w:rPr>
          <w:rFonts w:cstheme="minorHAnsi"/>
          <w:sz w:val="28"/>
          <w:szCs w:val="28"/>
        </w:rPr>
        <w:t>εγγραφή δεδομένων</w:t>
      </w:r>
    </w:p>
    <w:p w:rsidR="00677E09" w:rsidRPr="00677E09" w:rsidRDefault="00677E09" w:rsidP="006843D9">
      <w:pPr>
        <w:pStyle w:val="a3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677E09">
        <w:rPr>
          <w:rFonts w:cstheme="minorHAnsi"/>
          <w:sz w:val="28"/>
          <w:szCs w:val="28"/>
        </w:rPr>
        <w:t xml:space="preserve">με ημερολόγια </w:t>
      </w:r>
      <w:r>
        <w:rPr>
          <w:rFonts w:cstheme="minorHAnsi"/>
          <w:sz w:val="28"/>
          <w:szCs w:val="28"/>
        </w:rPr>
        <w:t>καταγραφής ενεργειών</w:t>
      </w:r>
    </w:p>
    <w:p w:rsidR="00556C92" w:rsidRDefault="00556C92" w:rsidP="00322B0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8"/>
          <w:szCs w:val="28"/>
        </w:rPr>
      </w:pPr>
    </w:p>
    <w:p w:rsidR="00322B07" w:rsidRPr="00677E09" w:rsidRDefault="00677E09" w:rsidP="006843D9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με χρήση </w:t>
      </w:r>
      <w:r w:rsidR="00322B07" w:rsidRPr="00677E09">
        <w:rPr>
          <w:rFonts w:cstheme="minorHAnsi"/>
          <w:sz w:val="28"/>
          <w:szCs w:val="28"/>
        </w:rPr>
        <w:t>τ</w:t>
      </w:r>
      <w:r>
        <w:rPr>
          <w:rFonts w:cstheme="minorHAnsi"/>
          <w:sz w:val="28"/>
          <w:szCs w:val="28"/>
        </w:rPr>
        <w:t xml:space="preserve">ου χρόνου σαν γεγονός </w:t>
      </w:r>
    </w:p>
    <w:p w:rsidR="00677E09" w:rsidRDefault="00677E09" w:rsidP="006843D9">
      <w:pPr>
        <w:pStyle w:val="a3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με λογικό κ</w:t>
      </w:r>
      <w:r w:rsidR="00322B07" w:rsidRPr="00677E09">
        <w:rPr>
          <w:rFonts w:cstheme="minorHAnsi"/>
          <w:sz w:val="28"/>
          <w:szCs w:val="28"/>
        </w:rPr>
        <w:t>λε</w:t>
      </w:r>
      <w:r>
        <w:rPr>
          <w:rFonts w:cstheme="minorHAnsi"/>
          <w:sz w:val="28"/>
          <w:szCs w:val="28"/>
        </w:rPr>
        <w:t>ίδωμα των δ</w:t>
      </w:r>
      <w:r w:rsidR="00322B07" w:rsidRPr="00677E09">
        <w:rPr>
          <w:rFonts w:cstheme="minorHAnsi"/>
          <w:sz w:val="28"/>
          <w:szCs w:val="28"/>
        </w:rPr>
        <w:t xml:space="preserve">εδομένων </w:t>
      </w:r>
    </w:p>
    <w:p w:rsidR="00556C92" w:rsidRPr="00677E09" w:rsidRDefault="00677E09" w:rsidP="006843D9">
      <w:pPr>
        <w:pStyle w:val="a3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με </w:t>
      </w:r>
      <w:r w:rsidR="00322B07" w:rsidRPr="00677E09">
        <w:rPr>
          <w:rFonts w:cstheme="minorHAnsi"/>
          <w:sz w:val="28"/>
          <w:szCs w:val="28"/>
        </w:rPr>
        <w:t xml:space="preserve">χρήση </w:t>
      </w:r>
      <w:proofErr w:type="spellStart"/>
      <w:r w:rsidR="00556C92" w:rsidRPr="00677E09">
        <w:rPr>
          <w:rFonts w:cstheme="minorHAnsi"/>
          <w:sz w:val="28"/>
          <w:szCs w:val="28"/>
        </w:rPr>
        <w:t>χρονο</w:t>
      </w:r>
      <w:proofErr w:type="spellEnd"/>
      <w:r>
        <w:rPr>
          <w:rFonts w:cstheme="minorHAnsi"/>
          <w:sz w:val="28"/>
          <w:szCs w:val="28"/>
        </w:rPr>
        <w:t>-</w:t>
      </w:r>
      <w:r w:rsidRPr="00677E09">
        <w:rPr>
          <w:rFonts w:cstheme="minorHAnsi"/>
          <w:sz w:val="28"/>
          <w:szCs w:val="28"/>
        </w:rPr>
        <w:t>σφραγίδων</w:t>
      </w:r>
    </w:p>
    <w:p w:rsidR="00322B07" w:rsidRPr="00322B07" w:rsidRDefault="00322B07" w:rsidP="00677E09">
      <w:pPr>
        <w:autoSpaceDE w:val="0"/>
        <w:autoSpaceDN w:val="0"/>
        <w:adjustRightInd w:val="0"/>
        <w:spacing w:after="0" w:line="240" w:lineRule="auto"/>
        <w:ind w:firstLine="60"/>
        <w:jc w:val="both"/>
        <w:rPr>
          <w:rFonts w:cstheme="minorHAnsi"/>
          <w:sz w:val="28"/>
          <w:szCs w:val="28"/>
        </w:rPr>
      </w:pPr>
    </w:p>
    <w:p w:rsidR="00322B07" w:rsidRPr="00677E09" w:rsidRDefault="00322B07" w:rsidP="006843D9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677E09">
        <w:rPr>
          <w:rFonts w:cstheme="minorHAnsi"/>
          <w:sz w:val="28"/>
          <w:szCs w:val="28"/>
        </w:rPr>
        <w:t>έλεγχο</w:t>
      </w:r>
      <w:r w:rsidR="00677E09">
        <w:rPr>
          <w:rFonts w:cstheme="minorHAnsi"/>
          <w:sz w:val="28"/>
          <w:szCs w:val="28"/>
        </w:rPr>
        <w:t>υς</w:t>
      </w:r>
      <w:r w:rsidRPr="00677E09">
        <w:rPr>
          <w:rFonts w:cstheme="minorHAnsi"/>
          <w:sz w:val="28"/>
          <w:szCs w:val="28"/>
        </w:rPr>
        <w:t xml:space="preserve"> συνέπειας </w:t>
      </w:r>
      <w:r w:rsidR="00677E09">
        <w:rPr>
          <w:rFonts w:cstheme="minorHAnsi"/>
          <w:sz w:val="28"/>
          <w:szCs w:val="28"/>
        </w:rPr>
        <w:t xml:space="preserve">που </w:t>
      </w:r>
      <w:r w:rsidRPr="00677E09">
        <w:rPr>
          <w:rFonts w:cstheme="minorHAnsi"/>
          <w:sz w:val="28"/>
          <w:szCs w:val="28"/>
        </w:rPr>
        <w:t xml:space="preserve">μπορούν να </w:t>
      </w:r>
      <w:r w:rsidR="00677E09">
        <w:rPr>
          <w:rFonts w:cstheme="minorHAnsi"/>
          <w:sz w:val="28"/>
          <w:szCs w:val="28"/>
        </w:rPr>
        <w:t>γίνουν</w:t>
      </w:r>
      <w:r w:rsidRPr="00677E09">
        <w:rPr>
          <w:rFonts w:cstheme="minorHAnsi"/>
          <w:sz w:val="28"/>
          <w:szCs w:val="28"/>
        </w:rPr>
        <w:t xml:space="preserve"> άμεσα (</w:t>
      </w:r>
      <w:proofErr w:type="spellStart"/>
      <w:r w:rsidRPr="00677E09">
        <w:rPr>
          <w:rFonts w:cstheme="minorHAnsi"/>
          <w:sz w:val="28"/>
          <w:szCs w:val="28"/>
        </w:rPr>
        <w:t>immediate</w:t>
      </w:r>
      <w:proofErr w:type="spellEnd"/>
      <w:r w:rsidRPr="00677E09">
        <w:rPr>
          <w:rFonts w:cstheme="minorHAnsi"/>
          <w:sz w:val="28"/>
          <w:szCs w:val="28"/>
        </w:rPr>
        <w:t xml:space="preserve"> </w:t>
      </w:r>
      <w:proofErr w:type="spellStart"/>
      <w:r w:rsidRPr="00677E09">
        <w:rPr>
          <w:rFonts w:cstheme="minorHAnsi"/>
          <w:sz w:val="28"/>
          <w:szCs w:val="28"/>
        </w:rPr>
        <w:t>checks</w:t>
      </w:r>
      <w:proofErr w:type="spellEnd"/>
      <w:r w:rsidRPr="00677E09">
        <w:rPr>
          <w:rFonts w:cstheme="minorHAnsi"/>
          <w:sz w:val="28"/>
          <w:szCs w:val="28"/>
        </w:rPr>
        <w:t>)</w:t>
      </w:r>
    </w:p>
    <w:p w:rsidR="00677E09" w:rsidRPr="00322B07" w:rsidRDefault="00677E09" w:rsidP="00322B0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322B07" w:rsidRPr="00677E09" w:rsidRDefault="00322B07" w:rsidP="006843D9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677E09">
        <w:rPr>
          <w:rFonts w:cstheme="minorHAnsi"/>
          <w:sz w:val="28"/>
          <w:szCs w:val="28"/>
        </w:rPr>
        <w:t>έλεγχο</w:t>
      </w:r>
      <w:r w:rsidR="00677E09">
        <w:rPr>
          <w:rFonts w:cstheme="minorHAnsi"/>
          <w:sz w:val="28"/>
          <w:szCs w:val="28"/>
        </w:rPr>
        <w:t>υς</w:t>
      </w:r>
      <w:r w:rsidRPr="00677E09">
        <w:rPr>
          <w:rFonts w:cstheme="minorHAnsi"/>
          <w:sz w:val="28"/>
          <w:szCs w:val="28"/>
        </w:rPr>
        <w:t xml:space="preserve"> </w:t>
      </w:r>
      <w:r w:rsidR="00677E09" w:rsidRPr="00677E09">
        <w:rPr>
          <w:rFonts w:cstheme="minorHAnsi"/>
          <w:sz w:val="28"/>
          <w:szCs w:val="28"/>
        </w:rPr>
        <w:t xml:space="preserve">συνέπειας </w:t>
      </w:r>
      <w:r w:rsidR="00677E09">
        <w:rPr>
          <w:rFonts w:cstheme="minorHAnsi"/>
          <w:sz w:val="28"/>
          <w:szCs w:val="28"/>
        </w:rPr>
        <w:t xml:space="preserve">που γίνονται </w:t>
      </w:r>
      <w:r w:rsidRPr="00677E09">
        <w:rPr>
          <w:rFonts w:cstheme="minorHAnsi"/>
          <w:sz w:val="28"/>
          <w:szCs w:val="28"/>
        </w:rPr>
        <w:t xml:space="preserve">στο τέλος </w:t>
      </w:r>
      <w:r w:rsidR="00677E09">
        <w:rPr>
          <w:rFonts w:cstheme="minorHAnsi"/>
          <w:sz w:val="28"/>
          <w:szCs w:val="28"/>
        </w:rPr>
        <w:t xml:space="preserve">μιας λογικής </w:t>
      </w:r>
      <w:r w:rsidRPr="00677E09">
        <w:rPr>
          <w:rFonts w:cstheme="minorHAnsi"/>
          <w:sz w:val="28"/>
          <w:szCs w:val="28"/>
        </w:rPr>
        <w:t>δοσοληψ</w:t>
      </w:r>
      <w:r w:rsidR="00677E09">
        <w:rPr>
          <w:rFonts w:cstheme="minorHAnsi"/>
          <w:sz w:val="28"/>
          <w:szCs w:val="28"/>
        </w:rPr>
        <w:t xml:space="preserve">ίας </w:t>
      </w:r>
      <w:r w:rsidRPr="00677E09">
        <w:rPr>
          <w:rFonts w:cstheme="minorHAnsi"/>
          <w:sz w:val="28"/>
          <w:szCs w:val="28"/>
        </w:rPr>
        <w:t>(</w:t>
      </w:r>
      <w:proofErr w:type="spellStart"/>
      <w:r w:rsidRPr="00677E09">
        <w:rPr>
          <w:rFonts w:cstheme="minorHAnsi"/>
          <w:sz w:val="28"/>
          <w:szCs w:val="28"/>
        </w:rPr>
        <w:t>deferred</w:t>
      </w:r>
      <w:proofErr w:type="spellEnd"/>
      <w:r w:rsidR="00677E09">
        <w:rPr>
          <w:rFonts w:cstheme="minorHAnsi"/>
          <w:sz w:val="28"/>
          <w:szCs w:val="28"/>
        </w:rPr>
        <w:t xml:space="preserve"> </w:t>
      </w:r>
      <w:proofErr w:type="spellStart"/>
      <w:r w:rsidRPr="00677E09">
        <w:rPr>
          <w:rFonts w:cstheme="minorHAnsi"/>
          <w:sz w:val="28"/>
          <w:szCs w:val="28"/>
        </w:rPr>
        <w:t>check</w:t>
      </w:r>
      <w:proofErr w:type="spellEnd"/>
      <w:r w:rsidRPr="00677E09">
        <w:rPr>
          <w:rFonts w:cstheme="minorHAnsi"/>
          <w:sz w:val="28"/>
          <w:szCs w:val="28"/>
        </w:rPr>
        <w:t>)</w:t>
      </w:r>
    </w:p>
    <w:p w:rsidR="00322B07" w:rsidRPr="00322B07" w:rsidRDefault="00677E09" w:rsidP="00677E0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322B07" w:rsidRPr="00322B07">
        <w:rPr>
          <w:rFonts w:cstheme="minorHAnsi"/>
          <w:sz w:val="28"/>
          <w:szCs w:val="28"/>
        </w:rPr>
        <w:t xml:space="preserve"> </w:t>
      </w:r>
    </w:p>
    <w:sectPr w:rsidR="00322B07" w:rsidRPr="00322B07" w:rsidSect="00082A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583D" w:rsidRDefault="0002583D" w:rsidP="00C51F6E">
      <w:pPr>
        <w:spacing w:after="0" w:line="240" w:lineRule="auto"/>
      </w:pPr>
      <w:r>
        <w:separator/>
      </w:r>
    </w:p>
  </w:endnote>
  <w:endnote w:type="continuationSeparator" w:id="0">
    <w:p w:rsidR="0002583D" w:rsidRDefault="0002583D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6597" w:rsidRDefault="003B6597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6597" w:rsidRDefault="003B6597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6597" w:rsidRDefault="003B659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583D" w:rsidRDefault="0002583D" w:rsidP="00C51F6E">
      <w:pPr>
        <w:spacing w:after="0" w:line="240" w:lineRule="auto"/>
      </w:pPr>
      <w:r>
        <w:separator/>
      </w:r>
    </w:p>
  </w:footnote>
  <w:footnote w:type="continuationSeparator" w:id="0">
    <w:p w:rsidR="0002583D" w:rsidRDefault="0002583D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6597" w:rsidRDefault="0002583D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475016" o:spid="_x0000_s2050" type="#_x0000_t136" style="position:absolute;margin-left:0;margin-top:0;width:580.4pt;height:108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Μ.Ι.Σ.  2021-202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3B6597" w:rsidRDefault="0002583D" w:rsidP="000466E9">
    <w:pPr>
      <w:pStyle w:val="a6"/>
      <w:ind w:left="-709"/>
      <w:rPr>
        <w:b/>
        <w:i/>
        <w:sz w:val="40"/>
        <w:szCs w:val="40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475017" o:spid="_x0000_s2051" type="#_x0000_t136" style="position:absolute;left:0;text-align:left;margin-left:0;margin-top:0;width:580.4pt;height:108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Μ.Ι.Σ.  2021-2022"/>
          <w10:wrap anchorx="margin" anchory="margin"/>
        </v:shape>
      </w:pict>
    </w:r>
    <w:r w:rsidR="00C51F6E" w:rsidRPr="00BB735B">
      <w:rPr>
        <w:noProof/>
        <w:sz w:val="36"/>
        <w:szCs w:val="36"/>
        <w:lang w:eastAsia="el-GR"/>
      </w:rPr>
      <w:drawing>
        <wp:inline distT="0" distB="0" distL="0" distR="0" wp14:anchorId="69199487" wp14:editId="1563FDF9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BB735B">
      <w:rPr>
        <w:b/>
        <w:sz w:val="36"/>
        <w:szCs w:val="36"/>
      </w:rPr>
      <w:t xml:space="preserve">    </w:t>
    </w:r>
    <w:r w:rsidR="00BB735B">
      <w:rPr>
        <w:b/>
        <w:sz w:val="36"/>
        <w:szCs w:val="36"/>
      </w:rPr>
      <w:t xml:space="preserve">  </w:t>
    </w:r>
    <w:r w:rsidR="00BB735B">
      <w:rPr>
        <w:b/>
        <w:sz w:val="36"/>
        <w:szCs w:val="36"/>
      </w:rPr>
      <w:t xml:space="preserve">ΠΛΗΡΟΦΟΡΙΚΗ </w:t>
    </w:r>
    <w:r w:rsidR="00AF03A8">
      <w:rPr>
        <w:b/>
        <w:sz w:val="36"/>
        <w:szCs w:val="36"/>
      </w:rPr>
      <w:t>–</w:t>
    </w:r>
    <w:r w:rsidR="00BB735B">
      <w:rPr>
        <w:b/>
        <w:sz w:val="36"/>
        <w:szCs w:val="36"/>
      </w:rPr>
      <w:t xml:space="preserve"> </w:t>
    </w:r>
    <w:r w:rsidR="003C034A">
      <w:rPr>
        <w:sz w:val="36"/>
        <w:szCs w:val="36"/>
      </w:rPr>
      <w:t xml:space="preserve">ΒΑΣΕΙΣ ΔΕΔΟΜΕΝΩΝ </w:t>
    </w:r>
    <w:r w:rsidR="003C034A" w:rsidRPr="003C034A">
      <w:rPr>
        <w:rFonts w:ascii="Times New Roman" w:eastAsia="Batang" w:hAnsi="Times New Roman" w:cs="Times New Roman"/>
        <w:sz w:val="36"/>
        <w:szCs w:val="36"/>
      </w:rPr>
      <w:t>Ι</w:t>
    </w:r>
    <w:r w:rsidR="002F3768">
      <w:rPr>
        <w:rFonts w:ascii="Times New Roman" w:eastAsia="Batang" w:hAnsi="Times New Roman" w:cs="Times New Roman"/>
        <w:sz w:val="36"/>
        <w:szCs w:val="36"/>
        <w:lang w:val="en-US"/>
      </w:rPr>
      <w:t>I</w:t>
    </w:r>
    <w:r w:rsidR="00AF03A8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AF03A8">
      <w:rPr>
        <w:sz w:val="36"/>
        <w:szCs w:val="36"/>
      </w:rPr>
      <w:t xml:space="preserve"> </w:t>
    </w:r>
    <w:r w:rsidR="00E15593">
      <w:rPr>
        <w:sz w:val="36"/>
        <w:szCs w:val="36"/>
      </w:rPr>
      <w:t xml:space="preserve">     </w:t>
    </w:r>
    <w:r w:rsidR="00AF03A8">
      <w:rPr>
        <w:sz w:val="36"/>
        <w:szCs w:val="36"/>
      </w:rPr>
      <w:t xml:space="preserve">  </w:t>
    </w:r>
    <w:r w:rsidR="00961821">
      <w:rPr>
        <w:sz w:val="36"/>
        <w:szCs w:val="36"/>
        <w:lang w:val="en-US"/>
      </w:rPr>
      <w:t xml:space="preserve">         </w:t>
    </w:r>
    <w:bookmarkStart w:id="0" w:name="_GoBack"/>
    <w:bookmarkEnd w:id="0"/>
    <w:r w:rsidR="000466E9">
      <w:rPr>
        <w:b/>
        <w:i/>
        <w:sz w:val="40"/>
        <w:szCs w:val="40"/>
      </w:rPr>
      <w:t xml:space="preserve">         </w:t>
    </w:r>
    <w:r w:rsidR="0055713A">
      <w:rPr>
        <w:b/>
        <w:i/>
        <w:sz w:val="40"/>
        <w:szCs w:val="40"/>
      </w:rPr>
      <w:t xml:space="preserve">     </w:t>
    </w:r>
    <w:r w:rsidR="00CE53EB">
      <w:rPr>
        <w:b/>
        <w:i/>
        <w:sz w:val="40"/>
        <w:szCs w:val="40"/>
      </w:rPr>
      <w:t xml:space="preserve">              </w:t>
    </w:r>
    <w:r w:rsidR="000466E9">
      <w:rPr>
        <w:b/>
        <w:i/>
        <w:sz w:val="40"/>
        <w:szCs w:val="40"/>
      </w:rPr>
      <w:t xml:space="preserve"> </w:t>
    </w:r>
    <w:r w:rsidR="0055713A" w:rsidRPr="000466E9">
      <w:rPr>
        <w:sz w:val="32"/>
        <w:szCs w:val="32"/>
      </w:rPr>
      <w:t>20</w:t>
    </w:r>
    <w:r w:rsidR="003B6597">
      <w:rPr>
        <w:sz w:val="32"/>
        <w:szCs w:val="32"/>
      </w:rPr>
      <w:t>2</w:t>
    </w:r>
    <w:r w:rsidR="0055713A" w:rsidRPr="000466E9">
      <w:rPr>
        <w:sz w:val="32"/>
        <w:szCs w:val="32"/>
      </w:rPr>
      <w:t>1-20</w:t>
    </w:r>
    <w:r w:rsidR="00EB559A" w:rsidRPr="003B6597">
      <w:rPr>
        <w:sz w:val="32"/>
        <w:szCs w:val="32"/>
      </w:rPr>
      <w:t>2</w:t>
    </w:r>
    <w:r w:rsidR="003B6597">
      <w:rPr>
        <w:sz w:val="32"/>
        <w:szCs w:val="32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6597" w:rsidRDefault="0002583D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475015" o:spid="_x0000_s2049" type="#_x0000_t136" style="position:absolute;margin-left:0;margin-top:0;width:580.4pt;height:108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Μ.Ι.Σ.  2021-202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C34AC"/>
    <w:multiLevelType w:val="hybridMultilevel"/>
    <w:tmpl w:val="D8F85C3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DE2E7B"/>
    <w:multiLevelType w:val="hybridMultilevel"/>
    <w:tmpl w:val="AF7A5E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42CDE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2A62E0"/>
    <w:multiLevelType w:val="hybridMultilevel"/>
    <w:tmpl w:val="0E288D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9443EA"/>
    <w:multiLevelType w:val="hybridMultilevel"/>
    <w:tmpl w:val="34F642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42CDE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091E0E"/>
    <w:multiLevelType w:val="hybridMultilevel"/>
    <w:tmpl w:val="B0F655C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42CDE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713213"/>
    <w:multiLevelType w:val="hybridMultilevel"/>
    <w:tmpl w:val="63D07D3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537BF4"/>
    <w:multiLevelType w:val="hybridMultilevel"/>
    <w:tmpl w:val="899A3A7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42CDE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1C256BF"/>
    <w:multiLevelType w:val="hybridMultilevel"/>
    <w:tmpl w:val="EDEE43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ACBB2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7845E4"/>
    <w:multiLevelType w:val="hybridMultilevel"/>
    <w:tmpl w:val="1792970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0D2777"/>
    <w:multiLevelType w:val="hybridMultilevel"/>
    <w:tmpl w:val="622ED49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9B43D1"/>
    <w:multiLevelType w:val="hybridMultilevel"/>
    <w:tmpl w:val="A3522D2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60776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8"/>
  </w:num>
  <w:num w:numId="6">
    <w:abstractNumId w:val="5"/>
  </w:num>
  <w:num w:numId="7">
    <w:abstractNumId w:val="10"/>
  </w:num>
  <w:num w:numId="8">
    <w:abstractNumId w:val="6"/>
  </w:num>
  <w:num w:numId="9">
    <w:abstractNumId w:val="4"/>
  </w:num>
  <w:num w:numId="10">
    <w:abstractNumId w:val="9"/>
  </w:num>
  <w:num w:numId="11">
    <w:abstractNumId w:val="0"/>
  </w:num>
  <w:num w:numId="12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1611F"/>
    <w:rsid w:val="0002388B"/>
    <w:rsid w:val="0002583D"/>
    <w:rsid w:val="00027902"/>
    <w:rsid w:val="0004332D"/>
    <w:rsid w:val="000466E9"/>
    <w:rsid w:val="00055F37"/>
    <w:rsid w:val="0006273B"/>
    <w:rsid w:val="000630E5"/>
    <w:rsid w:val="000810DB"/>
    <w:rsid w:val="00082AA5"/>
    <w:rsid w:val="000F36CB"/>
    <w:rsid w:val="00160350"/>
    <w:rsid w:val="001935A2"/>
    <w:rsid w:val="00194A7F"/>
    <w:rsid w:val="001A3D16"/>
    <w:rsid w:val="001C121F"/>
    <w:rsid w:val="001D18F4"/>
    <w:rsid w:val="001D6A04"/>
    <w:rsid w:val="001E29BB"/>
    <w:rsid w:val="001F680F"/>
    <w:rsid w:val="00200FDE"/>
    <w:rsid w:val="00212AD9"/>
    <w:rsid w:val="00220227"/>
    <w:rsid w:val="00223299"/>
    <w:rsid w:val="00225D64"/>
    <w:rsid w:val="00236D72"/>
    <w:rsid w:val="00266B54"/>
    <w:rsid w:val="002A1C8E"/>
    <w:rsid w:val="002B4A16"/>
    <w:rsid w:val="002C26CF"/>
    <w:rsid w:val="002D5417"/>
    <w:rsid w:val="002E3594"/>
    <w:rsid w:val="002F3768"/>
    <w:rsid w:val="00322B07"/>
    <w:rsid w:val="0034267E"/>
    <w:rsid w:val="00350080"/>
    <w:rsid w:val="00362CEC"/>
    <w:rsid w:val="0037247C"/>
    <w:rsid w:val="003758AE"/>
    <w:rsid w:val="003A5048"/>
    <w:rsid w:val="003B13CB"/>
    <w:rsid w:val="003B1B9C"/>
    <w:rsid w:val="003B6597"/>
    <w:rsid w:val="003C034A"/>
    <w:rsid w:val="003C2BFA"/>
    <w:rsid w:val="003C341A"/>
    <w:rsid w:val="003C370D"/>
    <w:rsid w:val="003D6B22"/>
    <w:rsid w:val="003E7F11"/>
    <w:rsid w:val="003F230C"/>
    <w:rsid w:val="003F3E1F"/>
    <w:rsid w:val="003F658A"/>
    <w:rsid w:val="00401104"/>
    <w:rsid w:val="004254A2"/>
    <w:rsid w:val="0045444E"/>
    <w:rsid w:val="00461B23"/>
    <w:rsid w:val="004658AE"/>
    <w:rsid w:val="00484518"/>
    <w:rsid w:val="00496B33"/>
    <w:rsid w:val="004A2AAC"/>
    <w:rsid w:val="004D3922"/>
    <w:rsid w:val="004F0D57"/>
    <w:rsid w:val="004F16F3"/>
    <w:rsid w:val="00504F86"/>
    <w:rsid w:val="0051567D"/>
    <w:rsid w:val="005406A3"/>
    <w:rsid w:val="00556C92"/>
    <w:rsid w:val="0055713A"/>
    <w:rsid w:val="00561193"/>
    <w:rsid w:val="00562D60"/>
    <w:rsid w:val="00573A3D"/>
    <w:rsid w:val="00590B42"/>
    <w:rsid w:val="005C6DA7"/>
    <w:rsid w:val="005E7464"/>
    <w:rsid w:val="0060104F"/>
    <w:rsid w:val="0060201D"/>
    <w:rsid w:val="006122A6"/>
    <w:rsid w:val="00620DE3"/>
    <w:rsid w:val="0062184C"/>
    <w:rsid w:val="00630048"/>
    <w:rsid w:val="006403DE"/>
    <w:rsid w:val="00660244"/>
    <w:rsid w:val="0067431A"/>
    <w:rsid w:val="00677E09"/>
    <w:rsid w:val="006843D9"/>
    <w:rsid w:val="006A1DCE"/>
    <w:rsid w:val="006B316C"/>
    <w:rsid w:val="006B6078"/>
    <w:rsid w:val="006E1D5C"/>
    <w:rsid w:val="006F1381"/>
    <w:rsid w:val="0071361C"/>
    <w:rsid w:val="00713A29"/>
    <w:rsid w:val="00717BFC"/>
    <w:rsid w:val="00723331"/>
    <w:rsid w:val="0072475F"/>
    <w:rsid w:val="00727655"/>
    <w:rsid w:val="007551AE"/>
    <w:rsid w:val="007978DB"/>
    <w:rsid w:val="00797B7D"/>
    <w:rsid w:val="007C20D1"/>
    <w:rsid w:val="007E0D94"/>
    <w:rsid w:val="007F40AD"/>
    <w:rsid w:val="007F511F"/>
    <w:rsid w:val="008166EC"/>
    <w:rsid w:val="008224C8"/>
    <w:rsid w:val="008327AE"/>
    <w:rsid w:val="008504A8"/>
    <w:rsid w:val="00860CC9"/>
    <w:rsid w:val="00887F77"/>
    <w:rsid w:val="00893B63"/>
    <w:rsid w:val="00894ACE"/>
    <w:rsid w:val="00907C71"/>
    <w:rsid w:val="0093351C"/>
    <w:rsid w:val="009461CF"/>
    <w:rsid w:val="009520D8"/>
    <w:rsid w:val="00961821"/>
    <w:rsid w:val="00963868"/>
    <w:rsid w:val="00972077"/>
    <w:rsid w:val="00980D09"/>
    <w:rsid w:val="00981A75"/>
    <w:rsid w:val="009A3FFD"/>
    <w:rsid w:val="009B27AA"/>
    <w:rsid w:val="009B629B"/>
    <w:rsid w:val="00A15CAC"/>
    <w:rsid w:val="00A27EF8"/>
    <w:rsid w:val="00A45BBD"/>
    <w:rsid w:val="00A51A8F"/>
    <w:rsid w:val="00A63FB2"/>
    <w:rsid w:val="00A77FE2"/>
    <w:rsid w:val="00A83EE8"/>
    <w:rsid w:val="00AA288C"/>
    <w:rsid w:val="00AB543E"/>
    <w:rsid w:val="00AB6BC5"/>
    <w:rsid w:val="00AC5083"/>
    <w:rsid w:val="00AE2E36"/>
    <w:rsid w:val="00AE5C29"/>
    <w:rsid w:val="00AF03A8"/>
    <w:rsid w:val="00B11F87"/>
    <w:rsid w:val="00B370A9"/>
    <w:rsid w:val="00B465FB"/>
    <w:rsid w:val="00B736C6"/>
    <w:rsid w:val="00B81C72"/>
    <w:rsid w:val="00B8272C"/>
    <w:rsid w:val="00B84D7D"/>
    <w:rsid w:val="00B87517"/>
    <w:rsid w:val="00B973B8"/>
    <w:rsid w:val="00BA2DD2"/>
    <w:rsid w:val="00BA6C7D"/>
    <w:rsid w:val="00BB6B4D"/>
    <w:rsid w:val="00BB735B"/>
    <w:rsid w:val="00BC05FA"/>
    <w:rsid w:val="00BE0FB5"/>
    <w:rsid w:val="00BF0487"/>
    <w:rsid w:val="00C01A57"/>
    <w:rsid w:val="00C07AA3"/>
    <w:rsid w:val="00C51F6E"/>
    <w:rsid w:val="00C621E1"/>
    <w:rsid w:val="00C65E0D"/>
    <w:rsid w:val="00C8335D"/>
    <w:rsid w:val="00CB4EBF"/>
    <w:rsid w:val="00CB65A8"/>
    <w:rsid w:val="00CC0F2C"/>
    <w:rsid w:val="00CE53EB"/>
    <w:rsid w:val="00D3408B"/>
    <w:rsid w:val="00D424EE"/>
    <w:rsid w:val="00D6749D"/>
    <w:rsid w:val="00D856A6"/>
    <w:rsid w:val="00D86A9D"/>
    <w:rsid w:val="00D86C0F"/>
    <w:rsid w:val="00DA0E4B"/>
    <w:rsid w:val="00DB1A40"/>
    <w:rsid w:val="00DD3040"/>
    <w:rsid w:val="00DE2927"/>
    <w:rsid w:val="00DF4BD5"/>
    <w:rsid w:val="00DF7EE8"/>
    <w:rsid w:val="00E11131"/>
    <w:rsid w:val="00E15593"/>
    <w:rsid w:val="00E2708D"/>
    <w:rsid w:val="00E2742B"/>
    <w:rsid w:val="00E52D62"/>
    <w:rsid w:val="00E73C4D"/>
    <w:rsid w:val="00E836F4"/>
    <w:rsid w:val="00E83D5D"/>
    <w:rsid w:val="00E90864"/>
    <w:rsid w:val="00E9433C"/>
    <w:rsid w:val="00E952C3"/>
    <w:rsid w:val="00EB08D1"/>
    <w:rsid w:val="00EB2215"/>
    <w:rsid w:val="00EB4091"/>
    <w:rsid w:val="00EB559A"/>
    <w:rsid w:val="00ED6C25"/>
    <w:rsid w:val="00EE0F1A"/>
    <w:rsid w:val="00F06680"/>
    <w:rsid w:val="00F614C5"/>
    <w:rsid w:val="00F62540"/>
    <w:rsid w:val="00F75F00"/>
    <w:rsid w:val="00F82556"/>
    <w:rsid w:val="00FD4CAC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1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paragraph" w:styleId="Web">
    <w:name w:val="Normal (Web)"/>
    <w:basedOn w:val="a"/>
    <w:uiPriority w:val="99"/>
    <w:semiHidden/>
    <w:unhideWhenUsed/>
    <w:rsid w:val="006B3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1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paragraph" w:styleId="Web">
    <w:name w:val="Normal (Web)"/>
    <w:basedOn w:val="a"/>
    <w:uiPriority w:val="99"/>
    <w:semiHidden/>
    <w:unhideWhenUsed/>
    <w:rsid w:val="006B3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4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340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20</cp:revision>
  <dcterms:created xsi:type="dcterms:W3CDTF">2018-10-16T11:06:00Z</dcterms:created>
  <dcterms:modified xsi:type="dcterms:W3CDTF">2025-09-16T17:26:00Z</dcterms:modified>
</cp:coreProperties>
</file>