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Updated Project Purpose: Gig‑Ready Web Developer (6‑Month Target)</w:t>
      </w:r>
    </w:p>
    <w:p>
      <w:r>
        <w:t>This project exists to prepare me to become a gig‑ready web developer within six months. The focus is not on memorizing tools or chasing trends, but on developing reliable, practical skills that allow me to confidently accept, complete, and deliver paid web development work.</w:t>
      </w:r>
    </w:p>
    <w:p>
      <w:pPr>
        <w:pStyle w:val="Heading2"/>
      </w:pPr>
      <w:r>
        <w:t>Primary Goal</w:t>
      </w:r>
    </w:p>
    <w:p>
      <w:r>
        <w:t>By the end of six months, I will be able to independently complete small‑to‑medium web development gigs. This includes building new pages from scratch, modifying existing websites, debugging issues calmly, and communicating clearly with clients about what was done and why.</w:t>
      </w:r>
    </w:p>
    <w:p>
      <w:pPr>
        <w:pStyle w:val="Heading2"/>
      </w:pPr>
      <w:r>
        <w:t>Definition of “Gig‑Ready”</w:t>
      </w:r>
    </w:p>
    <w:p>
      <w:r>
        <w:t>Being gig‑ready means I can:</w:t>
        <w:br/>
        <w:t>- Build a complete website from a blank folder using HTML, CSS, and JavaScript</w:t>
        <w:br/>
        <w:t>- Make layouts responsive and visually correct on desktop and mobile</w:t>
        <w:br/>
        <w:t>- Add basic interactivity such as toggles, menus, and simple form behavior</w:t>
        <w:br/>
        <w:t>- Read, understand, and safely modify existing code written by others</w:t>
        <w:br/>
        <w:t>- Use browser DevTools to diagnose and fix problems instead of guessing</w:t>
        <w:br/>
        <w:t>- Deliver work that meets real client needs, even when requirements are vague</w:t>
      </w:r>
    </w:p>
    <w:p>
      <w:pPr>
        <w:pStyle w:val="Heading2"/>
      </w:pPr>
      <w:r>
        <w:t>Learning Philosophy</w:t>
      </w:r>
    </w:p>
    <w:p>
      <w:r>
        <w:t>The project follows a fluency‑first approach. Understanding how the browser works and why code behaves the way it does is prioritized over speed. The goal is calm reasoning, predictable results, and confidence under real‑world conditions.</w:t>
      </w:r>
    </w:p>
    <w:p>
      <w:pPr>
        <w:pStyle w:val="Heading2"/>
      </w:pPr>
      <w:r>
        <w:t>Practical Orientation</w:t>
      </w:r>
    </w:p>
    <w:p>
      <w:r>
        <w:t>All learning is oriented toward real freelance scenarios. Exercises, lessons, and projects are chosen because they directly support tasks commonly requested in web development gigs, such as layout fixes, small feature additions, and content updates.</w:t>
      </w:r>
    </w:p>
    <w:p>
      <w:pPr>
        <w:pStyle w:val="Heading2"/>
      </w:pPr>
      <w:r>
        <w:t>Success Criteria</w:t>
      </w:r>
    </w:p>
    <w:p>
      <w:r>
        <w:t>This project is successful when I can consistently accept paid web development tasks, complete them without panic, explain my decisions clearly, and deliver functional, maintainable results to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