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28ED2" w14:textId="77777777" w:rsidR="001A6B30" w:rsidRDefault="001A6B30" w:rsidP="001A6B30">
      <w:pPr>
        <w:pStyle w:val="Heading2"/>
      </w:pPr>
      <w:r>
        <w:t>** Notes From Web Dev Course **</w:t>
      </w:r>
      <w:r>
        <w:br/>
      </w:r>
    </w:p>
    <w:p w14:paraId="2E4F965C" w14:textId="77777777" w:rsidR="001A6B30" w:rsidRPr="001A6B30" w:rsidRDefault="001A6B30" w:rsidP="001A6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B3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getting things ready the first time</w:t>
      </w:r>
    </w:p>
    <w:p w14:paraId="3E481EB7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Mental model:</w:t>
      </w:r>
    </w:p>
    <w:p w14:paraId="6FCF1D68" w14:textId="77777777" w:rsidR="001A6B30" w:rsidRPr="001A6B30" w:rsidRDefault="001A6B30" w:rsidP="001A6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“Set everything up so the app can run.”</w:t>
      </w:r>
    </w:p>
    <w:p w14:paraId="77A81132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Good, gig-friendly synonyms:</w:t>
      </w:r>
    </w:p>
    <w:p w14:paraId="05A89318" w14:textId="77777777" w:rsidR="001A6B30" w:rsidRPr="001A6B30" w:rsidRDefault="001A6B30" w:rsidP="001A6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setup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← most common replacement</w:t>
      </w:r>
    </w:p>
    <w:p w14:paraId="2F1FB0CC" w14:textId="77777777" w:rsidR="001A6B30" w:rsidRPr="001A6B30" w:rsidRDefault="001A6B30" w:rsidP="001A6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(formal)</w:t>
      </w:r>
    </w:p>
    <w:p w14:paraId="6DCE5AF9" w14:textId="77777777" w:rsidR="001A6B30" w:rsidRPr="001A6B30" w:rsidRDefault="001A6B30" w:rsidP="001A6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boot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</w:t>
      </w:r>
    </w:p>
    <w:p w14:paraId="2084ECA2" w14:textId="77777777" w:rsidR="001A6B30" w:rsidRPr="001A6B30" w:rsidRDefault="001A6B30" w:rsidP="001A6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start</w:t>
      </w:r>
    </w:p>
    <w:p w14:paraId="2676C52A" w14:textId="77777777" w:rsidR="001A6B30" w:rsidRPr="001A6B30" w:rsidRDefault="001A6B30" w:rsidP="001A6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</w:t>
      </w:r>
    </w:p>
    <w:p w14:paraId="3576AC95" w14:textId="77777777" w:rsidR="001A6B30" w:rsidRPr="001A6B30" w:rsidRDefault="001A6B30" w:rsidP="001A6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prepare</w:t>
      </w:r>
    </w:p>
    <w:p w14:paraId="24C79F2E" w14:textId="77777777" w:rsidR="001A6B30" w:rsidRPr="001A6B30" w:rsidRDefault="001A6B30" w:rsidP="001A6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load</w:t>
      </w:r>
    </w:p>
    <w:p w14:paraId="19327364" w14:textId="77777777" w:rsidR="001A6B30" w:rsidRPr="001A6B30" w:rsidRDefault="001A6B30" w:rsidP="001A6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wire up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(very common when talking about events)</w:t>
      </w:r>
    </w:p>
    <w:p w14:paraId="3F818856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spellStart"/>
      <w:r w:rsidRPr="001A6B30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naturally say it:</w:t>
      </w:r>
    </w:p>
    <w:p w14:paraId="6758303E" w14:textId="77777777" w:rsidR="001A6B30" w:rsidRPr="001A6B30" w:rsidRDefault="001A6B30" w:rsidP="001A6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“We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set up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the page.”</w:t>
      </w:r>
    </w:p>
    <w:p w14:paraId="3D3FB508" w14:textId="77777777" w:rsidR="001A6B30" w:rsidRPr="001A6B30" w:rsidRDefault="001A6B30" w:rsidP="001A6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“This runs on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startup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010CD12" w14:textId="77777777" w:rsidR="001A6B30" w:rsidRPr="001A6B30" w:rsidRDefault="001A6B30" w:rsidP="001A6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“We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wire up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the event listeners here.”</w:t>
      </w:r>
    </w:p>
    <w:p w14:paraId="2F980B39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Typical responsibilities of </w:t>
      </w:r>
      <w:proofErr w:type="spellStart"/>
      <w:proofErr w:type="gramStart"/>
      <w:r w:rsidRPr="001A6B3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A6B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A6B30">
        <w:rPr>
          <w:rFonts w:ascii="Courier New" w:eastAsia="Times New Roman" w:hAnsi="Courier New" w:cs="Courier New"/>
          <w:sz w:val="20"/>
          <w:szCs w:val="20"/>
        </w:rPr>
        <w:t>)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F361D2" w14:textId="77777777" w:rsidR="001A6B30" w:rsidRPr="001A6B30" w:rsidRDefault="001A6B30" w:rsidP="001A6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Grab DOM elements</w:t>
      </w:r>
    </w:p>
    <w:p w14:paraId="71FCA681" w14:textId="77777777" w:rsidR="001A6B30" w:rsidRPr="001A6B30" w:rsidRDefault="001A6B30" w:rsidP="001A6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Attach event listeners</w:t>
      </w:r>
    </w:p>
    <w:p w14:paraId="048C8E64" w14:textId="77777777" w:rsidR="001A6B30" w:rsidRPr="001A6B30" w:rsidRDefault="001A6B30" w:rsidP="001A6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Set initial state</w:t>
      </w:r>
    </w:p>
    <w:p w14:paraId="1F3F389E" w14:textId="77777777" w:rsidR="001A6B30" w:rsidRPr="001A6B30" w:rsidRDefault="001A6B30" w:rsidP="001A6B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gramStart"/>
      <w:r w:rsidRPr="001A6B30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1A6B30">
        <w:rPr>
          <w:rFonts w:ascii="Courier New" w:eastAsia="Times New Roman" w:hAnsi="Courier New" w:cs="Courier New"/>
          <w:sz w:val="20"/>
          <w:szCs w:val="20"/>
        </w:rPr>
        <w:t>)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the first time</w:t>
      </w:r>
    </w:p>
    <w:p w14:paraId="576BD845" w14:textId="77777777" w:rsidR="001A6B30" w:rsidRPr="001A6B30" w:rsidRDefault="001A6B30" w:rsidP="001A6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pict w14:anchorId="2E8CAACB">
          <v:rect id="_x0000_i1031" style="width:0;height:1.5pt" o:hralign="center" o:hrstd="t" o:hr="t" fillcolor="#a0a0a0" stroked="f"/>
        </w:pict>
      </w:r>
    </w:p>
    <w:p w14:paraId="5F54A4DC" w14:textId="77777777" w:rsidR="001A6B30" w:rsidRPr="001A6B30" w:rsidRDefault="001A6B30" w:rsidP="001A6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B3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render(</w:t>
      </w:r>
      <w:proofErr w:type="gramEnd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making the UI match the current state</w:t>
      </w:r>
    </w:p>
    <w:p w14:paraId="4D4564F0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Mental model:</w:t>
      </w:r>
    </w:p>
    <w:p w14:paraId="7A3E1CEE" w14:textId="77777777" w:rsidR="001A6B30" w:rsidRPr="001A6B30" w:rsidRDefault="001A6B30" w:rsidP="001A6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“Update what the user sees so it reflects reality.”</w:t>
      </w:r>
    </w:p>
    <w:p w14:paraId="3BE8DD2F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Good, real-world synonyms:</w:t>
      </w:r>
    </w:p>
    <w:p w14:paraId="6F7A1E53" w14:textId="77777777" w:rsidR="001A6B30" w:rsidRPr="001A6B30" w:rsidRDefault="001A6B30" w:rsidP="001A6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updateUI</w:t>
      </w:r>
      <w:proofErr w:type="spellEnd"/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← extremely common and clear</w:t>
      </w:r>
    </w:p>
    <w:p w14:paraId="3AEA5695" w14:textId="77777777" w:rsidR="001A6B30" w:rsidRPr="001A6B30" w:rsidRDefault="001A6B30" w:rsidP="001A6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draw</w:t>
      </w:r>
    </w:p>
    <w:p w14:paraId="4B08527E" w14:textId="77777777" w:rsidR="001A6B30" w:rsidRPr="001A6B30" w:rsidRDefault="001A6B30" w:rsidP="001A6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refresh</w:t>
      </w:r>
    </w:p>
    <w:p w14:paraId="195186BD" w14:textId="77777777" w:rsidR="001A6B30" w:rsidRPr="001A6B30" w:rsidRDefault="001A6B30" w:rsidP="001A6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display</w:t>
      </w:r>
    </w:p>
    <w:p w14:paraId="67AAC7C4" w14:textId="77777777" w:rsidR="001A6B30" w:rsidRPr="001A6B30" w:rsidRDefault="001A6B30" w:rsidP="001A6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paint</w:t>
      </w:r>
    </w:p>
    <w:p w14:paraId="1DBE9281" w14:textId="77777777" w:rsidR="001A6B30" w:rsidRPr="001A6B30" w:rsidRDefault="001A6B30" w:rsidP="001A6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applyState</w:t>
      </w:r>
      <w:proofErr w:type="spellEnd"/>
    </w:p>
    <w:p w14:paraId="330732B6" w14:textId="77777777" w:rsidR="001A6B30" w:rsidRPr="001A6B30" w:rsidRDefault="001A6B30" w:rsidP="001A6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syncUI</w:t>
      </w:r>
      <w:proofErr w:type="spellEnd"/>
    </w:p>
    <w:p w14:paraId="36312D69" w14:textId="77777777" w:rsidR="001A6B30" w:rsidRPr="001A6B30" w:rsidRDefault="001A6B30" w:rsidP="001A6B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recalculate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(used in layout-heavy code)</w:t>
      </w:r>
    </w:p>
    <w:p w14:paraId="17A7DEF4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spellStart"/>
      <w:r w:rsidRPr="001A6B30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naturally say it:</w:t>
      </w:r>
    </w:p>
    <w:p w14:paraId="1E20E6E6" w14:textId="77777777" w:rsidR="001A6B30" w:rsidRPr="001A6B30" w:rsidRDefault="001A6B30" w:rsidP="001A6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“Update the UI.”</w:t>
      </w:r>
    </w:p>
    <w:p w14:paraId="6F46B821" w14:textId="77777777" w:rsidR="001A6B30" w:rsidRPr="001A6B30" w:rsidRDefault="001A6B30" w:rsidP="001A6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“Refresh the view.”</w:t>
      </w:r>
    </w:p>
    <w:p w14:paraId="0712BB22" w14:textId="77777777" w:rsidR="001A6B30" w:rsidRPr="001A6B30" w:rsidRDefault="001A6B30" w:rsidP="001A6B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“Repaint the screen.”</w:t>
      </w:r>
    </w:p>
    <w:p w14:paraId="74A1C59D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Typical responsibilities of </w:t>
      </w:r>
      <w:proofErr w:type="gramStart"/>
      <w:r w:rsidRPr="001A6B30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1A6B30">
        <w:rPr>
          <w:rFonts w:ascii="Courier New" w:eastAsia="Times New Roman" w:hAnsi="Courier New" w:cs="Courier New"/>
          <w:sz w:val="20"/>
          <w:szCs w:val="20"/>
        </w:rPr>
        <w:t>)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271610" w14:textId="77777777" w:rsidR="001A6B30" w:rsidRPr="001A6B30" w:rsidRDefault="001A6B30" w:rsidP="001A6B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Show / hide elements</w:t>
      </w:r>
    </w:p>
    <w:p w14:paraId="5F8651BB" w14:textId="77777777" w:rsidR="001A6B30" w:rsidRPr="001A6B30" w:rsidRDefault="001A6B30" w:rsidP="001A6B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Update text</w:t>
      </w:r>
    </w:p>
    <w:p w14:paraId="3EFA5EC1" w14:textId="77777777" w:rsidR="001A6B30" w:rsidRPr="001A6B30" w:rsidRDefault="001A6B30" w:rsidP="001A6B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Apply classes</w:t>
      </w:r>
    </w:p>
    <w:p w14:paraId="2611FA91" w14:textId="77777777" w:rsidR="001A6B30" w:rsidRPr="001A6B30" w:rsidRDefault="001A6B30" w:rsidP="001A6B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Reflect current state</w:t>
      </w:r>
    </w:p>
    <w:p w14:paraId="1AC64819" w14:textId="77777777" w:rsidR="001A6B30" w:rsidRPr="001A6B30" w:rsidRDefault="001A6B30" w:rsidP="001A6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pict w14:anchorId="6580FD8B">
          <v:rect id="_x0000_i1032" style="width:0;height:1.5pt" o:hralign="center" o:hrstd="t" o:hr="t" fillcolor="#a0a0a0" stroked="f"/>
        </w:pict>
      </w:r>
    </w:p>
    <w:p w14:paraId="43C89C22" w14:textId="77777777" w:rsidR="001A6B30" w:rsidRPr="001A6B30" w:rsidRDefault="001A6B30" w:rsidP="001A6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B30">
        <w:rPr>
          <w:rFonts w:ascii="Segoe UI Emoji" w:eastAsia="Times New Roman" w:hAnsi="Segoe UI Emoji" w:cs="Segoe UI Emoji"/>
          <w:b/>
          <w:bCs/>
          <w:sz w:val="36"/>
          <w:szCs w:val="36"/>
        </w:rPr>
        <w:t>🔗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relationship (this is the key insight)</w:t>
      </w:r>
    </w:p>
    <w:p w14:paraId="021A8EE9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A very accurate way to think about it:</w:t>
      </w:r>
    </w:p>
    <w:p w14:paraId="4FE929DB" w14:textId="77777777" w:rsidR="001A6B30" w:rsidRPr="001A6B30" w:rsidRDefault="001A6B30" w:rsidP="001A6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runs once.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render()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runs whenever state changes.</w:t>
      </w:r>
    </w:p>
    <w:p w14:paraId="3EF78CA7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In plain English:</w:t>
      </w:r>
    </w:p>
    <w:p w14:paraId="39DBC832" w14:textId="77777777" w:rsidR="001A6B30" w:rsidRPr="001A6B30" w:rsidRDefault="001A6B30" w:rsidP="001A6B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setup → then update</w:t>
      </w:r>
    </w:p>
    <w:p w14:paraId="3F9C04B9" w14:textId="77777777" w:rsidR="001A6B30" w:rsidRPr="001A6B30" w:rsidRDefault="001A6B30" w:rsidP="001A6B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start → then refresh</w:t>
      </w:r>
    </w:p>
    <w:p w14:paraId="5F6E0FE3" w14:textId="77777777" w:rsidR="001A6B30" w:rsidRPr="001A6B30" w:rsidRDefault="001A6B30" w:rsidP="001A6B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boot → then sync UI</w:t>
      </w:r>
    </w:p>
    <w:p w14:paraId="1C6459C6" w14:textId="77777777" w:rsidR="001A6B30" w:rsidRPr="001A6B30" w:rsidRDefault="001A6B30" w:rsidP="001A6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pict w14:anchorId="208BA87F">
          <v:rect id="_x0000_i1033" style="width:0;height:1.5pt" o:hralign="center" o:hrstd="t" o:hr="t" fillcolor="#a0a0a0" stroked="f"/>
        </w:pict>
      </w:r>
    </w:p>
    <w:p w14:paraId="50D4C065" w14:textId="77777777" w:rsidR="001A6B30" w:rsidRPr="001A6B30" w:rsidRDefault="001A6B30" w:rsidP="001A6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B3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you want simpler names (often better for learning)</w:t>
      </w:r>
    </w:p>
    <w:p w14:paraId="0CE5B6C4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Many experienced </w:t>
      </w:r>
      <w:proofErr w:type="spellStart"/>
      <w:r w:rsidRPr="001A6B30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would happily rename:</w:t>
      </w:r>
    </w:p>
    <w:p w14:paraId="63A12909" w14:textId="77777777" w:rsidR="001A6B30" w:rsidRPr="001A6B30" w:rsidRDefault="001A6B30" w:rsidP="001A6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6B30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A6B3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A6B30">
        <w:rPr>
          <w:rFonts w:ascii="Courier New" w:eastAsia="Times New Roman" w:hAnsi="Courier New" w:cs="Courier New"/>
          <w:sz w:val="20"/>
          <w:szCs w:val="20"/>
        </w:rPr>
        <w:t>)     → setup()</w:t>
      </w:r>
    </w:p>
    <w:p w14:paraId="38B02213" w14:textId="77777777" w:rsidR="001A6B30" w:rsidRPr="001A6B30" w:rsidRDefault="001A6B30" w:rsidP="001A6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A6B30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1A6B30">
        <w:rPr>
          <w:rFonts w:ascii="Courier New" w:eastAsia="Times New Roman" w:hAnsi="Courier New" w:cs="Courier New"/>
          <w:sz w:val="20"/>
          <w:szCs w:val="20"/>
        </w:rPr>
        <w:t xml:space="preserve">)  → </w:t>
      </w:r>
      <w:proofErr w:type="spellStart"/>
      <w:r w:rsidRPr="001A6B30">
        <w:rPr>
          <w:rFonts w:ascii="Courier New" w:eastAsia="Times New Roman" w:hAnsi="Courier New" w:cs="Courier New"/>
          <w:sz w:val="20"/>
          <w:szCs w:val="20"/>
        </w:rPr>
        <w:t>updateUI</w:t>
      </w:r>
      <w:proofErr w:type="spellEnd"/>
      <w:r w:rsidRPr="001A6B30">
        <w:rPr>
          <w:rFonts w:ascii="Courier New" w:eastAsia="Times New Roman" w:hAnsi="Courier New" w:cs="Courier New"/>
          <w:sz w:val="20"/>
          <w:szCs w:val="20"/>
        </w:rPr>
        <w:t>()</w:t>
      </w:r>
    </w:p>
    <w:p w14:paraId="58180AA4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lastRenderedPageBreak/>
        <w:t>Those names are:</w:t>
      </w:r>
    </w:p>
    <w:p w14:paraId="2D5D2A51" w14:textId="77777777" w:rsidR="001A6B30" w:rsidRPr="001A6B30" w:rsidRDefault="001A6B30" w:rsidP="001A6B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Less abstract</w:t>
      </w:r>
    </w:p>
    <w:p w14:paraId="6A2D3F1D" w14:textId="77777777" w:rsidR="001A6B30" w:rsidRPr="001A6B30" w:rsidRDefault="001A6B30" w:rsidP="001A6B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Easier to explain to clients</w:t>
      </w:r>
    </w:p>
    <w:p w14:paraId="64DB25A2" w14:textId="77777777" w:rsidR="001A6B30" w:rsidRPr="001A6B30" w:rsidRDefault="001A6B30" w:rsidP="001A6B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Easier to remember</w:t>
      </w:r>
    </w:p>
    <w:p w14:paraId="463F997C" w14:textId="77777777" w:rsidR="001A6B30" w:rsidRPr="001A6B30" w:rsidRDefault="001A6B30" w:rsidP="001A6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pict w14:anchorId="28CBD24D">
          <v:rect id="_x0000_i1034" style="width:0;height:1.5pt" o:hralign="center" o:hrstd="t" o:hr="t" fillcolor="#a0a0a0" stroked="f"/>
        </w:pict>
      </w:r>
    </w:p>
    <w:p w14:paraId="10EFF787" w14:textId="77777777" w:rsidR="001A6B30" w:rsidRPr="001A6B30" w:rsidRDefault="001A6B30" w:rsidP="001A6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>One-sentence anchor (lock this in)</w:t>
      </w:r>
    </w:p>
    <w:p w14:paraId="60F7A279" w14:textId="77777777" w:rsidR="001A6B30" w:rsidRPr="001A6B30" w:rsidRDefault="001A6B30" w:rsidP="001A6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init</w:t>
      </w:r>
      <w:proofErr w:type="spellEnd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prepares things; </w:t>
      </w:r>
      <w:r w:rsidRPr="001A6B30">
        <w:rPr>
          <w:rFonts w:ascii="Courier New" w:eastAsia="Times New Roman" w:hAnsi="Courier New" w:cs="Courier New"/>
          <w:b/>
          <w:bCs/>
          <w:sz w:val="20"/>
          <w:szCs w:val="20"/>
        </w:rPr>
        <w:t>render()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shows things.</w:t>
      </w:r>
    </w:p>
    <w:p w14:paraId="1720F126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If that sentence feels obvious now — that’s fluency.</w:t>
      </w:r>
    </w:p>
    <w:p w14:paraId="1DB8429C" w14:textId="77777777" w:rsidR="001A6B30" w:rsidRDefault="001A6B30" w:rsidP="001A6B30">
      <w:pPr>
        <w:pStyle w:val="Heading2"/>
      </w:pPr>
    </w:p>
    <w:p w14:paraId="12049BE0" w14:textId="17EDED60" w:rsidR="001A6B30" w:rsidRPr="001A6B30" w:rsidRDefault="001A6B30" w:rsidP="001A6B30">
      <w:pPr>
        <w:pStyle w:val="Heading2"/>
      </w:pPr>
      <w:r>
        <w:br/>
      </w:r>
      <w:r w:rsidRPr="001A6B30">
        <w:t xml:space="preserve">“State” — what things are like </w:t>
      </w:r>
      <w:r w:rsidRPr="001A6B30">
        <w:rPr>
          <w:i/>
          <w:iCs/>
        </w:rPr>
        <w:t>right now</w:t>
      </w:r>
    </w:p>
    <w:p w14:paraId="55DC9593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Think: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current condition / stored situation</w:t>
      </w:r>
    </w:p>
    <w:p w14:paraId="0A630F44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Good synonyms (pick based on context):</w:t>
      </w:r>
    </w:p>
    <w:p w14:paraId="154D47BF" w14:textId="77777777" w:rsidR="001A6B30" w:rsidRPr="001A6B30" w:rsidRDefault="001A6B30" w:rsidP="001A6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← most common, very practical</w:t>
      </w:r>
    </w:p>
    <w:p w14:paraId="50C62C06" w14:textId="77777777" w:rsidR="001A6B30" w:rsidRPr="001A6B30" w:rsidRDefault="001A6B30" w:rsidP="001A6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</w:p>
    <w:p w14:paraId="5D93C083" w14:textId="77777777" w:rsidR="001A6B30" w:rsidRPr="001A6B30" w:rsidRDefault="001A6B30" w:rsidP="001A6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current value</w:t>
      </w:r>
    </w:p>
    <w:p w14:paraId="084D55BB" w14:textId="77777777" w:rsidR="001A6B30" w:rsidRPr="001A6B30" w:rsidRDefault="001A6B30" w:rsidP="001A6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mode</w:t>
      </w:r>
    </w:p>
    <w:p w14:paraId="19DEAF3E" w14:textId="77777777" w:rsidR="001A6B30" w:rsidRPr="001A6B30" w:rsidRDefault="001A6B30" w:rsidP="001A6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setting</w:t>
      </w:r>
    </w:p>
    <w:p w14:paraId="0EF59BDE" w14:textId="77777777" w:rsidR="001A6B30" w:rsidRPr="001A6B30" w:rsidRDefault="001A6B30" w:rsidP="001A6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flag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(very common in JS: </w:t>
      </w:r>
      <w:proofErr w:type="spellStart"/>
      <w:r w:rsidRPr="001A6B30">
        <w:rPr>
          <w:rFonts w:ascii="Courier New" w:eastAsia="Times New Roman" w:hAnsi="Courier New" w:cs="Courier New"/>
          <w:sz w:val="20"/>
          <w:szCs w:val="20"/>
        </w:rPr>
        <w:t>isOpen</w:t>
      </w:r>
      <w:proofErr w:type="spellEnd"/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6B30">
        <w:rPr>
          <w:rFonts w:ascii="Courier New" w:eastAsia="Times New Roman" w:hAnsi="Courier New" w:cs="Courier New"/>
          <w:sz w:val="20"/>
          <w:szCs w:val="20"/>
        </w:rPr>
        <w:t>isLoggedIn</w:t>
      </w:r>
      <w:proofErr w:type="spellEnd"/>
      <w:r w:rsidRPr="001A6B3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694BEB" w14:textId="77777777" w:rsidR="001A6B30" w:rsidRPr="001A6B30" w:rsidRDefault="001A6B30" w:rsidP="001A6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snapshot</w:t>
      </w:r>
    </w:p>
    <w:p w14:paraId="05926006" w14:textId="77777777" w:rsidR="001A6B30" w:rsidRPr="001A6B30" w:rsidRDefault="001A6B30" w:rsidP="001A6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</w:p>
    <w:p w14:paraId="5B7A7E26" w14:textId="77777777" w:rsidR="001A6B30" w:rsidRPr="001A6B30" w:rsidRDefault="001A6B30" w:rsidP="001A6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</w:p>
    <w:p w14:paraId="05466BF3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How you might think about it:</w:t>
      </w:r>
    </w:p>
    <w:p w14:paraId="79A7EB37" w14:textId="77777777" w:rsidR="001A6B30" w:rsidRPr="001A6B30" w:rsidRDefault="001A6B30" w:rsidP="001A6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“The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is whether the menu is open or closed.”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br/>
        <w:t xml:space="preserve">“The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of the form is submitting.”</w:t>
      </w:r>
    </w:p>
    <w:p w14:paraId="39F7A80C" w14:textId="77777777" w:rsidR="001A6B30" w:rsidRPr="001A6B30" w:rsidRDefault="001A6B30" w:rsidP="001A6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pict w14:anchorId="59F705DB">
          <v:rect id="_x0000_i1025" style="width:0;height:1.5pt" o:hralign="center" o:hrstd="t" o:hr="t" fillcolor="#a0a0a0" stroked="f"/>
        </w:pict>
      </w:r>
    </w:p>
    <w:p w14:paraId="6CF6B2FE" w14:textId="77777777" w:rsidR="001A6B30" w:rsidRPr="001A6B30" w:rsidRDefault="001A6B30" w:rsidP="001A6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B30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“Event” — something that </w:t>
      </w:r>
      <w:r w:rsidRPr="001A6B3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happens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causes change</w:t>
      </w:r>
    </w:p>
    <w:p w14:paraId="4F3DA3EC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Think: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a trigger or action</w:t>
      </w:r>
    </w:p>
    <w:p w14:paraId="0AC67313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lastRenderedPageBreak/>
        <w:t>Good synonyms:</w:t>
      </w:r>
    </w:p>
    <w:p w14:paraId="7A394750" w14:textId="77777777" w:rsidR="001A6B30" w:rsidRPr="001A6B30" w:rsidRDefault="001A6B30" w:rsidP="001A6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← extremely common</w:t>
      </w:r>
    </w:p>
    <w:p w14:paraId="0271B6BC" w14:textId="77777777" w:rsidR="001A6B30" w:rsidRPr="001A6B30" w:rsidRDefault="001A6B30" w:rsidP="001A6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</w:p>
    <w:p w14:paraId="5F7C08B6" w14:textId="77777777" w:rsidR="001A6B30" w:rsidRPr="001A6B30" w:rsidRDefault="001A6B30" w:rsidP="001A6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</w:t>
      </w:r>
    </w:p>
    <w:p w14:paraId="346713B9" w14:textId="77777777" w:rsidR="001A6B30" w:rsidRPr="001A6B30" w:rsidRDefault="001A6B30" w:rsidP="001A6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signal</w:t>
      </w:r>
    </w:p>
    <w:p w14:paraId="716C765F" w14:textId="77777777" w:rsidR="001A6B30" w:rsidRPr="001A6B30" w:rsidRDefault="001A6B30" w:rsidP="001A6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input</w:t>
      </w:r>
    </w:p>
    <w:p w14:paraId="6906165E" w14:textId="77777777" w:rsidR="001A6B30" w:rsidRPr="001A6B30" w:rsidRDefault="001A6B30" w:rsidP="001A6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(very important for backend)</w:t>
      </w:r>
    </w:p>
    <w:p w14:paraId="2994F7BB" w14:textId="77777777" w:rsidR="001A6B30" w:rsidRPr="001A6B30" w:rsidRDefault="001A6B30" w:rsidP="001A6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</w:p>
    <w:p w14:paraId="52F083C5" w14:textId="77777777" w:rsidR="001A6B30" w:rsidRPr="001A6B30" w:rsidRDefault="001A6B30" w:rsidP="001A6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occurrence</w:t>
      </w:r>
    </w:p>
    <w:p w14:paraId="6FFBF74D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How you might think about it:</w:t>
      </w:r>
    </w:p>
    <w:p w14:paraId="304B43E7" w14:textId="77777777" w:rsidR="001A6B30" w:rsidRPr="001A6B30" w:rsidRDefault="001A6B30" w:rsidP="001A6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“A click is an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>.”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br/>
        <w:t xml:space="preserve">“Submitting the form is an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>.”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br/>
        <w:t xml:space="preserve">“An HTTP request is an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on the server.”</w:t>
      </w:r>
    </w:p>
    <w:p w14:paraId="5278C35E" w14:textId="77777777" w:rsidR="001A6B30" w:rsidRPr="001A6B30" w:rsidRDefault="001A6B30" w:rsidP="001A6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pict w14:anchorId="74A886BC">
          <v:rect id="_x0000_i1026" style="width:0;height:1.5pt" o:hralign="center" o:hrstd="t" o:hr="t" fillcolor="#a0a0a0" stroked="f"/>
        </w:pict>
      </w:r>
    </w:p>
    <w:p w14:paraId="7DEBCDCD" w14:textId="77777777" w:rsidR="001A6B30" w:rsidRPr="001A6B30" w:rsidRDefault="001A6B30" w:rsidP="001A6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B30">
        <w:rPr>
          <w:rFonts w:ascii="Segoe UI Emoji" w:eastAsia="Times New Roman" w:hAnsi="Segoe UI Emoji" w:cs="Segoe UI Emoji"/>
          <w:b/>
          <w:bCs/>
          <w:sz w:val="36"/>
          <w:szCs w:val="36"/>
        </w:rPr>
        <w:t>🔗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>The</w:t>
      </w:r>
      <w:proofErr w:type="gramEnd"/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mental pairing (this matters)</w:t>
      </w:r>
    </w:p>
    <w:p w14:paraId="5A433DD0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A very useful reframe:</w:t>
      </w:r>
    </w:p>
    <w:p w14:paraId="60A736A4" w14:textId="77777777" w:rsidR="001A6B30" w:rsidRPr="001A6B30" w:rsidRDefault="001A6B30" w:rsidP="001A6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Event → changes → State</w:t>
      </w:r>
    </w:p>
    <w:p w14:paraId="09E828DE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Or in gig language:</w:t>
      </w:r>
    </w:p>
    <w:p w14:paraId="2A7486B8" w14:textId="77777777" w:rsidR="001A6B30" w:rsidRPr="001A6B30" w:rsidRDefault="001A6B30" w:rsidP="001A6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“An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changes the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36111EA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DF92C60" w14:textId="77777777" w:rsidR="001A6B30" w:rsidRPr="001A6B30" w:rsidRDefault="001A6B30" w:rsidP="001A6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Click (event/action) → menu open (state/status)</w:t>
      </w:r>
    </w:p>
    <w:p w14:paraId="6B284E11" w14:textId="77777777" w:rsidR="001A6B30" w:rsidRPr="001A6B30" w:rsidRDefault="001A6B30" w:rsidP="001A6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HTTP request (event) → data saved (state)</w:t>
      </w:r>
    </w:p>
    <w:p w14:paraId="0447D14C" w14:textId="77777777" w:rsidR="001A6B30" w:rsidRPr="001A6B30" w:rsidRDefault="001A6B30" w:rsidP="001A6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Button press (event) → message hidden (state)</w:t>
      </w:r>
    </w:p>
    <w:p w14:paraId="52351278" w14:textId="77777777" w:rsidR="001A6B30" w:rsidRPr="001A6B30" w:rsidRDefault="001A6B30" w:rsidP="001A6B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pict w14:anchorId="0045D4E2">
          <v:rect id="_x0000_i1027" style="width:0;height:1.5pt" o:hralign="center" o:hrstd="t" o:hr="t" fillcolor="#a0a0a0" stroked="f"/>
        </w:pict>
      </w:r>
    </w:p>
    <w:p w14:paraId="591278D5" w14:textId="77777777" w:rsidR="001A6B30" w:rsidRPr="001A6B30" w:rsidRDefault="001A6B30" w:rsidP="001A6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6B30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A6B3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you want one replacement pair to remember</w:t>
      </w:r>
    </w:p>
    <w:p w14:paraId="34B26B28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If “state” and “event” ever feel abstract, mentally replace them with:</w:t>
      </w:r>
    </w:p>
    <w:p w14:paraId="3BC5A6F6" w14:textId="77777777" w:rsidR="001A6B30" w:rsidRPr="001A6B30" w:rsidRDefault="001A6B30" w:rsidP="001A6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state → status</w:t>
      </w:r>
    </w:p>
    <w:p w14:paraId="28A30582" w14:textId="77777777" w:rsidR="001A6B30" w:rsidRPr="001A6B30" w:rsidRDefault="001A6B30" w:rsidP="001A6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event → action</w:t>
      </w:r>
    </w:p>
    <w:p w14:paraId="11171369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That alone will carry you through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frontend, backend, and client conversations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506C0D" w14:textId="77777777" w:rsidR="001A6B30" w:rsidRPr="001A6B30" w:rsidRDefault="001A6B30" w:rsidP="001A6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lastRenderedPageBreak/>
        <w:t>If you want next, I can:</w:t>
      </w:r>
    </w:p>
    <w:p w14:paraId="514DFE72" w14:textId="77777777" w:rsidR="001A6B30" w:rsidRPr="001A6B30" w:rsidRDefault="001A6B30" w:rsidP="001A6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Give you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real JS variable names</w:t>
      </w: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 that encode state well</w:t>
      </w:r>
    </w:p>
    <w:p w14:paraId="38273F72" w14:textId="77777777" w:rsidR="001A6B30" w:rsidRPr="001A6B30" w:rsidRDefault="001A6B30" w:rsidP="001A6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 xml:space="preserve">Show how this maps cleanly to </w:t>
      </w:r>
      <w:r w:rsidRPr="001A6B3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requests</w:t>
      </w:r>
    </w:p>
    <w:p w14:paraId="54B9BEB2" w14:textId="77777777" w:rsidR="001A6B30" w:rsidRPr="001A6B30" w:rsidRDefault="001A6B30" w:rsidP="001A6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6B30">
        <w:rPr>
          <w:rFonts w:ascii="Times New Roman" w:eastAsia="Times New Roman" w:hAnsi="Times New Roman" w:cs="Times New Roman"/>
          <w:sz w:val="24"/>
          <w:szCs w:val="24"/>
        </w:rPr>
        <w:t>Do a one-minute “state vs event” drill</w:t>
      </w:r>
    </w:p>
    <w:p w14:paraId="11B9F33B" w14:textId="74D59B09" w:rsidR="00B4245B" w:rsidRDefault="00B4245B"/>
    <w:sectPr w:rsidR="00B42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F88"/>
    <w:multiLevelType w:val="multilevel"/>
    <w:tmpl w:val="7EE8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3DB"/>
    <w:multiLevelType w:val="multilevel"/>
    <w:tmpl w:val="4B9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1B0"/>
    <w:multiLevelType w:val="multilevel"/>
    <w:tmpl w:val="62FE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85A5C"/>
    <w:multiLevelType w:val="multilevel"/>
    <w:tmpl w:val="63D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F0C8C"/>
    <w:multiLevelType w:val="multilevel"/>
    <w:tmpl w:val="0BB2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63E8E"/>
    <w:multiLevelType w:val="multilevel"/>
    <w:tmpl w:val="037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50D47"/>
    <w:multiLevelType w:val="multilevel"/>
    <w:tmpl w:val="0FDA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206BB"/>
    <w:multiLevelType w:val="multilevel"/>
    <w:tmpl w:val="CBBE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E451D"/>
    <w:multiLevelType w:val="multilevel"/>
    <w:tmpl w:val="35B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D0926"/>
    <w:multiLevelType w:val="multilevel"/>
    <w:tmpl w:val="2B62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62B31"/>
    <w:multiLevelType w:val="multilevel"/>
    <w:tmpl w:val="837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92CD8"/>
    <w:multiLevelType w:val="multilevel"/>
    <w:tmpl w:val="1F7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07AB1"/>
    <w:multiLevelType w:val="multilevel"/>
    <w:tmpl w:val="35C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5"/>
  </w:num>
  <w:num w:numId="5">
    <w:abstractNumId w:val="0"/>
  </w:num>
  <w:num w:numId="6">
    <w:abstractNumId w:val="9"/>
  </w:num>
  <w:num w:numId="7">
    <w:abstractNumId w:val="10"/>
  </w:num>
  <w:num w:numId="8">
    <w:abstractNumId w:val="8"/>
  </w:num>
  <w:num w:numId="9">
    <w:abstractNumId w:val="2"/>
  </w:num>
  <w:num w:numId="10">
    <w:abstractNumId w:val="6"/>
  </w:num>
  <w:num w:numId="11">
    <w:abstractNumId w:val="7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5B"/>
    <w:rsid w:val="001A6B30"/>
    <w:rsid w:val="00B4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879D"/>
  <w15:chartTrackingRefBased/>
  <w15:docId w15:val="{0FE996AB-E941-42C4-967A-319D1623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6B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6B3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1A6B3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A6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B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6B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B30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1A6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3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3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85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9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41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8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62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 ocampo</dc:creator>
  <cp:keywords/>
  <dc:description/>
  <cp:lastModifiedBy>nel ocampo</cp:lastModifiedBy>
  <cp:revision>2</cp:revision>
  <dcterms:created xsi:type="dcterms:W3CDTF">2025-12-26T20:20:00Z</dcterms:created>
  <dcterms:modified xsi:type="dcterms:W3CDTF">2025-12-26T20:20:00Z</dcterms:modified>
</cp:coreProperties>
</file>