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ru-RU"/>
        </w:rPr>
        <w:t xml:space="preserve">Доверенность № </w:t>
      </w:r>
      <w:r>
        <w:rPr>
          <w:b w:val="1"/>
          <w:bCs w:val="1"/>
          <w:sz w:val="36"/>
          <w:szCs w:val="36"/>
          <w:rtl w:val="0"/>
          <w:lang w:val="en-US"/>
        </w:rPr>
        <w:t>${number}</w:t>
      </w:r>
    </w:p>
    <w:p>
      <w:pPr>
        <w:pStyle w:val="Normal.0"/>
        <w:jc w:val="center"/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2"/>
        <w:gridCol w:w="4673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46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ru-RU"/>
              </w:rPr>
              <w:t>г</w:t>
            </w: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Екатеринбург </w:t>
            </w:r>
          </w:p>
        </w:tc>
        <w:tc>
          <w:tcPr>
            <w:tcW w:type="dxa" w:w="46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${date}</w:t>
            </w:r>
          </w:p>
        </w:tc>
      </w:tr>
    </w:tbl>
    <w:p>
      <w:pPr>
        <w:pStyle w:val="Normal.0"/>
        <w:widowControl w:val="0"/>
        <w:spacing w:line="240" w:lineRule="auto"/>
        <w:jc w:val="center"/>
      </w:pPr>
    </w:p>
    <w:p>
      <w:pPr>
        <w:pStyle w:val="Normal.0"/>
        <w:jc w:val="center"/>
        <w:rPr>
          <w:b w:val="1"/>
          <w:bCs w:val="1"/>
          <w:sz w:val="36"/>
          <w:szCs w:val="36"/>
        </w:rPr>
      </w:pPr>
    </w:p>
    <w:p>
      <w:pPr>
        <w:pStyle w:val="Normal.0"/>
      </w:pPr>
      <w:r>
        <w:rPr>
          <w:rtl w:val="0"/>
          <w:lang w:val="ru-RU"/>
        </w:rPr>
        <w:t>${</w:t>
      </w:r>
      <w:r>
        <w:rPr>
          <w:rtl w:val="0"/>
          <w:lang w:val="en-US"/>
        </w:rPr>
        <w:t>text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>ФИО</w:t>
      </w:r>
      <w:r>
        <w:rPr>
          <w:rtl w:val="0"/>
          <w:lang w:val="ru-RU"/>
        </w:rPr>
        <w:t>: ${</w:t>
      </w:r>
      <w:r>
        <w:rPr>
          <w:rtl w:val="0"/>
          <w:lang w:val="en-US"/>
        </w:rPr>
        <w:t>FIO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>паспортные данные</w:t>
      </w:r>
      <w:r>
        <w:rPr>
          <w:rtl w:val="0"/>
          <w:lang w:val="ru-RU"/>
        </w:rPr>
        <w:t xml:space="preserve">: ${seriyanomer}, </w:t>
      </w:r>
      <w:r>
        <w:rPr>
          <w:rtl w:val="0"/>
          <w:lang w:val="ru-RU"/>
        </w:rPr>
        <w:t xml:space="preserve">выдан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kemvydan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>дата выдачи</w:t>
      </w:r>
      <w:r>
        <w:rPr>
          <w:rtl w:val="0"/>
          <w:lang w:val="ru-RU"/>
        </w:rPr>
        <w:t>: ${</w:t>
      </w:r>
      <w:r>
        <w:rPr>
          <w:rtl w:val="0"/>
          <w:lang w:val="en-US"/>
        </w:rPr>
        <w:t>datavidachi</w:t>
      </w:r>
      <w:r>
        <w:rPr>
          <w:rtl w:val="0"/>
          <w:lang w:val="ru-RU"/>
        </w:rPr>
        <w:t xml:space="preserve">}, </w:t>
      </w:r>
      <w:r>
        <w:rPr>
          <w:rtl w:val="0"/>
          <w:lang w:val="ru-RU"/>
        </w:rPr>
        <w:t xml:space="preserve">код подразделения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kod</w:t>
      </w:r>
      <w:r>
        <w:rPr>
          <w:rtl w:val="0"/>
          <w:lang w:val="ru-RU"/>
        </w:rPr>
        <w:t xml:space="preserve">}. </w:t>
      </w:r>
      <w:r>
        <w:rPr>
          <w:rtl w:val="0"/>
          <w:lang w:val="ru-RU"/>
        </w:rPr>
        <w:t xml:space="preserve">Забор груза и перевозку товара по заявке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zagolovok</w:t>
      </w:r>
      <w:r>
        <w:rPr>
          <w:rtl w:val="0"/>
          <w:lang w:val="ru-RU"/>
        </w:rPr>
        <w:t xml:space="preserve">}. </w:t>
      </w:r>
    </w:p>
    <w:p>
      <w:pPr>
        <w:pStyle w:val="Normal.0"/>
      </w:pPr>
      <w:r>
        <w:rPr>
          <w:rtl w:val="0"/>
          <w:lang w:val="ru-RU"/>
        </w:rPr>
        <w:t xml:space="preserve">Настоящая доверенность выдана без права передоверия сроком на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 xml:space="preserve">дней и действительна до </w:t>
      </w:r>
      <w:r>
        <w:rPr>
          <w:rtl w:val="0"/>
          <w:lang w:val="ru-RU"/>
        </w:rPr>
        <w:t>${</w:t>
      </w:r>
      <w:r>
        <w:rPr>
          <w:rtl w:val="0"/>
          <w:lang w:val="en-US"/>
        </w:rPr>
        <w:t>dokakogo</w:t>
      </w:r>
      <w:r>
        <w:rPr>
          <w:rtl w:val="0"/>
          <w:lang w:val="ru-RU"/>
        </w:rPr>
        <w:t xml:space="preserve">} </w:t>
      </w:r>
      <w:r>
        <w:rPr>
          <w:rtl w:val="0"/>
          <w:lang w:val="ru-RU"/>
        </w:rPr>
        <w:t>года включительно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5067300</wp:posOffset>
            </wp:positionH>
            <wp:positionV relativeFrom="line">
              <wp:posOffset>8241665</wp:posOffset>
            </wp:positionV>
            <wp:extent cx="1238250" cy="1228725"/>
            <wp:effectExtent l="0" t="0" r="0" b="0"/>
            <wp:wrapNone/>
            <wp:docPr id="1073741825" name="officeArt object" descr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2" descr="Рисунок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4373245</wp:posOffset>
            </wp:positionH>
            <wp:positionV relativeFrom="line">
              <wp:posOffset>7862570</wp:posOffset>
            </wp:positionV>
            <wp:extent cx="590550" cy="809625"/>
            <wp:effectExtent l="0" t="0" r="0" b="0"/>
            <wp:wrapNone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tbl>
      <w:tblPr>
        <w:tblW w:w="93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2"/>
        <w:gridCol w:w="4673"/>
      </w:tblGrid>
      <w:tr>
        <w:tblPrEx>
          <w:shd w:val="clear" w:color="auto" w:fill="cdd4e9"/>
        </w:tblPrEx>
        <w:trPr>
          <w:trHeight w:val="231" w:hRule="atLeast"/>
        </w:trPr>
        <w:tc>
          <w:tcPr>
            <w:tcW w:type="dxa" w:w="46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${isplonitel}</w:t>
            </w:r>
          </w:p>
        </w:tc>
        <w:tc>
          <w:tcPr>
            <w:tcW w:type="dxa" w:w="46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${initcial}</w:t>
            </w:r>
          </w:p>
        </w:tc>
      </w:tr>
    </w:tbl>
    <w:p>
      <w:pPr>
        <w:pStyle w:val="Normal.0"/>
        <w:widowControl w:val="0"/>
        <w:spacing w:line="240" w:lineRule="auto"/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</w:pPr>
      <w:r>
        <w:rPr>
          <w:b w:val="1"/>
          <w:bCs w:val="1"/>
          <w:outline w:val="0"/>
          <w:color w:val="ffffff"/>
          <w:u w:color="ffffff"/>
          <w:lang w:val="ru-RU"/>
          <w14:textFill>
            <w14:solidFill>
              <w14:srgbClr w14:val="FFFFFF"/>
            </w14:solidFill>
          </w14:textFill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5067300</wp:posOffset>
            </wp:positionH>
            <wp:positionV relativeFrom="line">
              <wp:posOffset>8241665</wp:posOffset>
            </wp:positionV>
            <wp:extent cx="1238250" cy="1228725"/>
            <wp:effectExtent l="0" t="0" r="0" b="0"/>
            <wp:wrapNone/>
            <wp:docPr id="1073741827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outline w:val="0"/>
          <w:color w:val="ffffff"/>
          <w:u w:color="ffffff"/>
          <w:lang w:val="ru-RU"/>
          <w14:textFill>
            <w14:solidFill>
              <w14:srgbClr w14:val="FFFFFF"/>
            </w14:solidFill>
          </w14:textFill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4373245</wp:posOffset>
            </wp:positionH>
            <wp:positionV relativeFrom="line">
              <wp:posOffset>7862570</wp:posOffset>
            </wp:positionV>
            <wp:extent cx="590550" cy="809625"/>
            <wp:effectExtent l="0" t="0" r="0" b="0"/>
            <wp:wrapNone/>
            <wp:docPr id="1073741828" name="officeArt object" descr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3" descr="Рисунок 3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>${FIO} _____________________________ (</w:t>
      </w:r>
      <w:r>
        <w:rPr>
          <w:rtl w:val="0"/>
          <w:lang w:val="en-US"/>
        </w:rPr>
        <w:t>подпись</w:t>
      </w:r>
      <w:r>
        <w:rPr>
          <w:rtl w:val="0"/>
          <w:lang w:val="en-US"/>
        </w:rPr>
        <w:t>)</w:t>
      </w:r>
    </w:p>
    <w:sectPr>
      <w:headerReference w:type="default" r:id="rId6"/>
      <w:footerReference w:type="default" r:id="rId7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