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8C424" w14:textId="4CB74654" w:rsidR="00C47B31" w:rsidRPr="00E32A7A" w:rsidRDefault="00C47B31">
      <w:pPr>
        <w:rPr>
          <w:rFonts w:ascii="Arial" w:hAnsi="Arial" w:cs="Arial"/>
        </w:rPr>
      </w:pPr>
    </w:p>
    <w:p w14:paraId="1E14D86F" w14:textId="71CA3EC8" w:rsidR="00C47B31" w:rsidRPr="00E32A7A" w:rsidRDefault="00C47B31" w:rsidP="00C47B31">
      <w:pPr>
        <w:jc w:val="center"/>
        <w:rPr>
          <w:rFonts w:ascii="Arial" w:eastAsia="Museo Sans 300" w:hAnsi="Arial" w:cs="Arial"/>
          <w:b/>
        </w:rPr>
      </w:pPr>
    </w:p>
    <w:p w14:paraId="7991BFC7" w14:textId="23C3C005" w:rsidR="00C47B31" w:rsidRPr="00E32A7A" w:rsidRDefault="00B651A2" w:rsidP="00C47B31">
      <w:pPr>
        <w:jc w:val="center"/>
        <w:rPr>
          <w:rFonts w:ascii="Arial" w:eastAsia="Museo Sans 300" w:hAnsi="Arial" w:cs="Arial"/>
          <w:b/>
        </w:rPr>
      </w:pPr>
      <w:r w:rsidRPr="00E32A7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7C5D02" wp14:editId="4C5A7F40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1828800" cy="2352675"/>
                <wp:effectExtent l="0" t="0" r="0" b="9525"/>
                <wp:wrapNone/>
                <wp:docPr id="2154516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352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11767E" w14:textId="77777777" w:rsidR="00B651A2" w:rsidRPr="00B651A2" w:rsidRDefault="00B651A2" w:rsidP="00B651A2">
                            <w:pPr>
                              <w:spacing w:line="276" w:lineRule="auto"/>
                              <w:jc w:val="center"/>
                              <w:rPr>
                                <w:rFonts w:ascii="Avenir Medium" w:eastAsia="Museo Sans 300" w:hAnsi="Avenir Medium" w:cs="Museo Sans 300"/>
                                <w:b/>
                                <w:bCs/>
                                <w:color w:val="156082" w:themeColor="accent1"/>
                                <w:sz w:val="62"/>
                                <w:szCs w:val="6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651A2">
                              <w:rPr>
                                <w:rFonts w:ascii="Avenir Medium" w:eastAsia="Museo Sans 300" w:hAnsi="Avenir Medium" w:cs="Museo Sans 300"/>
                                <w:b/>
                                <w:bCs/>
                                <w:color w:val="156082" w:themeColor="accent1"/>
                                <w:sz w:val="62"/>
                                <w:szCs w:val="6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IAM Avanzado y Zero Trust – Plataforma de Gestión de Identidades y Acceso Seguro en la Nube</w:t>
                            </w:r>
                          </w:p>
                          <w:p w14:paraId="4E46A1F1" w14:textId="0FEE17BD" w:rsidR="00B651A2" w:rsidRPr="00B651A2" w:rsidRDefault="00B651A2" w:rsidP="00B651A2">
                            <w:pPr>
                              <w:spacing w:line="276" w:lineRule="auto"/>
                              <w:jc w:val="center"/>
                              <w:rPr>
                                <w:rFonts w:ascii="Avenir Medium" w:eastAsia="Museo Sans 300" w:hAnsi="Avenir Medium" w:cs="Museo Sans 300"/>
                                <w:color w:val="156082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7C5D02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1.1pt;width:2in;height:185.25pt;z-index:251659264;visibility:visible;mso-wrap-style:non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" filled="f" stroked="f">
                <v:textbox>
                  <w:txbxContent>
                    <w:p w14:paraId="3C11767E" w14:textId="77777777" w:rsidR="00B651A2" w:rsidRPr="00B651A2" w:rsidRDefault="00B651A2" w:rsidP="00B651A2">
                      <w:pPr>
                        <w:spacing w:line="276" w:lineRule="auto"/>
                        <w:jc w:val="center"/>
                        <w:rPr>
                          <w:rFonts w:ascii="Avenir Medium" w:eastAsia="Museo Sans 300" w:hAnsi="Avenir Medium" w:cs="Museo Sans 300"/>
                          <w:b/>
                          <w:bCs/>
                          <w:color w:val="156082" w:themeColor="accent1"/>
                          <w:sz w:val="62"/>
                          <w:szCs w:val="6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651A2">
                        <w:rPr>
                          <w:rFonts w:ascii="Avenir Medium" w:eastAsia="Museo Sans 300" w:hAnsi="Avenir Medium" w:cs="Museo Sans 300"/>
                          <w:b/>
                          <w:bCs/>
                          <w:color w:val="156082" w:themeColor="accent1"/>
                          <w:sz w:val="62"/>
                          <w:szCs w:val="6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IAM Avanzado y Zero Trust – Plataforma de Gestión de Identidades y Acceso Seguro en la Nube</w:t>
                      </w:r>
                    </w:p>
                    <w:p w14:paraId="4E46A1F1" w14:textId="0FEE17BD" w:rsidR="00B651A2" w:rsidRPr="00B651A2" w:rsidRDefault="00B651A2" w:rsidP="00B651A2">
                      <w:pPr>
                        <w:spacing w:line="276" w:lineRule="auto"/>
                        <w:jc w:val="center"/>
                        <w:rPr>
                          <w:rFonts w:ascii="Avenir Medium" w:eastAsia="Museo Sans 300" w:hAnsi="Avenir Medium" w:cs="Museo Sans 300"/>
                          <w:color w:val="156082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67BB62" w14:textId="67863C4A" w:rsidR="005A3164" w:rsidRPr="00E32A7A" w:rsidRDefault="005A3164" w:rsidP="00C47B31">
      <w:pPr>
        <w:spacing w:line="276" w:lineRule="auto"/>
        <w:rPr>
          <w:rFonts w:ascii="Arial" w:eastAsia="Museo Sans 300" w:hAnsi="Arial" w:cs="Arial"/>
          <w:color w:val="3A3A3A" w:themeColor="background2" w:themeShade="40"/>
          <w:sz w:val="22"/>
          <w:szCs w:val="22"/>
        </w:rPr>
      </w:pPr>
    </w:p>
    <w:p w14:paraId="7DB18C80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728F8E3E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1FE44740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4FCCD0BF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2F701CC0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0DBF3AD8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687A5EB0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5247E2AE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0B37FD8D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6499C2D5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641BD8DE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27BF5C02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0211DDDA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6B0734AC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5D20431C" w14:textId="77777777" w:rsidR="00B651A2" w:rsidRPr="00E32A7A" w:rsidRDefault="00B651A2" w:rsidP="00B651A2">
      <w:pPr>
        <w:rPr>
          <w:rFonts w:ascii="Arial" w:eastAsia="Museo Sans 300" w:hAnsi="Arial" w:cs="Arial"/>
          <w:sz w:val="22"/>
          <w:szCs w:val="22"/>
        </w:rPr>
      </w:pPr>
    </w:p>
    <w:p w14:paraId="6605CDEC" w14:textId="77777777" w:rsidR="00B651A2" w:rsidRPr="00E32A7A" w:rsidRDefault="00B651A2" w:rsidP="00B651A2">
      <w:pPr>
        <w:rPr>
          <w:rFonts w:ascii="Arial" w:eastAsia="Museo Sans 300" w:hAnsi="Arial" w:cs="Arial"/>
          <w:color w:val="3A3A3A" w:themeColor="background2" w:themeShade="40"/>
          <w:sz w:val="22"/>
          <w:szCs w:val="22"/>
        </w:rPr>
      </w:pPr>
    </w:p>
    <w:p w14:paraId="3C4C3E9E" w14:textId="6C515F6C" w:rsidR="00B651A2" w:rsidRPr="00E32A7A" w:rsidRDefault="00B651A2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>Fase</w:t>
      </w:r>
      <w:r w:rsidR="007324EF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 xml:space="preserve">: </w:t>
      </w:r>
      <w:r w:rsidRPr="00E32A7A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 xml:space="preserve"> </w:t>
      </w:r>
      <w:r w:rsidR="00C825D9">
        <w:rPr>
          <w:rFonts w:ascii="Arial" w:eastAsia="Museo Sans 300" w:hAnsi="Arial" w:cs="Arial"/>
          <w:sz w:val="28"/>
          <w:szCs w:val="28"/>
        </w:rPr>
        <w:t>2</w:t>
      </w:r>
      <w:r w:rsidRPr="007324EF">
        <w:rPr>
          <w:rFonts w:ascii="Arial" w:eastAsia="Museo Sans 300" w:hAnsi="Arial" w:cs="Arial"/>
          <w:sz w:val="28"/>
          <w:szCs w:val="28"/>
        </w:rPr>
        <w:t xml:space="preserve"> – </w:t>
      </w:r>
      <w:r w:rsidR="00C825D9" w:rsidRPr="00C825D9">
        <w:rPr>
          <w:rFonts w:ascii="Arial" w:eastAsia="Museo Sans 300" w:hAnsi="Arial" w:cs="Arial"/>
          <w:sz w:val="28"/>
          <w:szCs w:val="28"/>
        </w:rPr>
        <w:t>Documento Técnico – Fase 2 Backend IAM Zero Trust</w:t>
      </w:r>
    </w:p>
    <w:p w14:paraId="540B0811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>Equipo:</w:t>
      </w:r>
      <w:r w:rsidRPr="00E32A7A">
        <w:rPr>
          <w:rFonts w:ascii="Arial" w:eastAsia="Museo Sans 300" w:hAnsi="Arial" w:cs="Arial"/>
          <w:color w:val="153D63" w:themeColor="text2" w:themeTint="E6"/>
          <w:sz w:val="28"/>
          <w:szCs w:val="28"/>
        </w:rPr>
        <w:t xml:space="preserve"> </w:t>
      </w:r>
      <w:r w:rsidRPr="00E32A7A">
        <w:rPr>
          <w:rFonts w:ascii="Arial" w:eastAsia="Museo Sans 300" w:hAnsi="Arial" w:cs="Arial"/>
          <w:sz w:val="28"/>
          <w:szCs w:val="28"/>
        </w:rPr>
        <w:t>Grupo SN-6</w:t>
      </w:r>
    </w:p>
    <w:p w14:paraId="464157C1" w14:textId="7C52C018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>Fecha de Entrega:</w:t>
      </w:r>
      <w:r w:rsidRPr="00E32A7A">
        <w:rPr>
          <w:rFonts w:ascii="Arial" w:eastAsia="Museo Sans 300" w:hAnsi="Arial" w:cs="Arial"/>
          <w:color w:val="153D63" w:themeColor="text2" w:themeTint="E6"/>
          <w:sz w:val="28"/>
          <w:szCs w:val="28"/>
        </w:rPr>
        <w:t xml:space="preserve"> </w:t>
      </w:r>
      <w:r w:rsidR="00E2755C">
        <w:rPr>
          <w:rFonts w:ascii="Arial" w:eastAsia="Museo Sans 300" w:hAnsi="Arial" w:cs="Arial"/>
          <w:sz w:val="28"/>
          <w:szCs w:val="28"/>
        </w:rPr>
        <w:t>19</w:t>
      </w:r>
      <w:r w:rsidRPr="00E32A7A">
        <w:rPr>
          <w:rFonts w:ascii="Arial" w:eastAsia="Museo Sans 300" w:hAnsi="Arial" w:cs="Arial"/>
          <w:sz w:val="28"/>
          <w:szCs w:val="28"/>
        </w:rPr>
        <w:t xml:space="preserve"> de ju</w:t>
      </w:r>
      <w:r w:rsidR="00E2755C">
        <w:rPr>
          <w:rFonts w:ascii="Arial" w:eastAsia="Museo Sans 300" w:hAnsi="Arial" w:cs="Arial"/>
          <w:sz w:val="28"/>
          <w:szCs w:val="28"/>
        </w:rPr>
        <w:t>l</w:t>
      </w:r>
      <w:r w:rsidRPr="00E32A7A">
        <w:rPr>
          <w:rFonts w:ascii="Arial" w:eastAsia="Museo Sans 300" w:hAnsi="Arial" w:cs="Arial"/>
          <w:sz w:val="28"/>
          <w:szCs w:val="28"/>
        </w:rPr>
        <w:t>io de 2026</w:t>
      </w:r>
    </w:p>
    <w:p w14:paraId="7C8F085A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31E18CD3" w14:textId="77777777" w:rsidR="00B651A2" w:rsidRPr="00E32A7A" w:rsidRDefault="00B651A2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4A6973A8" w14:textId="77777777" w:rsidR="007324EF" w:rsidRDefault="007324EF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</w:p>
    <w:p w14:paraId="30585867" w14:textId="77777777" w:rsidR="007324EF" w:rsidRDefault="007324EF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</w:p>
    <w:p w14:paraId="6F247B46" w14:textId="4A86CC4C" w:rsidR="00B651A2" w:rsidRPr="00E32A7A" w:rsidRDefault="00B651A2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  <w:t>Integrantes y Roles</w:t>
      </w:r>
    </w:p>
    <w:p w14:paraId="39388632" w14:textId="77777777" w:rsidR="00B651A2" w:rsidRPr="00E32A7A" w:rsidRDefault="00B651A2" w:rsidP="00B651A2">
      <w:pPr>
        <w:rPr>
          <w:rFonts w:ascii="Arial" w:eastAsia="Museo Sans 300" w:hAnsi="Arial" w:cs="Arial"/>
          <w:b/>
          <w:bCs/>
          <w:color w:val="153D63" w:themeColor="text2" w:themeTint="E6"/>
          <w:sz w:val="28"/>
          <w:szCs w:val="28"/>
        </w:rPr>
      </w:pPr>
    </w:p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4254"/>
        <w:gridCol w:w="5670"/>
      </w:tblGrid>
      <w:tr w:rsidR="00B651A2" w:rsidRPr="00E32A7A" w14:paraId="620A46CA" w14:textId="77777777" w:rsidTr="00B651A2">
        <w:tc>
          <w:tcPr>
            <w:tcW w:w="4254" w:type="dxa"/>
            <w:shd w:val="clear" w:color="auto" w:fill="153D63" w:themeFill="text2" w:themeFillTint="E6"/>
            <w:hideMark/>
          </w:tcPr>
          <w:p w14:paraId="659A225D" w14:textId="77777777" w:rsidR="00B651A2" w:rsidRPr="00E32A7A" w:rsidRDefault="00B651A2" w:rsidP="00B651A2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E32A7A"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  <w:t>Integrante</w:t>
            </w:r>
          </w:p>
        </w:tc>
        <w:tc>
          <w:tcPr>
            <w:tcW w:w="5670" w:type="dxa"/>
            <w:shd w:val="clear" w:color="auto" w:fill="153D63" w:themeFill="text2" w:themeFillTint="E6"/>
            <w:hideMark/>
          </w:tcPr>
          <w:p w14:paraId="65254664" w14:textId="77777777" w:rsidR="00B651A2" w:rsidRPr="00E32A7A" w:rsidRDefault="00B651A2" w:rsidP="00B651A2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E32A7A"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  <w:t>Rol</w:t>
            </w:r>
          </w:p>
        </w:tc>
      </w:tr>
      <w:tr w:rsidR="00B651A2" w:rsidRPr="00E32A7A" w14:paraId="6C821F89" w14:textId="77777777" w:rsidTr="00B651A2">
        <w:tc>
          <w:tcPr>
            <w:tcW w:w="4254" w:type="dxa"/>
            <w:hideMark/>
          </w:tcPr>
          <w:p w14:paraId="3F4A92C4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Neldy Liliana Hernandez Huezo</w:t>
            </w:r>
          </w:p>
        </w:tc>
        <w:tc>
          <w:tcPr>
            <w:tcW w:w="5670" w:type="dxa"/>
            <w:hideMark/>
          </w:tcPr>
          <w:p w14:paraId="2AED4BCF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Líder de Proyecto Jr.</w:t>
            </w:r>
          </w:p>
        </w:tc>
      </w:tr>
      <w:tr w:rsidR="00B651A2" w:rsidRPr="00E32A7A" w14:paraId="1869A598" w14:textId="77777777" w:rsidTr="00B651A2">
        <w:tc>
          <w:tcPr>
            <w:tcW w:w="4254" w:type="dxa"/>
            <w:hideMark/>
          </w:tcPr>
          <w:p w14:paraId="5700B4B8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Luis Fernando Sánchez Barrera</w:t>
            </w:r>
          </w:p>
        </w:tc>
        <w:tc>
          <w:tcPr>
            <w:tcW w:w="5670" w:type="dxa"/>
            <w:hideMark/>
          </w:tcPr>
          <w:p w14:paraId="5121CAB0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Ingeniero IAM Jr.</w:t>
            </w:r>
          </w:p>
        </w:tc>
      </w:tr>
      <w:tr w:rsidR="00B651A2" w:rsidRPr="00E32A7A" w14:paraId="3B02C90D" w14:textId="77777777" w:rsidTr="00B651A2">
        <w:tc>
          <w:tcPr>
            <w:tcW w:w="4254" w:type="dxa"/>
            <w:hideMark/>
          </w:tcPr>
          <w:p w14:paraId="28028206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Danny Medardo Moreno Martínez</w:t>
            </w:r>
          </w:p>
        </w:tc>
        <w:tc>
          <w:tcPr>
            <w:tcW w:w="5670" w:type="dxa"/>
            <w:hideMark/>
          </w:tcPr>
          <w:p w14:paraId="0342F6CD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Ingeniero Cloud / Backend Jr.</w:t>
            </w:r>
          </w:p>
        </w:tc>
      </w:tr>
      <w:tr w:rsidR="00B651A2" w:rsidRPr="00E32A7A" w14:paraId="5E28BB35" w14:textId="77777777" w:rsidTr="00B651A2">
        <w:tc>
          <w:tcPr>
            <w:tcW w:w="4254" w:type="dxa"/>
            <w:hideMark/>
          </w:tcPr>
          <w:p w14:paraId="74E7C280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Iván Alexander Palacios Hernández</w:t>
            </w:r>
          </w:p>
        </w:tc>
        <w:tc>
          <w:tcPr>
            <w:tcW w:w="5670" w:type="dxa"/>
            <w:hideMark/>
          </w:tcPr>
          <w:p w14:paraId="7A1DA3FB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Frontend / Dashboard Jr.</w:t>
            </w:r>
          </w:p>
        </w:tc>
      </w:tr>
      <w:tr w:rsidR="00B651A2" w:rsidRPr="00E32A7A" w14:paraId="5E9CDF4B" w14:textId="77777777" w:rsidTr="00B651A2">
        <w:tc>
          <w:tcPr>
            <w:tcW w:w="4254" w:type="dxa"/>
            <w:hideMark/>
          </w:tcPr>
          <w:p w14:paraId="5BA2D72A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Lissete América Zapata de Zapata</w:t>
            </w:r>
          </w:p>
        </w:tc>
        <w:tc>
          <w:tcPr>
            <w:tcW w:w="5670" w:type="dxa"/>
            <w:hideMark/>
          </w:tcPr>
          <w:p w14:paraId="11254A37" w14:textId="77777777" w:rsidR="00B651A2" w:rsidRPr="00E32A7A" w:rsidRDefault="00B651A2" w:rsidP="00B651A2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QA / Analista de Seguridad / Documentación Jr.</w:t>
            </w:r>
          </w:p>
        </w:tc>
      </w:tr>
    </w:tbl>
    <w:p w14:paraId="4EB3C212" w14:textId="77777777" w:rsidR="00AE79F5" w:rsidRDefault="00AE79F5" w:rsidP="002D0B85">
      <w:pPr>
        <w:spacing w:before="240" w:after="240"/>
        <w:jc w:val="both"/>
        <w:rPr>
          <w:rFonts w:ascii="Arial" w:hAnsi="Arial" w:cs="Arial"/>
        </w:rPr>
      </w:pPr>
    </w:p>
    <w:p w14:paraId="67ACC914" w14:textId="77777777" w:rsidR="00C825D9" w:rsidRDefault="00C825D9" w:rsidP="00AE79F5">
      <w:pPr>
        <w:pStyle w:val="Heading1"/>
        <w:rPr>
          <w:rFonts w:eastAsia="Museo Sans 300" w:cs="Arial"/>
        </w:rPr>
      </w:pPr>
    </w:p>
    <w:p w14:paraId="3CB4EE54" w14:textId="77777777" w:rsidR="00C825D9" w:rsidRDefault="00C825D9" w:rsidP="00AE79F5">
      <w:pPr>
        <w:pStyle w:val="Heading1"/>
        <w:rPr>
          <w:rFonts w:eastAsia="Museo Sans 300" w:cs="Arial"/>
        </w:rPr>
      </w:pPr>
    </w:p>
    <w:p w14:paraId="70A4C1CD" w14:textId="77777777" w:rsidR="00C825D9" w:rsidRDefault="00C825D9" w:rsidP="00C825D9">
      <w:pPr>
        <w:pStyle w:val="Heading1"/>
        <w:rPr>
          <w:rFonts w:eastAsia="Museo Sans 300" w:cs="Arial"/>
          <w:sz w:val="6"/>
          <w:szCs w:val="12"/>
        </w:rPr>
      </w:pPr>
    </w:p>
    <w:p w14:paraId="00B52895" w14:textId="6F036774" w:rsidR="00AE79F5" w:rsidRDefault="00AE79F5" w:rsidP="00C825D9">
      <w:pPr>
        <w:pStyle w:val="Heading1"/>
        <w:rPr>
          <w:rFonts w:eastAsia="Museo Sans 300" w:cs="Arial"/>
        </w:rPr>
      </w:pPr>
      <w:r w:rsidRPr="00E32A7A">
        <w:rPr>
          <w:rFonts w:eastAsia="Museo Sans 300" w:cs="Arial"/>
        </w:rPr>
        <w:t>Resumen Ejecutivo</w:t>
      </w:r>
    </w:p>
    <w:p w14:paraId="36B59434" w14:textId="77777777" w:rsidR="00C825D9" w:rsidRPr="00C825D9" w:rsidRDefault="00C825D9" w:rsidP="00C825D9">
      <w:pPr>
        <w:rPr>
          <w:sz w:val="10"/>
          <w:szCs w:val="10"/>
        </w:rPr>
      </w:pPr>
    </w:p>
    <w:p w14:paraId="5BA29A5A" w14:textId="77777777" w:rsidR="00C825D9" w:rsidRPr="00C825D9" w:rsidRDefault="00C825D9" w:rsidP="00C825D9">
      <w:pPr>
        <w:rPr>
          <w:rFonts w:ascii="Arial" w:hAnsi="Arial" w:cs="Arial"/>
        </w:rPr>
      </w:pPr>
      <w:r w:rsidRPr="00C825D9">
        <w:rPr>
          <w:rFonts w:ascii="Arial" w:hAnsi="Arial" w:cs="Arial"/>
        </w:rPr>
        <w:t>La fase 2 busca implementar y consolidar los componentes críticos del backend del sistema IAM Zero Trust, asegurando la correcta integración con la base de datos MySQL, la validación de tokens JWT emitidos por Auth0 y la exposición de endpoints seguros para la gestión de perfiles y registros de acceso. El propósito es garantizar un entorno confiable, escalable y alineado con los principios de seguridad Zero Trust.</w:t>
      </w:r>
    </w:p>
    <w:p w14:paraId="49F8B280" w14:textId="05B321FE" w:rsidR="002D0B85" w:rsidRDefault="002D0B85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  <w:r>
        <w:rPr>
          <w:rFonts w:ascii="Arial" w:eastAsia="Museo Sans 300" w:hAnsi="Arial" w:cs="Arial"/>
          <w:color w:val="153D63" w:themeColor="text2" w:themeTint="E6"/>
          <w:sz w:val="28"/>
          <w:szCs w:val="28"/>
        </w:rPr>
        <w:br w:type="page"/>
      </w:r>
    </w:p>
    <w:p w14:paraId="442BC937" w14:textId="77777777" w:rsidR="002D0B85" w:rsidRDefault="002D0B85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p w14:paraId="1BDCA36E" w14:textId="77777777" w:rsidR="00C825D9" w:rsidRPr="00C825D9" w:rsidRDefault="00C825D9" w:rsidP="00C825D9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  <w:r w:rsidRPr="00C825D9"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  <w:t>2. Alcance</w:t>
      </w:r>
    </w:p>
    <w:p w14:paraId="7A768260" w14:textId="77777777" w:rsidR="00C825D9" w:rsidRPr="00C825D9" w:rsidRDefault="00C825D9" w:rsidP="00C825D9">
      <w:pPr>
        <w:numPr>
          <w:ilvl w:val="0"/>
          <w:numId w:val="24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Configuración de infraestructura de base de datos.</w:t>
      </w:r>
    </w:p>
    <w:p w14:paraId="2F74A180" w14:textId="77777777" w:rsidR="00C825D9" w:rsidRPr="00C825D9" w:rsidRDefault="00C825D9" w:rsidP="00C825D9">
      <w:pPr>
        <w:numPr>
          <w:ilvl w:val="0"/>
          <w:numId w:val="24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Implementación de middleware de seguridad con Auth0.</w:t>
      </w:r>
    </w:p>
    <w:p w14:paraId="28647275" w14:textId="77777777" w:rsidR="00C825D9" w:rsidRPr="00C825D9" w:rsidRDefault="00C825D9" w:rsidP="00C825D9">
      <w:pPr>
        <w:numPr>
          <w:ilvl w:val="0"/>
          <w:numId w:val="24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Desarrollo de endpoints CRUD para perfiles y logs.</w:t>
      </w:r>
    </w:p>
    <w:p w14:paraId="3087CCDE" w14:textId="77777777" w:rsidR="00C825D9" w:rsidRPr="00C825D9" w:rsidRDefault="00C825D9" w:rsidP="00C825D9">
      <w:pPr>
        <w:numPr>
          <w:ilvl w:val="0"/>
          <w:numId w:val="24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Pruebas funcionales con Postman.</w:t>
      </w:r>
    </w:p>
    <w:p w14:paraId="64CB3CBC" w14:textId="77777777" w:rsidR="00C825D9" w:rsidRPr="00C825D9" w:rsidRDefault="00C825D9" w:rsidP="00C825D9">
      <w:pPr>
        <w:numPr>
          <w:ilvl w:val="0"/>
          <w:numId w:val="24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Documentación técnica y lineamientos de buenas prácticas.</w:t>
      </w:r>
    </w:p>
    <w:p w14:paraId="63E5DB33" w14:textId="77777777" w:rsidR="00C825D9" w:rsidRPr="00C825D9" w:rsidRDefault="00C825D9" w:rsidP="00C825D9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  <w:r w:rsidRPr="00C825D9"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  <w:t>3. Actividades Técnicas</w:t>
      </w:r>
    </w:p>
    <w:p w14:paraId="04172ABE" w14:textId="77777777" w:rsidR="00C825D9" w:rsidRPr="00C825D9" w:rsidRDefault="00C825D9" w:rsidP="00C825D9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  <w:r w:rsidRPr="00C825D9"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  <w:t>3.1 Configuración de la Conexión a la Base de Datos</w:t>
      </w:r>
    </w:p>
    <w:p w14:paraId="07CF6E21" w14:textId="77777777" w:rsidR="00C825D9" w:rsidRPr="00C825D9" w:rsidRDefault="00C825D9" w:rsidP="00C825D9">
      <w:pPr>
        <w:numPr>
          <w:ilvl w:val="0"/>
          <w:numId w:val="25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Acciones:</w:t>
      </w:r>
    </w:p>
    <w:p w14:paraId="3BC096D2" w14:textId="77777777" w:rsidR="00C825D9" w:rsidRPr="00C825D9" w:rsidRDefault="00C825D9" w:rsidP="00C825D9">
      <w:pPr>
        <w:numPr>
          <w:ilvl w:val="1"/>
          <w:numId w:val="25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Crear archivo db.js con pool de conexiones usando mysql2/promise.</w:t>
      </w:r>
    </w:p>
    <w:p w14:paraId="6666BDEB" w14:textId="77777777" w:rsidR="00C825D9" w:rsidRPr="00C825D9" w:rsidRDefault="00C825D9" w:rsidP="00C825D9">
      <w:pPr>
        <w:numPr>
          <w:ilvl w:val="1"/>
          <w:numId w:val="25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Definir parámetros en .env (DB_HOST, DB_USER, DB_PASSWORD, DB_NAME).</w:t>
      </w:r>
    </w:p>
    <w:p w14:paraId="0E90D317" w14:textId="77777777" w:rsidR="00C825D9" w:rsidRPr="00C825D9" w:rsidRDefault="00C825D9" w:rsidP="00C825D9">
      <w:pPr>
        <w:numPr>
          <w:ilvl w:val="1"/>
          <w:numId w:val="25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Implementar ruta /test-db para validar conexión.</w:t>
      </w:r>
    </w:p>
    <w:p w14:paraId="64FED05A" w14:textId="77777777" w:rsidR="00C825D9" w:rsidRPr="00C825D9" w:rsidRDefault="00C825D9" w:rsidP="00C825D9">
      <w:pPr>
        <w:numPr>
          <w:ilvl w:val="0"/>
          <w:numId w:val="25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Descripción técnica:</w:t>
      </w:r>
    </w:p>
    <w:p w14:paraId="1E8BF2FA" w14:textId="77777777" w:rsidR="00C825D9" w:rsidRPr="00C825D9" w:rsidRDefault="00C825D9" w:rsidP="00C825D9">
      <w:pPr>
        <w:numPr>
          <w:ilvl w:val="1"/>
          <w:numId w:val="25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Uso de createPool para manejar múltiples conexiones concurrentes.</w:t>
      </w:r>
    </w:p>
    <w:p w14:paraId="79F511F8" w14:textId="77777777" w:rsidR="00C825D9" w:rsidRPr="00C825D9" w:rsidRDefault="00C825D9" w:rsidP="00C825D9">
      <w:pPr>
        <w:numPr>
          <w:ilvl w:val="1"/>
          <w:numId w:val="25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Manejo de errores con try/catch y logs en consola.</w:t>
      </w:r>
    </w:p>
    <w:p w14:paraId="49BF5D4A" w14:textId="77777777" w:rsidR="00C825D9" w:rsidRPr="00C825D9" w:rsidRDefault="00C825D9" w:rsidP="00C825D9">
      <w:pPr>
        <w:numPr>
          <w:ilvl w:val="0"/>
          <w:numId w:val="25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Entregables:</w:t>
      </w:r>
    </w:p>
    <w:p w14:paraId="4D6AC602" w14:textId="77777777" w:rsidR="00C825D9" w:rsidRPr="00C825D9" w:rsidRDefault="00C825D9" w:rsidP="00C825D9">
      <w:pPr>
        <w:numPr>
          <w:ilvl w:val="1"/>
          <w:numId w:val="25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Archivo db.js funcional.</w:t>
      </w:r>
    </w:p>
    <w:p w14:paraId="143B2AAC" w14:textId="77777777" w:rsidR="00C825D9" w:rsidRPr="00C825D9" w:rsidRDefault="00C825D9" w:rsidP="00C825D9">
      <w:pPr>
        <w:numPr>
          <w:ilvl w:val="1"/>
          <w:numId w:val="25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Ruta de prueba accesible desde navegador/Postman.</w:t>
      </w:r>
    </w:p>
    <w:p w14:paraId="3CE0CA32" w14:textId="77777777" w:rsidR="00C825D9" w:rsidRPr="00C825D9" w:rsidRDefault="00C825D9" w:rsidP="00C825D9">
      <w:pPr>
        <w:numPr>
          <w:ilvl w:val="0"/>
          <w:numId w:val="25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Herramientas: Node.js, Express, MySQL2, dotenv.</w:t>
      </w:r>
    </w:p>
    <w:p w14:paraId="16B9C578" w14:textId="77777777" w:rsidR="00C825D9" w:rsidRPr="00C825D9" w:rsidRDefault="00C825D9" w:rsidP="00C825D9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  <w:r w:rsidRPr="00C825D9"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  <w:t>3.2 Middleware de Seguridad JWT</w:t>
      </w:r>
    </w:p>
    <w:p w14:paraId="6FD9563F" w14:textId="77777777" w:rsidR="00C825D9" w:rsidRPr="00C825D9" w:rsidRDefault="00C825D9" w:rsidP="00C825D9">
      <w:pPr>
        <w:numPr>
          <w:ilvl w:val="0"/>
          <w:numId w:val="26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Acciones:</w:t>
      </w:r>
    </w:p>
    <w:p w14:paraId="7FCE9DED" w14:textId="77777777" w:rsidR="00C825D9" w:rsidRPr="00C825D9" w:rsidRDefault="00C825D9" w:rsidP="00C825D9">
      <w:pPr>
        <w:numPr>
          <w:ilvl w:val="1"/>
          <w:numId w:val="26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Configurar express-oauth2-jwt-bearer para validar tokens.</w:t>
      </w:r>
    </w:p>
    <w:p w14:paraId="348D94CB" w14:textId="77777777" w:rsidR="00C825D9" w:rsidRPr="00C825D9" w:rsidRDefault="00C825D9" w:rsidP="00C825D9">
      <w:pPr>
        <w:numPr>
          <w:ilvl w:val="1"/>
          <w:numId w:val="26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Definir audience y issuerBaseURL en .env.</w:t>
      </w:r>
    </w:p>
    <w:p w14:paraId="369207CA" w14:textId="77777777" w:rsidR="00C825D9" w:rsidRPr="00C825D9" w:rsidRDefault="00C825D9" w:rsidP="00C825D9">
      <w:pPr>
        <w:numPr>
          <w:ilvl w:val="1"/>
          <w:numId w:val="26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Implementar middleware validateJWT.</w:t>
      </w:r>
    </w:p>
    <w:p w14:paraId="1B419445" w14:textId="77777777" w:rsidR="00C825D9" w:rsidRPr="00C825D9" w:rsidRDefault="00C825D9" w:rsidP="00C825D9">
      <w:pPr>
        <w:numPr>
          <w:ilvl w:val="0"/>
          <w:numId w:val="26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Descripción técnica:</w:t>
      </w:r>
    </w:p>
    <w:p w14:paraId="3DE1E446" w14:textId="77777777" w:rsidR="00C825D9" w:rsidRPr="00C825D9" w:rsidRDefault="00C825D9" w:rsidP="00C825D9">
      <w:pPr>
        <w:numPr>
          <w:ilvl w:val="1"/>
          <w:numId w:val="26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Validación de tokens con algoritmo RS256.</w:t>
      </w:r>
    </w:p>
    <w:p w14:paraId="1DFF16AA" w14:textId="77777777" w:rsidR="00C825D9" w:rsidRPr="00C825D9" w:rsidRDefault="00C825D9" w:rsidP="00C825D9">
      <w:pPr>
        <w:numPr>
          <w:ilvl w:val="1"/>
          <w:numId w:val="26"/>
        </w:numPr>
        <w:rPr>
          <w:rFonts w:ascii="Arial" w:eastAsiaTheme="majorEastAsia" w:hAnsi="Arial" w:cstheme="majorBidi"/>
          <w:szCs w:val="32"/>
          <w:lang w:val="en-US"/>
        </w:rPr>
      </w:pPr>
      <w:r w:rsidRPr="00C825D9">
        <w:rPr>
          <w:rFonts w:ascii="Arial" w:eastAsiaTheme="majorEastAsia" w:hAnsi="Arial" w:cstheme="majorBidi"/>
          <w:szCs w:val="32"/>
          <w:lang w:val="en-US"/>
        </w:rPr>
        <w:t>Integración con Auth0 para Machine-to-Machine tokens.</w:t>
      </w:r>
    </w:p>
    <w:p w14:paraId="5E154B4D" w14:textId="77777777" w:rsidR="00C825D9" w:rsidRPr="00C825D9" w:rsidRDefault="00C825D9" w:rsidP="00C825D9">
      <w:pPr>
        <w:numPr>
          <w:ilvl w:val="1"/>
          <w:numId w:val="26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Manejo de errores con logger personalizado.</w:t>
      </w:r>
    </w:p>
    <w:p w14:paraId="71F6B71D" w14:textId="77777777" w:rsidR="00C825D9" w:rsidRPr="00C825D9" w:rsidRDefault="00C825D9" w:rsidP="00C825D9">
      <w:pPr>
        <w:numPr>
          <w:ilvl w:val="0"/>
          <w:numId w:val="26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Entregables:</w:t>
      </w:r>
    </w:p>
    <w:p w14:paraId="20DBD430" w14:textId="77777777" w:rsidR="00C825D9" w:rsidRPr="00C825D9" w:rsidRDefault="00C825D9" w:rsidP="00C825D9">
      <w:pPr>
        <w:numPr>
          <w:ilvl w:val="1"/>
          <w:numId w:val="26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Middleware validateJWT operativo.</w:t>
      </w:r>
    </w:p>
    <w:p w14:paraId="2C680AA2" w14:textId="77777777" w:rsidR="00C825D9" w:rsidRPr="00C825D9" w:rsidRDefault="00C825D9" w:rsidP="00C825D9">
      <w:pPr>
        <w:numPr>
          <w:ilvl w:val="1"/>
          <w:numId w:val="26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Rutas protegidas que devuelven 401 si no hay token válido.</w:t>
      </w:r>
    </w:p>
    <w:p w14:paraId="2E6CB07C" w14:textId="77777777" w:rsidR="00C825D9" w:rsidRPr="00C825D9" w:rsidRDefault="00C825D9" w:rsidP="00C825D9">
      <w:pPr>
        <w:numPr>
          <w:ilvl w:val="0"/>
          <w:numId w:val="26"/>
        </w:numPr>
        <w:rPr>
          <w:rFonts w:ascii="Arial" w:eastAsiaTheme="majorEastAsia" w:hAnsi="Arial" w:cstheme="majorBidi"/>
          <w:szCs w:val="32"/>
          <w:lang w:val="en-US"/>
        </w:rPr>
      </w:pPr>
      <w:r w:rsidRPr="00C825D9">
        <w:rPr>
          <w:rFonts w:ascii="Arial" w:eastAsiaTheme="majorEastAsia" w:hAnsi="Arial" w:cstheme="majorBidi"/>
          <w:szCs w:val="32"/>
          <w:lang w:val="en-US"/>
        </w:rPr>
        <w:t>Herramientas: Auth0, express-oauth2-jwt-bearer.</w:t>
      </w:r>
    </w:p>
    <w:p w14:paraId="1ABB5167" w14:textId="77777777" w:rsidR="00C825D9" w:rsidRPr="00C825D9" w:rsidRDefault="00C825D9" w:rsidP="00C825D9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  <w:r w:rsidRPr="00C825D9"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  <w:t>3.3 Endpoints CRUD</w:t>
      </w:r>
    </w:p>
    <w:p w14:paraId="1F2E936B" w14:textId="77777777" w:rsidR="00C825D9" w:rsidRPr="00C825D9" w:rsidRDefault="00C825D9" w:rsidP="00C825D9">
      <w:pPr>
        <w:numPr>
          <w:ilvl w:val="0"/>
          <w:numId w:val="27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Acciones:</w:t>
      </w:r>
    </w:p>
    <w:p w14:paraId="58DA2FC9" w14:textId="77777777" w:rsidR="00C825D9" w:rsidRPr="00C825D9" w:rsidRDefault="00C825D9" w:rsidP="00C825D9">
      <w:pPr>
        <w:numPr>
          <w:ilvl w:val="1"/>
          <w:numId w:val="27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Crear rutas RESTful para perfiles y logs.</w:t>
      </w:r>
    </w:p>
    <w:p w14:paraId="45680989" w14:textId="77777777" w:rsidR="00C825D9" w:rsidRPr="00C825D9" w:rsidRDefault="00C825D9" w:rsidP="00C825D9">
      <w:pPr>
        <w:numPr>
          <w:ilvl w:val="1"/>
          <w:numId w:val="27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Implementar operaciones básicas: GET, POST.</w:t>
      </w:r>
    </w:p>
    <w:p w14:paraId="4342AC9A" w14:textId="77777777" w:rsidR="00C825D9" w:rsidRPr="00C825D9" w:rsidRDefault="00C825D9" w:rsidP="00C825D9">
      <w:pPr>
        <w:numPr>
          <w:ilvl w:val="0"/>
          <w:numId w:val="27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Descripción técnica:</w:t>
      </w:r>
    </w:p>
    <w:p w14:paraId="6FE475FF" w14:textId="77777777" w:rsidR="00C825D9" w:rsidRPr="00C825D9" w:rsidRDefault="00C825D9" w:rsidP="00C825D9">
      <w:pPr>
        <w:numPr>
          <w:ilvl w:val="1"/>
          <w:numId w:val="27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GET /profiles: consulta de registros en tabla profiles.</w:t>
      </w:r>
    </w:p>
    <w:p w14:paraId="2A8FA09D" w14:textId="77777777" w:rsidR="00C825D9" w:rsidRPr="00C825D9" w:rsidRDefault="00C825D9" w:rsidP="00C825D9">
      <w:pPr>
        <w:numPr>
          <w:ilvl w:val="1"/>
          <w:numId w:val="27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POST /profiles: inserción de nuevos perfiles con validación de datos.</w:t>
      </w:r>
    </w:p>
    <w:p w14:paraId="63116CF1" w14:textId="77777777" w:rsidR="00C825D9" w:rsidRPr="00C825D9" w:rsidRDefault="00C825D9" w:rsidP="00C825D9">
      <w:pPr>
        <w:numPr>
          <w:ilvl w:val="1"/>
          <w:numId w:val="27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POST /logs: registro de acciones en tabla access_logs.</w:t>
      </w:r>
    </w:p>
    <w:p w14:paraId="2E8D4573" w14:textId="77777777" w:rsidR="00C825D9" w:rsidRPr="00C825D9" w:rsidRDefault="00C825D9" w:rsidP="00C825D9">
      <w:pPr>
        <w:numPr>
          <w:ilvl w:val="1"/>
          <w:numId w:val="27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Uso de async/await y consultas parametrizadas para evitar SQL Injection.</w:t>
      </w:r>
    </w:p>
    <w:p w14:paraId="7CAE15D4" w14:textId="77777777" w:rsidR="00C825D9" w:rsidRPr="00C825D9" w:rsidRDefault="00C825D9" w:rsidP="00C825D9">
      <w:pPr>
        <w:numPr>
          <w:ilvl w:val="0"/>
          <w:numId w:val="27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Entregables:</w:t>
      </w:r>
    </w:p>
    <w:p w14:paraId="3D886A0A" w14:textId="77777777" w:rsidR="00C825D9" w:rsidRPr="00C825D9" w:rsidRDefault="00C825D9" w:rsidP="00C825D9">
      <w:pPr>
        <w:numPr>
          <w:ilvl w:val="1"/>
          <w:numId w:val="27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Endpoints documentados y probados.</w:t>
      </w:r>
    </w:p>
    <w:p w14:paraId="3558DD92" w14:textId="77777777" w:rsidR="00C825D9" w:rsidRPr="00C825D9" w:rsidRDefault="00C825D9" w:rsidP="00C825D9">
      <w:pPr>
        <w:numPr>
          <w:ilvl w:val="0"/>
          <w:numId w:val="27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lastRenderedPageBreak/>
        <w:t>Herramientas: Express, MySQL2, Postman.</w:t>
      </w:r>
    </w:p>
    <w:p w14:paraId="2D38FF02" w14:textId="77777777" w:rsidR="00C825D9" w:rsidRPr="00C825D9" w:rsidRDefault="00C825D9" w:rsidP="00C825D9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  <w:r w:rsidRPr="00C825D9"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  <w:t>3.4 Pruebas Funcionales</w:t>
      </w:r>
    </w:p>
    <w:p w14:paraId="7E9BC8D0" w14:textId="77777777" w:rsidR="00C825D9" w:rsidRPr="00C825D9" w:rsidRDefault="00C825D9" w:rsidP="00C825D9">
      <w:pPr>
        <w:numPr>
          <w:ilvl w:val="0"/>
          <w:numId w:val="28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Acciones:</w:t>
      </w:r>
    </w:p>
    <w:p w14:paraId="3973D2A4" w14:textId="77777777" w:rsidR="00C825D9" w:rsidRPr="00C825D9" w:rsidRDefault="00C825D9" w:rsidP="00C825D9">
      <w:pPr>
        <w:numPr>
          <w:ilvl w:val="1"/>
          <w:numId w:val="28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Configurar colección en Postman.</w:t>
      </w:r>
    </w:p>
    <w:p w14:paraId="2B64B9D1" w14:textId="77777777" w:rsidR="00C825D9" w:rsidRPr="00C825D9" w:rsidRDefault="00C825D9" w:rsidP="00C825D9">
      <w:pPr>
        <w:numPr>
          <w:ilvl w:val="1"/>
          <w:numId w:val="28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Probar rutas públicas y protegidas.</w:t>
      </w:r>
    </w:p>
    <w:p w14:paraId="52395167" w14:textId="77777777" w:rsidR="00C825D9" w:rsidRPr="00C825D9" w:rsidRDefault="00C825D9" w:rsidP="00C825D9">
      <w:pPr>
        <w:numPr>
          <w:ilvl w:val="1"/>
          <w:numId w:val="28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Validar respuestas con y sin token.</w:t>
      </w:r>
    </w:p>
    <w:p w14:paraId="7BF4CB62" w14:textId="77777777" w:rsidR="00C825D9" w:rsidRPr="00C825D9" w:rsidRDefault="00C825D9" w:rsidP="00C825D9">
      <w:pPr>
        <w:numPr>
          <w:ilvl w:val="0"/>
          <w:numId w:val="28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Descripción técnica:</w:t>
      </w:r>
    </w:p>
    <w:p w14:paraId="792B6F2D" w14:textId="77777777" w:rsidR="00C825D9" w:rsidRPr="00C825D9" w:rsidRDefault="00C825D9" w:rsidP="00C825D9">
      <w:pPr>
        <w:numPr>
          <w:ilvl w:val="1"/>
          <w:numId w:val="28"/>
        </w:numPr>
        <w:rPr>
          <w:rFonts w:ascii="Arial" w:eastAsiaTheme="majorEastAsia" w:hAnsi="Arial" w:cstheme="majorBidi"/>
          <w:szCs w:val="32"/>
          <w:lang w:val="en-US"/>
        </w:rPr>
      </w:pPr>
      <w:r w:rsidRPr="00C825D9">
        <w:rPr>
          <w:rFonts w:ascii="Arial" w:eastAsiaTheme="majorEastAsia" w:hAnsi="Arial" w:cstheme="majorBidi"/>
          <w:szCs w:val="32"/>
          <w:lang w:val="en-US"/>
        </w:rPr>
        <w:t>Enviar Authorization: Bearer &lt;access_token&gt; en headers.</w:t>
      </w:r>
    </w:p>
    <w:p w14:paraId="125505DD" w14:textId="77777777" w:rsidR="00C825D9" w:rsidRPr="00C825D9" w:rsidRDefault="00C825D9" w:rsidP="00C825D9">
      <w:pPr>
        <w:numPr>
          <w:ilvl w:val="1"/>
          <w:numId w:val="28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Verificar respuestas 200 (éxito) y 401 (Unauthorized).</w:t>
      </w:r>
    </w:p>
    <w:p w14:paraId="62CEB424" w14:textId="77777777" w:rsidR="00C825D9" w:rsidRPr="00C825D9" w:rsidRDefault="00C825D9" w:rsidP="00C825D9">
      <w:pPr>
        <w:numPr>
          <w:ilvl w:val="1"/>
          <w:numId w:val="28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Documentar casos de prueba y resultados esperados.</w:t>
      </w:r>
    </w:p>
    <w:p w14:paraId="2EE1C682" w14:textId="77777777" w:rsidR="00C825D9" w:rsidRPr="00C825D9" w:rsidRDefault="00C825D9" w:rsidP="00C825D9">
      <w:pPr>
        <w:numPr>
          <w:ilvl w:val="0"/>
          <w:numId w:val="28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Entregables:</w:t>
      </w:r>
    </w:p>
    <w:p w14:paraId="2689459D" w14:textId="77777777" w:rsidR="00C825D9" w:rsidRPr="00C825D9" w:rsidRDefault="00C825D9" w:rsidP="00C825D9">
      <w:pPr>
        <w:numPr>
          <w:ilvl w:val="1"/>
          <w:numId w:val="28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Colección Postman con pruebas automatizadas.</w:t>
      </w:r>
    </w:p>
    <w:p w14:paraId="7B407072" w14:textId="77777777" w:rsidR="00C825D9" w:rsidRPr="00C825D9" w:rsidRDefault="00C825D9" w:rsidP="00C825D9">
      <w:pPr>
        <w:numPr>
          <w:ilvl w:val="0"/>
          <w:numId w:val="28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Herramientas: Postman, JWT.io.</w:t>
      </w:r>
    </w:p>
    <w:p w14:paraId="7226D280" w14:textId="77777777" w:rsidR="00C825D9" w:rsidRPr="00C825D9" w:rsidRDefault="00C825D9" w:rsidP="00C825D9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  <w:r w:rsidRPr="00C825D9"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  <w:t>3.5 Documentación Técnica</w:t>
      </w:r>
    </w:p>
    <w:p w14:paraId="566679E6" w14:textId="77777777" w:rsidR="00C825D9" w:rsidRPr="00C825D9" w:rsidRDefault="00C825D9" w:rsidP="00C825D9">
      <w:pPr>
        <w:numPr>
          <w:ilvl w:val="0"/>
          <w:numId w:val="29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Acciones:</w:t>
      </w:r>
    </w:p>
    <w:p w14:paraId="345F6112" w14:textId="77777777" w:rsidR="00C825D9" w:rsidRPr="00C825D9" w:rsidRDefault="00C825D9" w:rsidP="00C825D9">
      <w:pPr>
        <w:numPr>
          <w:ilvl w:val="1"/>
          <w:numId w:val="29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Redactar especificaciones de endpoints.</w:t>
      </w:r>
    </w:p>
    <w:p w14:paraId="4A1BB453" w14:textId="77777777" w:rsidR="00C825D9" w:rsidRPr="00C825D9" w:rsidRDefault="00C825D9" w:rsidP="00C825D9">
      <w:pPr>
        <w:numPr>
          <w:ilvl w:val="1"/>
          <w:numId w:val="29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Documentar configuración de .env y dependencias.</w:t>
      </w:r>
    </w:p>
    <w:p w14:paraId="23E1A441" w14:textId="77777777" w:rsidR="00C825D9" w:rsidRPr="00C825D9" w:rsidRDefault="00C825D9" w:rsidP="00C825D9">
      <w:pPr>
        <w:numPr>
          <w:ilvl w:val="1"/>
          <w:numId w:val="29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Incluir ejemplos de requests/responses.</w:t>
      </w:r>
    </w:p>
    <w:p w14:paraId="22670BC3" w14:textId="77777777" w:rsidR="00C825D9" w:rsidRPr="00C825D9" w:rsidRDefault="00C825D9" w:rsidP="00C825D9">
      <w:pPr>
        <w:numPr>
          <w:ilvl w:val="0"/>
          <w:numId w:val="29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Descripción técnica:</w:t>
      </w:r>
    </w:p>
    <w:p w14:paraId="663AE984" w14:textId="77777777" w:rsidR="00C825D9" w:rsidRPr="00C825D9" w:rsidRDefault="00C825D9" w:rsidP="00C825D9">
      <w:pPr>
        <w:numPr>
          <w:ilvl w:val="1"/>
          <w:numId w:val="29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Uso de tablas para roles y permisos.</w:t>
      </w:r>
    </w:p>
    <w:p w14:paraId="7D1D5733" w14:textId="77777777" w:rsidR="00C825D9" w:rsidRPr="00C825D9" w:rsidRDefault="00C825D9" w:rsidP="00C825D9">
      <w:pPr>
        <w:numPr>
          <w:ilvl w:val="1"/>
          <w:numId w:val="29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Diagramas de flujo de autenticación.</w:t>
      </w:r>
    </w:p>
    <w:p w14:paraId="69A72F18" w14:textId="77777777" w:rsidR="00C825D9" w:rsidRPr="00C825D9" w:rsidRDefault="00C825D9" w:rsidP="00C825D9">
      <w:pPr>
        <w:numPr>
          <w:ilvl w:val="1"/>
          <w:numId w:val="29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Buenas prácticas de seguridad (Zero Trust, SQL parametrizado, manejo de errores).</w:t>
      </w:r>
    </w:p>
    <w:p w14:paraId="4DC69764" w14:textId="77777777" w:rsidR="00C825D9" w:rsidRPr="00C825D9" w:rsidRDefault="00C825D9" w:rsidP="00C825D9">
      <w:pPr>
        <w:numPr>
          <w:ilvl w:val="0"/>
          <w:numId w:val="29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Entregables:</w:t>
      </w:r>
    </w:p>
    <w:p w14:paraId="56AAB1D7" w14:textId="77777777" w:rsidR="00C825D9" w:rsidRPr="00C825D9" w:rsidRDefault="00C825D9" w:rsidP="00C825D9">
      <w:pPr>
        <w:numPr>
          <w:ilvl w:val="1"/>
          <w:numId w:val="29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Documento técnico consolidado.</w:t>
      </w:r>
    </w:p>
    <w:p w14:paraId="6D756F20" w14:textId="77777777" w:rsidR="00C825D9" w:rsidRPr="00C825D9" w:rsidRDefault="00C825D9" w:rsidP="00C825D9">
      <w:pPr>
        <w:numPr>
          <w:ilvl w:val="1"/>
          <w:numId w:val="29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Guía de instalación y pruebas.</w:t>
      </w:r>
    </w:p>
    <w:p w14:paraId="4D351FA7" w14:textId="77777777" w:rsidR="00C825D9" w:rsidRPr="00C825D9" w:rsidRDefault="00C825D9" w:rsidP="00C825D9">
      <w:pPr>
        <w:numPr>
          <w:ilvl w:val="0"/>
          <w:numId w:val="29"/>
        </w:num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Herramientas: Markdown, diagramas UML, tablas comparativas.</w:t>
      </w:r>
    </w:p>
    <w:p w14:paraId="0A0C1B6B" w14:textId="77777777" w:rsidR="00C825D9" w:rsidRDefault="00C825D9" w:rsidP="00C825D9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  <w:r w:rsidRPr="00C825D9"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  <w:t>4. Cronograma Tentativo</w:t>
      </w:r>
    </w:p>
    <w:p w14:paraId="04E11EC6" w14:textId="77777777" w:rsidR="00E2755C" w:rsidRPr="00C825D9" w:rsidRDefault="00E2755C" w:rsidP="00C825D9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3324"/>
        <w:gridCol w:w="4545"/>
      </w:tblGrid>
      <w:tr w:rsidR="00E2755C" w:rsidRPr="00C825D9" w14:paraId="4BEBBDFB" w14:textId="77777777" w:rsidTr="00E275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491DE" w14:textId="77777777" w:rsidR="00C825D9" w:rsidRPr="00C825D9" w:rsidRDefault="00C825D9" w:rsidP="00C825D9">
            <w:pPr>
              <w:rPr>
                <w:rFonts w:ascii="Arial" w:eastAsiaTheme="majorEastAsia" w:hAnsi="Arial" w:cstheme="majorBidi"/>
                <w:szCs w:val="32"/>
              </w:rPr>
            </w:pPr>
            <w:r w:rsidRPr="00C825D9">
              <w:rPr>
                <w:rFonts w:ascii="Arial" w:eastAsiaTheme="majorEastAsia" w:hAnsi="Arial" w:cstheme="majorBidi"/>
                <w:szCs w:val="32"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31DCBBC1" w14:textId="77777777" w:rsidR="00C825D9" w:rsidRPr="00C825D9" w:rsidRDefault="00C825D9" w:rsidP="00C825D9">
            <w:pPr>
              <w:rPr>
                <w:rFonts w:ascii="Arial" w:eastAsiaTheme="majorEastAsia" w:hAnsi="Arial" w:cstheme="majorBidi"/>
                <w:szCs w:val="32"/>
              </w:rPr>
            </w:pPr>
            <w:r w:rsidRPr="00C825D9">
              <w:rPr>
                <w:rFonts w:ascii="Arial" w:eastAsiaTheme="majorEastAsia" w:hAnsi="Arial" w:cstheme="majorBidi"/>
                <w:szCs w:val="32"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7C1BA73D" w14:textId="77777777" w:rsidR="00C825D9" w:rsidRPr="00C825D9" w:rsidRDefault="00C825D9" w:rsidP="00C825D9">
            <w:pPr>
              <w:rPr>
                <w:rFonts w:ascii="Arial" w:eastAsiaTheme="majorEastAsia" w:hAnsi="Arial" w:cstheme="majorBidi"/>
                <w:szCs w:val="32"/>
              </w:rPr>
            </w:pPr>
            <w:r w:rsidRPr="00C825D9">
              <w:rPr>
                <w:rFonts w:ascii="Arial" w:eastAsiaTheme="majorEastAsia" w:hAnsi="Arial" w:cstheme="majorBidi"/>
                <w:szCs w:val="32"/>
              </w:rPr>
              <w:t>Entregable</w:t>
            </w:r>
          </w:p>
        </w:tc>
      </w:tr>
      <w:tr w:rsidR="00E2755C" w:rsidRPr="00C825D9" w14:paraId="4FF02738" w14:textId="77777777" w:rsidTr="00E27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41289" w14:textId="77777777" w:rsidR="00C825D9" w:rsidRPr="00C825D9" w:rsidRDefault="00C825D9" w:rsidP="00C825D9">
            <w:pPr>
              <w:rPr>
                <w:rFonts w:ascii="Arial" w:eastAsiaTheme="majorEastAsia" w:hAnsi="Arial" w:cstheme="majorBidi"/>
                <w:szCs w:val="32"/>
              </w:rPr>
            </w:pPr>
            <w:r w:rsidRPr="00C825D9">
              <w:rPr>
                <w:rFonts w:ascii="Arial" w:eastAsiaTheme="majorEastAsia" w:hAnsi="Arial" w:cstheme="majorBidi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A7EF22" w14:textId="77777777" w:rsidR="00C825D9" w:rsidRPr="00C825D9" w:rsidRDefault="00C825D9" w:rsidP="00C825D9">
            <w:pPr>
              <w:rPr>
                <w:rFonts w:ascii="Arial" w:eastAsiaTheme="majorEastAsia" w:hAnsi="Arial" w:cstheme="majorBidi"/>
                <w:szCs w:val="32"/>
              </w:rPr>
            </w:pPr>
            <w:r w:rsidRPr="00C825D9">
              <w:rPr>
                <w:rFonts w:ascii="Arial" w:eastAsiaTheme="majorEastAsia" w:hAnsi="Arial" w:cstheme="majorBidi"/>
                <w:szCs w:val="32"/>
              </w:rPr>
              <w:t>Configuración DB y prueba /test-db</w:t>
            </w:r>
          </w:p>
        </w:tc>
        <w:tc>
          <w:tcPr>
            <w:tcW w:w="0" w:type="auto"/>
            <w:vAlign w:val="center"/>
            <w:hideMark/>
          </w:tcPr>
          <w:p w14:paraId="428DAB44" w14:textId="77777777" w:rsidR="00C825D9" w:rsidRPr="00C825D9" w:rsidRDefault="00C825D9" w:rsidP="00C825D9">
            <w:pPr>
              <w:rPr>
                <w:rFonts w:ascii="Arial" w:eastAsiaTheme="majorEastAsia" w:hAnsi="Arial" w:cstheme="majorBidi"/>
                <w:szCs w:val="32"/>
              </w:rPr>
            </w:pPr>
            <w:r w:rsidRPr="00C825D9">
              <w:rPr>
                <w:rFonts w:ascii="Arial" w:eastAsiaTheme="majorEastAsia" w:hAnsi="Arial" w:cstheme="majorBidi"/>
                <w:szCs w:val="32"/>
              </w:rPr>
              <w:t>Archivo db.js y conexión validada</w:t>
            </w:r>
          </w:p>
        </w:tc>
      </w:tr>
      <w:tr w:rsidR="00E2755C" w:rsidRPr="00C825D9" w14:paraId="358311BE" w14:textId="77777777" w:rsidTr="00E27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D6F2D" w14:textId="77777777" w:rsidR="00C825D9" w:rsidRPr="00C825D9" w:rsidRDefault="00C825D9" w:rsidP="00C825D9">
            <w:pPr>
              <w:rPr>
                <w:rFonts w:ascii="Arial" w:eastAsiaTheme="majorEastAsia" w:hAnsi="Arial" w:cstheme="majorBidi"/>
                <w:szCs w:val="32"/>
              </w:rPr>
            </w:pPr>
            <w:r w:rsidRPr="00C825D9">
              <w:rPr>
                <w:rFonts w:ascii="Arial" w:eastAsiaTheme="majorEastAsia" w:hAnsi="Arial" w:cstheme="majorBidi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3EF766" w14:textId="77777777" w:rsidR="00C825D9" w:rsidRPr="00C825D9" w:rsidRDefault="00C825D9" w:rsidP="00C825D9">
            <w:pPr>
              <w:rPr>
                <w:rFonts w:ascii="Arial" w:eastAsiaTheme="majorEastAsia" w:hAnsi="Arial" w:cstheme="majorBidi"/>
                <w:szCs w:val="32"/>
              </w:rPr>
            </w:pPr>
            <w:r w:rsidRPr="00C825D9">
              <w:rPr>
                <w:rFonts w:ascii="Arial" w:eastAsiaTheme="majorEastAsia" w:hAnsi="Arial" w:cstheme="majorBidi"/>
                <w:szCs w:val="32"/>
              </w:rPr>
              <w:t>Middleware JWT con Auth0</w:t>
            </w:r>
          </w:p>
        </w:tc>
        <w:tc>
          <w:tcPr>
            <w:tcW w:w="0" w:type="auto"/>
            <w:vAlign w:val="center"/>
            <w:hideMark/>
          </w:tcPr>
          <w:p w14:paraId="61A5ED07" w14:textId="77777777" w:rsidR="00C825D9" w:rsidRPr="00C825D9" w:rsidRDefault="00C825D9" w:rsidP="00C825D9">
            <w:pPr>
              <w:rPr>
                <w:rFonts w:ascii="Arial" w:eastAsiaTheme="majorEastAsia" w:hAnsi="Arial" w:cstheme="majorBidi"/>
                <w:szCs w:val="32"/>
              </w:rPr>
            </w:pPr>
            <w:r w:rsidRPr="00C825D9">
              <w:rPr>
                <w:rFonts w:ascii="Arial" w:eastAsiaTheme="majorEastAsia" w:hAnsi="Arial" w:cstheme="majorBidi"/>
                <w:szCs w:val="32"/>
              </w:rPr>
              <w:t>Rutas protegidas con validación</w:t>
            </w:r>
          </w:p>
        </w:tc>
      </w:tr>
      <w:tr w:rsidR="00E2755C" w:rsidRPr="00C825D9" w14:paraId="2A35677B" w14:textId="77777777" w:rsidTr="00E27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C6498" w14:textId="77777777" w:rsidR="00C825D9" w:rsidRPr="00C825D9" w:rsidRDefault="00C825D9" w:rsidP="00C825D9">
            <w:pPr>
              <w:rPr>
                <w:rFonts w:ascii="Arial" w:eastAsiaTheme="majorEastAsia" w:hAnsi="Arial" w:cstheme="majorBidi"/>
                <w:szCs w:val="32"/>
              </w:rPr>
            </w:pPr>
            <w:r w:rsidRPr="00C825D9">
              <w:rPr>
                <w:rFonts w:ascii="Arial" w:eastAsiaTheme="majorEastAsia" w:hAnsi="Arial" w:cstheme="majorBidi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BBC209" w14:textId="77777777" w:rsidR="00C825D9" w:rsidRPr="00C825D9" w:rsidRDefault="00C825D9" w:rsidP="00C825D9">
            <w:pPr>
              <w:rPr>
                <w:rFonts w:ascii="Arial" w:eastAsiaTheme="majorEastAsia" w:hAnsi="Arial" w:cstheme="majorBidi"/>
                <w:szCs w:val="32"/>
              </w:rPr>
            </w:pPr>
            <w:r w:rsidRPr="00C825D9">
              <w:rPr>
                <w:rFonts w:ascii="Arial" w:eastAsiaTheme="majorEastAsia" w:hAnsi="Arial" w:cstheme="majorBidi"/>
                <w:szCs w:val="32"/>
              </w:rPr>
              <w:t>Endpoints CRUD (profiles, logs)</w:t>
            </w:r>
          </w:p>
        </w:tc>
        <w:tc>
          <w:tcPr>
            <w:tcW w:w="0" w:type="auto"/>
            <w:vAlign w:val="center"/>
            <w:hideMark/>
          </w:tcPr>
          <w:p w14:paraId="770F8A31" w14:textId="77777777" w:rsidR="00C825D9" w:rsidRPr="00C825D9" w:rsidRDefault="00C825D9" w:rsidP="00C825D9">
            <w:pPr>
              <w:rPr>
                <w:rFonts w:ascii="Arial" w:eastAsiaTheme="majorEastAsia" w:hAnsi="Arial" w:cstheme="majorBidi"/>
                <w:szCs w:val="32"/>
              </w:rPr>
            </w:pPr>
            <w:r w:rsidRPr="00C825D9">
              <w:rPr>
                <w:rFonts w:ascii="Arial" w:eastAsiaTheme="majorEastAsia" w:hAnsi="Arial" w:cstheme="majorBidi"/>
                <w:szCs w:val="32"/>
              </w:rPr>
              <w:t>API funcional con operaciones básicas</w:t>
            </w:r>
          </w:p>
        </w:tc>
      </w:tr>
      <w:tr w:rsidR="00E2755C" w:rsidRPr="00C825D9" w14:paraId="6FFAB2DB" w14:textId="77777777" w:rsidTr="00E27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F921A" w14:textId="77777777" w:rsidR="00C825D9" w:rsidRPr="00C825D9" w:rsidRDefault="00C825D9" w:rsidP="00C825D9">
            <w:pPr>
              <w:rPr>
                <w:rFonts w:ascii="Arial" w:eastAsiaTheme="majorEastAsia" w:hAnsi="Arial" w:cstheme="majorBidi"/>
                <w:szCs w:val="32"/>
              </w:rPr>
            </w:pPr>
            <w:r w:rsidRPr="00C825D9">
              <w:rPr>
                <w:rFonts w:ascii="Arial" w:eastAsiaTheme="majorEastAsia" w:hAnsi="Arial" w:cstheme="majorBidi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24E707" w14:textId="77777777" w:rsidR="00C825D9" w:rsidRPr="00C825D9" w:rsidRDefault="00C825D9" w:rsidP="00C825D9">
            <w:pPr>
              <w:rPr>
                <w:rFonts w:ascii="Arial" w:eastAsiaTheme="majorEastAsia" w:hAnsi="Arial" w:cstheme="majorBidi"/>
                <w:szCs w:val="32"/>
              </w:rPr>
            </w:pPr>
            <w:r w:rsidRPr="00C825D9">
              <w:rPr>
                <w:rFonts w:ascii="Arial" w:eastAsiaTheme="majorEastAsia" w:hAnsi="Arial" w:cstheme="majorBidi"/>
                <w:szCs w:val="32"/>
              </w:rPr>
              <w:t>Pruebas en Postman</w:t>
            </w:r>
          </w:p>
        </w:tc>
        <w:tc>
          <w:tcPr>
            <w:tcW w:w="0" w:type="auto"/>
            <w:vAlign w:val="center"/>
            <w:hideMark/>
          </w:tcPr>
          <w:p w14:paraId="45BFF3D9" w14:textId="77777777" w:rsidR="00C825D9" w:rsidRPr="00C825D9" w:rsidRDefault="00C825D9" w:rsidP="00C825D9">
            <w:pPr>
              <w:rPr>
                <w:rFonts w:ascii="Arial" w:eastAsiaTheme="majorEastAsia" w:hAnsi="Arial" w:cstheme="majorBidi"/>
                <w:szCs w:val="32"/>
              </w:rPr>
            </w:pPr>
            <w:r w:rsidRPr="00C825D9">
              <w:rPr>
                <w:rFonts w:ascii="Arial" w:eastAsiaTheme="majorEastAsia" w:hAnsi="Arial" w:cstheme="majorBidi"/>
                <w:szCs w:val="32"/>
              </w:rPr>
              <w:t>Colección Postman con casos de prueba</w:t>
            </w:r>
          </w:p>
        </w:tc>
      </w:tr>
      <w:tr w:rsidR="00E2755C" w:rsidRPr="00C825D9" w14:paraId="7B4188B6" w14:textId="77777777" w:rsidTr="00E275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C7264" w14:textId="77777777" w:rsidR="00C825D9" w:rsidRPr="00C825D9" w:rsidRDefault="00C825D9" w:rsidP="00C825D9">
            <w:pPr>
              <w:rPr>
                <w:rFonts w:ascii="Arial" w:eastAsiaTheme="majorEastAsia" w:hAnsi="Arial" w:cstheme="majorBidi"/>
                <w:szCs w:val="32"/>
              </w:rPr>
            </w:pPr>
            <w:r w:rsidRPr="00C825D9">
              <w:rPr>
                <w:rFonts w:ascii="Arial" w:eastAsiaTheme="majorEastAsia" w:hAnsi="Arial" w:cstheme="majorBidi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5AD69D5" w14:textId="77777777" w:rsidR="00C825D9" w:rsidRPr="00C825D9" w:rsidRDefault="00C825D9" w:rsidP="00C825D9">
            <w:pPr>
              <w:rPr>
                <w:rFonts w:ascii="Arial" w:eastAsiaTheme="majorEastAsia" w:hAnsi="Arial" w:cstheme="majorBidi"/>
                <w:szCs w:val="32"/>
              </w:rPr>
            </w:pPr>
            <w:r w:rsidRPr="00C825D9">
              <w:rPr>
                <w:rFonts w:ascii="Arial" w:eastAsiaTheme="majorEastAsia" w:hAnsi="Arial" w:cstheme="majorBidi"/>
                <w:szCs w:val="32"/>
              </w:rPr>
              <w:t>Documentación técnica</w:t>
            </w:r>
          </w:p>
        </w:tc>
        <w:tc>
          <w:tcPr>
            <w:tcW w:w="0" w:type="auto"/>
            <w:vAlign w:val="center"/>
            <w:hideMark/>
          </w:tcPr>
          <w:p w14:paraId="38C1BB77" w14:textId="77777777" w:rsidR="00C825D9" w:rsidRPr="00C825D9" w:rsidRDefault="00C825D9" w:rsidP="00C825D9">
            <w:pPr>
              <w:rPr>
                <w:rFonts w:ascii="Arial" w:eastAsiaTheme="majorEastAsia" w:hAnsi="Arial" w:cstheme="majorBidi"/>
                <w:szCs w:val="32"/>
              </w:rPr>
            </w:pPr>
            <w:r w:rsidRPr="00C825D9">
              <w:rPr>
                <w:rFonts w:ascii="Arial" w:eastAsiaTheme="majorEastAsia" w:hAnsi="Arial" w:cstheme="majorBidi"/>
                <w:szCs w:val="32"/>
              </w:rPr>
              <w:t>Documento consolidado con ejemplos y diagramas</w:t>
            </w:r>
          </w:p>
        </w:tc>
      </w:tr>
    </w:tbl>
    <w:p w14:paraId="74730256" w14:textId="77777777" w:rsidR="00E2755C" w:rsidRDefault="00E2755C" w:rsidP="00C825D9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</w:p>
    <w:p w14:paraId="1E462406" w14:textId="77777777" w:rsidR="00E2755C" w:rsidRDefault="00E2755C" w:rsidP="00C825D9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</w:p>
    <w:p w14:paraId="61FC2374" w14:textId="77777777" w:rsidR="00E2755C" w:rsidRDefault="00E2755C" w:rsidP="00C825D9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</w:p>
    <w:p w14:paraId="272271CD" w14:textId="77777777" w:rsidR="00E2755C" w:rsidRDefault="00E2755C" w:rsidP="00C825D9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</w:p>
    <w:p w14:paraId="6575AFBC" w14:textId="77777777" w:rsidR="00E2755C" w:rsidRDefault="00E2755C" w:rsidP="00C825D9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</w:p>
    <w:p w14:paraId="31B7E8DD" w14:textId="77777777" w:rsidR="00E2755C" w:rsidRDefault="00E2755C" w:rsidP="00C825D9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</w:p>
    <w:p w14:paraId="33A3EFEC" w14:textId="77777777" w:rsidR="00E2755C" w:rsidRDefault="00E2755C" w:rsidP="00C825D9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</w:p>
    <w:p w14:paraId="2B6AD082" w14:textId="77777777" w:rsidR="00E2755C" w:rsidRDefault="00E2755C" w:rsidP="00C825D9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</w:p>
    <w:p w14:paraId="1C26AF12" w14:textId="4B663778" w:rsidR="00C825D9" w:rsidRPr="00C825D9" w:rsidRDefault="00C825D9" w:rsidP="00C825D9">
      <w:pPr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</w:pPr>
      <w:r w:rsidRPr="00C825D9">
        <w:rPr>
          <w:rFonts w:ascii="Arial" w:eastAsiaTheme="majorEastAsia" w:hAnsi="Arial" w:cstheme="majorBidi"/>
          <w:b/>
          <w:bCs/>
          <w:color w:val="0F4761" w:themeColor="accent1" w:themeShade="BF"/>
          <w:szCs w:val="32"/>
        </w:rPr>
        <w:t>5. Conclusiones</w:t>
      </w:r>
    </w:p>
    <w:p w14:paraId="1317103F" w14:textId="77777777" w:rsidR="00C825D9" w:rsidRDefault="00C825D9" w:rsidP="00C825D9">
      <w:pPr>
        <w:rPr>
          <w:rFonts w:ascii="Arial" w:eastAsiaTheme="majorEastAsia" w:hAnsi="Arial" w:cstheme="majorBidi"/>
          <w:szCs w:val="32"/>
        </w:rPr>
      </w:pPr>
      <w:r w:rsidRPr="00C825D9">
        <w:rPr>
          <w:rFonts w:ascii="Arial" w:eastAsiaTheme="majorEastAsia" w:hAnsi="Arial" w:cstheme="majorBidi"/>
          <w:szCs w:val="32"/>
        </w:rPr>
        <w:t>La fase 2 establece la base técnica del backend IAM Zero Trust, integrando seguridad, persistencia de datos y pruebas funcionales. Con estas actividades, el sistema queda preparado para fases posteriores de escalamiento, integración con frontend y despliegue en entornos cloud.</w:t>
      </w:r>
    </w:p>
    <w:p w14:paraId="64AB90EA" w14:textId="77777777" w:rsidR="00E2755C" w:rsidRPr="00C825D9" w:rsidRDefault="00E2755C" w:rsidP="00C825D9">
      <w:pPr>
        <w:rPr>
          <w:rFonts w:ascii="Arial" w:eastAsiaTheme="majorEastAsia" w:hAnsi="Arial" w:cstheme="majorBidi"/>
          <w:szCs w:val="32"/>
        </w:rPr>
      </w:pPr>
    </w:p>
    <w:p w14:paraId="6266534C" w14:textId="628755E6" w:rsidR="00CC0E28" w:rsidRPr="00E32A7A" w:rsidRDefault="00CC0E28" w:rsidP="00B651A2">
      <w:pPr>
        <w:rPr>
          <w:rFonts w:ascii="Arial" w:eastAsia="Museo Sans 300" w:hAnsi="Arial" w:cs="Arial"/>
          <w:color w:val="153D63" w:themeColor="text2" w:themeTint="E6"/>
          <w:sz w:val="28"/>
          <w:szCs w:val="28"/>
        </w:rPr>
      </w:pPr>
    </w:p>
    <w:sectPr w:rsidR="00CC0E28" w:rsidRPr="00E32A7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DDF69" w14:textId="77777777" w:rsidR="000D1A36" w:rsidRPr="00B651A2" w:rsidRDefault="000D1A36" w:rsidP="00351BE8">
      <w:r w:rsidRPr="00B651A2">
        <w:separator/>
      </w:r>
    </w:p>
  </w:endnote>
  <w:endnote w:type="continuationSeparator" w:id="0">
    <w:p w14:paraId="12A31F20" w14:textId="77777777" w:rsidR="000D1A36" w:rsidRPr="00B651A2" w:rsidRDefault="000D1A36" w:rsidP="00351BE8">
      <w:r w:rsidRPr="00B651A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  <w:font w:name="Museo Sans 300">
    <w:altName w:val="Calibri"/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Museo Sans 900"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F211A" w14:textId="77777777" w:rsidR="00E86CC0" w:rsidRDefault="00E86C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9FA9B" w14:textId="77777777" w:rsidR="00E86CC0" w:rsidRDefault="00E86C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3C204" w14:textId="77777777" w:rsidR="00E86CC0" w:rsidRDefault="00E86C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53075" w14:textId="77777777" w:rsidR="000D1A36" w:rsidRPr="00B651A2" w:rsidRDefault="000D1A36" w:rsidP="00351BE8">
      <w:r w:rsidRPr="00B651A2">
        <w:separator/>
      </w:r>
    </w:p>
  </w:footnote>
  <w:footnote w:type="continuationSeparator" w:id="0">
    <w:p w14:paraId="32F230AF" w14:textId="77777777" w:rsidR="000D1A36" w:rsidRPr="00B651A2" w:rsidRDefault="000D1A36" w:rsidP="00351BE8">
      <w:r w:rsidRPr="00B651A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C2C35" w14:textId="77777777" w:rsidR="00E86CC0" w:rsidRDefault="00E86C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8D55" w14:textId="63AEBA9A" w:rsidR="00394004" w:rsidRPr="00B651A2" w:rsidRDefault="006F32E9" w:rsidP="00FD4D79">
    <w:pPr>
      <w:pStyle w:val="Header"/>
      <w:tabs>
        <w:tab w:val="clear" w:pos="4419"/>
        <w:tab w:val="clear" w:pos="8838"/>
        <w:tab w:val="left" w:pos="1740"/>
      </w:tabs>
    </w:pPr>
    <w:r w:rsidRPr="00B651A2">
      <w:rPr>
        <w:noProof/>
      </w:rPr>
      <w:drawing>
        <wp:anchor distT="0" distB="0" distL="114300" distR="114300" simplePos="0" relativeHeight="251658240" behindDoc="1" locked="0" layoutInCell="1" allowOverlap="1" wp14:anchorId="67E228DA" wp14:editId="17313AF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776845" cy="10063791"/>
          <wp:effectExtent l="0" t="0" r="0" b="0"/>
          <wp:wrapNone/>
          <wp:docPr id="533964862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015734" name="Imagen 7090157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845" cy="100637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D4D79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D99B" w14:textId="77777777" w:rsidR="00E86CC0" w:rsidRDefault="00E86C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84C"/>
    <w:multiLevelType w:val="multilevel"/>
    <w:tmpl w:val="AC6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858B5"/>
    <w:multiLevelType w:val="multilevel"/>
    <w:tmpl w:val="CB14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D20A9"/>
    <w:multiLevelType w:val="multilevel"/>
    <w:tmpl w:val="7D0E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A52F05"/>
    <w:multiLevelType w:val="hybridMultilevel"/>
    <w:tmpl w:val="2730B0DC"/>
    <w:lvl w:ilvl="0" w:tplc="03867F48">
      <w:numFmt w:val="bullet"/>
      <w:lvlText w:val="-"/>
      <w:lvlJc w:val="left"/>
      <w:pPr>
        <w:ind w:left="720" w:hanging="360"/>
      </w:pPr>
      <w:rPr>
        <w:rFonts w:ascii="Avenir Medium" w:eastAsia="Museo Sans 300" w:hAnsi="Avenir Medium" w:cs="Museo Sans 300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7651E3"/>
    <w:multiLevelType w:val="multilevel"/>
    <w:tmpl w:val="61BA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81653"/>
    <w:multiLevelType w:val="hybridMultilevel"/>
    <w:tmpl w:val="B32C470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574475"/>
    <w:multiLevelType w:val="multilevel"/>
    <w:tmpl w:val="E0CC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93963"/>
    <w:multiLevelType w:val="multilevel"/>
    <w:tmpl w:val="ABD4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E1FF4"/>
    <w:multiLevelType w:val="multilevel"/>
    <w:tmpl w:val="32B2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34733"/>
    <w:multiLevelType w:val="multilevel"/>
    <w:tmpl w:val="6372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919E5"/>
    <w:multiLevelType w:val="multilevel"/>
    <w:tmpl w:val="5B60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446A1D"/>
    <w:multiLevelType w:val="multilevel"/>
    <w:tmpl w:val="6108C97A"/>
    <w:lvl w:ilvl="0">
      <w:start w:val="1"/>
      <w:numFmt w:val="decimal"/>
      <w:lvlText w:val="Art.%1 -"/>
      <w:lvlJc w:val="left"/>
      <w:pPr>
        <w:ind w:left="360" w:hanging="360"/>
      </w:pPr>
      <w:rPr>
        <w:rFonts w:ascii="Museo Sans 900" w:eastAsia="Arial" w:hAnsi="Museo Sans 900" w:cs="Arial"/>
        <w:b/>
        <w:i/>
        <w:color w:val="1F3864"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2" w15:restartNumberingAfterBreak="0">
    <w:nsid w:val="3F195D54"/>
    <w:multiLevelType w:val="hybridMultilevel"/>
    <w:tmpl w:val="44586AD0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6E189E"/>
    <w:multiLevelType w:val="multilevel"/>
    <w:tmpl w:val="6108C97A"/>
    <w:lvl w:ilvl="0">
      <w:start w:val="1"/>
      <w:numFmt w:val="decimal"/>
      <w:lvlText w:val="Art.%1 -"/>
      <w:lvlJc w:val="left"/>
      <w:pPr>
        <w:ind w:left="2160" w:hanging="360"/>
      </w:pPr>
      <w:rPr>
        <w:rFonts w:ascii="Arial" w:eastAsia="Arial" w:hAnsi="Arial" w:cs="Arial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4" w15:restartNumberingAfterBreak="0">
    <w:nsid w:val="401F2860"/>
    <w:multiLevelType w:val="hybridMultilevel"/>
    <w:tmpl w:val="5F8E343C"/>
    <w:lvl w:ilvl="0" w:tplc="4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5521072"/>
    <w:multiLevelType w:val="hybridMultilevel"/>
    <w:tmpl w:val="22F6AE26"/>
    <w:lvl w:ilvl="0" w:tplc="440A000F">
      <w:start w:val="1"/>
      <w:numFmt w:val="decimal"/>
      <w:lvlText w:val="%1."/>
      <w:lvlJc w:val="left"/>
      <w:pPr>
        <w:ind w:left="1080" w:hanging="360"/>
      </w:pPr>
    </w:lvl>
    <w:lvl w:ilvl="1" w:tplc="440A0019" w:tentative="1">
      <w:start w:val="1"/>
      <w:numFmt w:val="lowerLetter"/>
      <w:lvlText w:val="%2."/>
      <w:lvlJc w:val="left"/>
      <w:pPr>
        <w:ind w:left="1800" w:hanging="360"/>
      </w:pPr>
    </w:lvl>
    <w:lvl w:ilvl="2" w:tplc="440A001B" w:tentative="1">
      <w:start w:val="1"/>
      <w:numFmt w:val="lowerRoman"/>
      <w:lvlText w:val="%3."/>
      <w:lvlJc w:val="right"/>
      <w:pPr>
        <w:ind w:left="2520" w:hanging="180"/>
      </w:pPr>
    </w:lvl>
    <w:lvl w:ilvl="3" w:tplc="440A000F" w:tentative="1">
      <w:start w:val="1"/>
      <w:numFmt w:val="decimal"/>
      <w:lvlText w:val="%4."/>
      <w:lvlJc w:val="left"/>
      <w:pPr>
        <w:ind w:left="3240" w:hanging="360"/>
      </w:pPr>
    </w:lvl>
    <w:lvl w:ilvl="4" w:tplc="440A0019" w:tentative="1">
      <w:start w:val="1"/>
      <w:numFmt w:val="lowerLetter"/>
      <w:lvlText w:val="%5."/>
      <w:lvlJc w:val="left"/>
      <w:pPr>
        <w:ind w:left="3960" w:hanging="360"/>
      </w:pPr>
    </w:lvl>
    <w:lvl w:ilvl="5" w:tplc="440A001B" w:tentative="1">
      <w:start w:val="1"/>
      <w:numFmt w:val="lowerRoman"/>
      <w:lvlText w:val="%6."/>
      <w:lvlJc w:val="right"/>
      <w:pPr>
        <w:ind w:left="4680" w:hanging="180"/>
      </w:pPr>
    </w:lvl>
    <w:lvl w:ilvl="6" w:tplc="440A000F" w:tentative="1">
      <w:start w:val="1"/>
      <w:numFmt w:val="decimal"/>
      <w:lvlText w:val="%7."/>
      <w:lvlJc w:val="left"/>
      <w:pPr>
        <w:ind w:left="5400" w:hanging="360"/>
      </w:pPr>
    </w:lvl>
    <w:lvl w:ilvl="7" w:tplc="440A0019" w:tentative="1">
      <w:start w:val="1"/>
      <w:numFmt w:val="lowerLetter"/>
      <w:lvlText w:val="%8."/>
      <w:lvlJc w:val="left"/>
      <w:pPr>
        <w:ind w:left="6120" w:hanging="360"/>
      </w:pPr>
    </w:lvl>
    <w:lvl w:ilvl="8" w:tplc="4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7DE439F"/>
    <w:multiLevelType w:val="multilevel"/>
    <w:tmpl w:val="E0B0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F102E8"/>
    <w:multiLevelType w:val="multilevel"/>
    <w:tmpl w:val="5E4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272EC"/>
    <w:multiLevelType w:val="hybridMultilevel"/>
    <w:tmpl w:val="539E50D2"/>
    <w:lvl w:ilvl="0" w:tplc="03867F48">
      <w:numFmt w:val="bullet"/>
      <w:lvlText w:val="-"/>
      <w:lvlJc w:val="left"/>
      <w:pPr>
        <w:ind w:left="720" w:hanging="360"/>
      </w:pPr>
      <w:rPr>
        <w:rFonts w:ascii="Avenir Medium" w:eastAsia="Museo Sans 300" w:hAnsi="Avenir Medium" w:cs="Museo Sans 300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D129EC"/>
    <w:multiLevelType w:val="multilevel"/>
    <w:tmpl w:val="1484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7B09A6"/>
    <w:multiLevelType w:val="multilevel"/>
    <w:tmpl w:val="BD3C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F2124B"/>
    <w:multiLevelType w:val="multilevel"/>
    <w:tmpl w:val="0D1A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030DA4"/>
    <w:multiLevelType w:val="hybridMultilevel"/>
    <w:tmpl w:val="623270D6"/>
    <w:lvl w:ilvl="0" w:tplc="03867F48">
      <w:numFmt w:val="bullet"/>
      <w:lvlText w:val="-"/>
      <w:lvlJc w:val="left"/>
      <w:pPr>
        <w:ind w:left="720" w:hanging="360"/>
      </w:pPr>
      <w:rPr>
        <w:rFonts w:ascii="Avenir Medium" w:eastAsia="Museo Sans 300" w:hAnsi="Avenir Medium" w:cs="Museo Sans 300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541B07"/>
    <w:multiLevelType w:val="multilevel"/>
    <w:tmpl w:val="3F7C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5D6EA0"/>
    <w:multiLevelType w:val="multilevel"/>
    <w:tmpl w:val="654C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F32681"/>
    <w:multiLevelType w:val="hybridMultilevel"/>
    <w:tmpl w:val="B2AE583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2F4286"/>
    <w:multiLevelType w:val="multilevel"/>
    <w:tmpl w:val="A970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6D5A16"/>
    <w:multiLevelType w:val="multilevel"/>
    <w:tmpl w:val="ACB6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DB46F4"/>
    <w:multiLevelType w:val="multilevel"/>
    <w:tmpl w:val="6012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C6373B"/>
    <w:multiLevelType w:val="multilevel"/>
    <w:tmpl w:val="1898F3B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3E0689"/>
    <w:multiLevelType w:val="hybridMultilevel"/>
    <w:tmpl w:val="CB6684B4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711C04"/>
    <w:multiLevelType w:val="multilevel"/>
    <w:tmpl w:val="DF52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1C0155"/>
    <w:multiLevelType w:val="hybridMultilevel"/>
    <w:tmpl w:val="48AECD1E"/>
    <w:lvl w:ilvl="0" w:tplc="4C386A38">
      <w:numFmt w:val="bullet"/>
      <w:lvlText w:val="-"/>
      <w:lvlJc w:val="left"/>
      <w:pPr>
        <w:ind w:left="720" w:hanging="360"/>
      </w:pPr>
      <w:rPr>
        <w:rFonts w:ascii="Avenir Medium" w:eastAsia="Museo Sans 300" w:hAnsi="Avenir Medium" w:cs="Museo Sans 300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74775D"/>
    <w:multiLevelType w:val="multilevel"/>
    <w:tmpl w:val="0EBC971E"/>
    <w:styleLink w:val="Estilo1"/>
    <w:lvl w:ilvl="0">
      <w:start w:val="1"/>
      <w:numFmt w:val="decimal"/>
      <w:isLgl/>
      <w:lvlText w:val="%1"/>
      <w:lvlJc w:val="left"/>
      <w:pPr>
        <w:ind w:left="360" w:hanging="360"/>
      </w:pPr>
      <w:rPr>
        <w:rFonts w:ascii="Times New Roman" w:eastAsia="Arial" w:hAnsi="Times New Roman" w:cs="Times New Roman" w:hint="default"/>
        <w:b/>
        <w:i/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rFonts w:hint="default"/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rFonts w:hint="default"/>
        <w:u w:val="none"/>
      </w:rPr>
    </w:lvl>
  </w:abstractNum>
  <w:abstractNum w:abstractNumId="34" w15:restartNumberingAfterBreak="0">
    <w:nsid w:val="7D091C84"/>
    <w:multiLevelType w:val="multilevel"/>
    <w:tmpl w:val="41CE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512292">
    <w:abstractNumId w:val="11"/>
  </w:num>
  <w:num w:numId="2" w16cid:durableId="131289492">
    <w:abstractNumId w:val="13"/>
  </w:num>
  <w:num w:numId="3" w16cid:durableId="457259563">
    <w:abstractNumId w:val="33"/>
  </w:num>
  <w:num w:numId="4" w16cid:durableId="437140375">
    <w:abstractNumId w:val="29"/>
  </w:num>
  <w:num w:numId="5" w16cid:durableId="136649243">
    <w:abstractNumId w:val="12"/>
  </w:num>
  <w:num w:numId="6" w16cid:durableId="2118791992">
    <w:abstractNumId w:val="32"/>
  </w:num>
  <w:num w:numId="7" w16cid:durableId="450981596">
    <w:abstractNumId w:val="25"/>
  </w:num>
  <w:num w:numId="8" w16cid:durableId="682363429">
    <w:abstractNumId w:val="18"/>
  </w:num>
  <w:num w:numId="9" w16cid:durableId="60443745">
    <w:abstractNumId w:val="3"/>
  </w:num>
  <w:num w:numId="10" w16cid:durableId="689181180">
    <w:abstractNumId w:val="22"/>
  </w:num>
  <w:num w:numId="11" w16cid:durableId="420180594">
    <w:abstractNumId w:val="14"/>
  </w:num>
  <w:num w:numId="12" w16cid:durableId="822311262">
    <w:abstractNumId w:val="30"/>
  </w:num>
  <w:num w:numId="13" w16cid:durableId="2094549386">
    <w:abstractNumId w:val="27"/>
  </w:num>
  <w:num w:numId="14" w16cid:durableId="1406301450">
    <w:abstractNumId w:val="2"/>
  </w:num>
  <w:num w:numId="15" w16cid:durableId="25952535">
    <w:abstractNumId w:val="20"/>
  </w:num>
  <w:num w:numId="16" w16cid:durableId="749426441">
    <w:abstractNumId w:val="9"/>
  </w:num>
  <w:num w:numId="17" w16cid:durableId="252787003">
    <w:abstractNumId w:val="4"/>
  </w:num>
  <w:num w:numId="18" w16cid:durableId="445776657">
    <w:abstractNumId w:val="7"/>
  </w:num>
  <w:num w:numId="19" w16cid:durableId="1480731601">
    <w:abstractNumId w:val="0"/>
  </w:num>
  <w:num w:numId="20" w16cid:durableId="166408922">
    <w:abstractNumId w:val="24"/>
  </w:num>
  <w:num w:numId="21" w16cid:durableId="1655180555">
    <w:abstractNumId w:val="31"/>
  </w:num>
  <w:num w:numId="22" w16cid:durableId="476341160">
    <w:abstractNumId w:val="5"/>
  </w:num>
  <w:num w:numId="23" w16cid:durableId="1018653347">
    <w:abstractNumId w:val="15"/>
  </w:num>
  <w:num w:numId="24" w16cid:durableId="97141178">
    <w:abstractNumId w:val="10"/>
  </w:num>
  <w:num w:numId="25" w16cid:durableId="1735465398">
    <w:abstractNumId w:val="8"/>
  </w:num>
  <w:num w:numId="26" w16cid:durableId="33313162">
    <w:abstractNumId w:val="1"/>
  </w:num>
  <w:num w:numId="27" w16cid:durableId="117725412">
    <w:abstractNumId w:val="23"/>
  </w:num>
  <w:num w:numId="28" w16cid:durableId="1601453533">
    <w:abstractNumId w:val="28"/>
  </w:num>
  <w:num w:numId="29" w16cid:durableId="369232611">
    <w:abstractNumId w:val="34"/>
  </w:num>
  <w:num w:numId="30" w16cid:durableId="328600064">
    <w:abstractNumId w:val="26"/>
  </w:num>
  <w:num w:numId="31" w16cid:durableId="996230030">
    <w:abstractNumId w:val="21"/>
  </w:num>
  <w:num w:numId="32" w16cid:durableId="1311834409">
    <w:abstractNumId w:val="19"/>
  </w:num>
  <w:num w:numId="33" w16cid:durableId="2015306201">
    <w:abstractNumId w:val="6"/>
  </w:num>
  <w:num w:numId="34" w16cid:durableId="563882111">
    <w:abstractNumId w:val="17"/>
  </w:num>
  <w:num w:numId="35" w16cid:durableId="8395438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31"/>
    <w:rsid w:val="00000E56"/>
    <w:rsid w:val="00023868"/>
    <w:rsid w:val="00075185"/>
    <w:rsid w:val="000D1A36"/>
    <w:rsid w:val="00111775"/>
    <w:rsid w:val="0011344B"/>
    <w:rsid w:val="001A603D"/>
    <w:rsid w:val="001A7EC0"/>
    <w:rsid w:val="001C529C"/>
    <w:rsid w:val="002631C5"/>
    <w:rsid w:val="002C31BB"/>
    <w:rsid w:val="002D0B85"/>
    <w:rsid w:val="00314FAE"/>
    <w:rsid w:val="00351BE8"/>
    <w:rsid w:val="003859DD"/>
    <w:rsid w:val="00394004"/>
    <w:rsid w:val="00422E7B"/>
    <w:rsid w:val="00425922"/>
    <w:rsid w:val="0047784E"/>
    <w:rsid w:val="004A1189"/>
    <w:rsid w:val="004C726D"/>
    <w:rsid w:val="004E1FC1"/>
    <w:rsid w:val="00572CB3"/>
    <w:rsid w:val="005A3164"/>
    <w:rsid w:val="00601C7C"/>
    <w:rsid w:val="006863EB"/>
    <w:rsid w:val="006D3B1A"/>
    <w:rsid w:val="006F2F2F"/>
    <w:rsid w:val="006F32E9"/>
    <w:rsid w:val="00731E27"/>
    <w:rsid w:val="007324EF"/>
    <w:rsid w:val="007A7531"/>
    <w:rsid w:val="007B10C8"/>
    <w:rsid w:val="007E5604"/>
    <w:rsid w:val="00837061"/>
    <w:rsid w:val="008809A9"/>
    <w:rsid w:val="00914932"/>
    <w:rsid w:val="00923A5F"/>
    <w:rsid w:val="009A0CE3"/>
    <w:rsid w:val="00A41D2D"/>
    <w:rsid w:val="00A57D00"/>
    <w:rsid w:val="00A62C5F"/>
    <w:rsid w:val="00A8680A"/>
    <w:rsid w:val="00AE79F5"/>
    <w:rsid w:val="00AF5AA6"/>
    <w:rsid w:val="00B56F85"/>
    <w:rsid w:val="00B651A2"/>
    <w:rsid w:val="00BE0068"/>
    <w:rsid w:val="00BF0813"/>
    <w:rsid w:val="00C11C21"/>
    <w:rsid w:val="00C41A1A"/>
    <w:rsid w:val="00C47B31"/>
    <w:rsid w:val="00C825D9"/>
    <w:rsid w:val="00C82B62"/>
    <w:rsid w:val="00C90B56"/>
    <w:rsid w:val="00CA058E"/>
    <w:rsid w:val="00CB4F69"/>
    <w:rsid w:val="00CC0E28"/>
    <w:rsid w:val="00D55A1E"/>
    <w:rsid w:val="00DA307A"/>
    <w:rsid w:val="00DD23D8"/>
    <w:rsid w:val="00E2755C"/>
    <w:rsid w:val="00E32A7A"/>
    <w:rsid w:val="00E64406"/>
    <w:rsid w:val="00E81059"/>
    <w:rsid w:val="00E86CC0"/>
    <w:rsid w:val="00EF37D0"/>
    <w:rsid w:val="00F11EA5"/>
    <w:rsid w:val="00F6565A"/>
    <w:rsid w:val="00FD4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4B073"/>
  <w15:chartTrackingRefBased/>
  <w15:docId w15:val="{476AD63A-D637-3943-90A2-F560860B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A7A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2A7A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7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B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B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B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B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Estilo1">
    <w:name w:val="Estilo1"/>
    <w:uiPriority w:val="99"/>
    <w:rsid w:val="00BE0068"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E32A7A"/>
    <w:rPr>
      <w:rFonts w:ascii="Arial" w:eastAsiaTheme="majorEastAsia" w:hAnsi="Arial" w:cstheme="majorBidi"/>
      <w:b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2A7A"/>
    <w:rPr>
      <w:rFonts w:ascii="Arial" w:eastAsiaTheme="majorEastAsia" w:hAnsi="Arial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7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B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B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B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B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1BE8"/>
  </w:style>
  <w:style w:type="paragraph" w:styleId="Footer">
    <w:name w:val="footer"/>
    <w:basedOn w:val="Normal"/>
    <w:link w:val="FooterChar"/>
    <w:uiPriority w:val="99"/>
    <w:unhideWhenUsed/>
    <w:rsid w:val="00351BE8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1BE8"/>
  </w:style>
  <w:style w:type="table" w:styleId="GridTable6Colorful-Accent1">
    <w:name w:val="Grid Table 6 Colorful Accent 1"/>
    <w:basedOn w:val="TableNormal"/>
    <w:uiPriority w:val="51"/>
    <w:rsid w:val="002631C5"/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1Light-Accent4">
    <w:name w:val="Grid Table 1 Light Accent 4"/>
    <w:basedOn w:val="TableNormal"/>
    <w:uiPriority w:val="46"/>
    <w:rsid w:val="002631C5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">
    <w:name w:val="Grid Table 3"/>
    <w:basedOn w:val="TableNormal"/>
    <w:uiPriority w:val="48"/>
    <w:rsid w:val="007B10C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NoSpacing">
    <w:name w:val="No Spacing"/>
    <w:link w:val="NoSpacingChar"/>
    <w:uiPriority w:val="1"/>
    <w:qFormat/>
    <w:rsid w:val="00B651A2"/>
    <w:rPr>
      <w:rFonts w:eastAsiaTheme="minorEastAsia"/>
      <w:kern w:val="0"/>
      <w:sz w:val="22"/>
      <w:szCs w:val="22"/>
      <w:lang w:eastAsia="es-SV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651A2"/>
    <w:rPr>
      <w:rFonts w:eastAsiaTheme="minorEastAsia"/>
      <w:kern w:val="0"/>
      <w:sz w:val="22"/>
      <w:szCs w:val="22"/>
      <w:lang w:eastAsia="es-SV"/>
      <w14:ligatures w14:val="none"/>
    </w:rPr>
  </w:style>
  <w:style w:type="table" w:styleId="TableGrid">
    <w:name w:val="Table Grid"/>
    <w:basedOn w:val="TableNormal"/>
    <w:uiPriority w:val="39"/>
    <w:rsid w:val="00B651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B651A2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7E5604"/>
    <w:pPr>
      <w:spacing w:before="240" w:after="0" w:line="259" w:lineRule="auto"/>
      <w:outlineLvl w:val="9"/>
    </w:pPr>
    <w:rPr>
      <w:rFonts w:asciiTheme="majorHAnsi" w:hAnsiTheme="majorHAnsi"/>
      <w:b w:val="0"/>
      <w:kern w:val="0"/>
      <w:sz w:val="32"/>
      <w:szCs w:val="32"/>
      <w:lang w:eastAsia="es-SV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E560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E560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E5604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D0B8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SV"/>
      <w14:ligatures w14:val="none"/>
    </w:rPr>
  </w:style>
  <w:style w:type="character" w:styleId="Strong">
    <w:name w:val="Strong"/>
    <w:basedOn w:val="DefaultParagraphFont"/>
    <w:uiPriority w:val="22"/>
    <w:qFormat/>
    <w:rsid w:val="002D0B85"/>
    <w:rPr>
      <w:b/>
      <w:bCs/>
    </w:rPr>
  </w:style>
  <w:style w:type="table" w:styleId="ListTable3-Accent1">
    <w:name w:val="List Table 3 Accent 1"/>
    <w:basedOn w:val="TableNormal"/>
    <w:uiPriority w:val="48"/>
    <w:rsid w:val="002D0B85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character" w:styleId="HTMLCode">
    <w:name w:val="HTML Code"/>
    <w:basedOn w:val="DefaultParagraphFont"/>
    <w:uiPriority w:val="99"/>
    <w:semiHidden/>
    <w:unhideWhenUsed/>
    <w:rsid w:val="002D0B85"/>
    <w:rPr>
      <w:rFonts w:ascii="Courier New" w:eastAsia="Times New Roman" w:hAnsi="Courier New" w:cs="Courier New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2D0B85"/>
    <w:pPr>
      <w:spacing w:after="100"/>
      <w:ind w:left="480"/>
    </w:pPr>
  </w:style>
  <w:style w:type="table" w:styleId="GridTable5Dark-Accent1">
    <w:name w:val="Grid Table 5 Dark Accent 1"/>
    <w:basedOn w:val="TableNormal"/>
    <w:uiPriority w:val="50"/>
    <w:rsid w:val="00AE79F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188BF0F-35D1-614B-B8EC-AEFF95314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658</Words>
  <Characters>3625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Comunicaciones Secretaria de Innovación</dc:creator>
  <cp:keywords/>
  <dc:description/>
  <cp:lastModifiedBy>Danny M Moreno</cp:lastModifiedBy>
  <cp:revision>6</cp:revision>
  <cp:lastPrinted>2025-05-30T17:54:00Z</cp:lastPrinted>
  <dcterms:created xsi:type="dcterms:W3CDTF">2026-06-28T18:58:00Z</dcterms:created>
  <dcterms:modified xsi:type="dcterms:W3CDTF">2026-07-20T02:57:00Z</dcterms:modified>
</cp:coreProperties>
</file>