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Respuesta 200</w:t>
      </w:r>
    </w:p>
    <w:p w:rsidR="00000000" w:rsidDel="00000000" w:rsidP="00000000" w:rsidRDefault="00000000" w:rsidRPr="00000000" w14:paraId="00000004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</w:rPr>
        <w:drawing>
          <wp:inline distB="114300" distT="114300" distL="114300" distR="114300">
            <wp:extent cx="5612130" cy="49784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978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76" w:lineRule="auto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Respuesta 401</w:t>
      </w:r>
    </w:p>
    <w:p w:rsidR="00000000" w:rsidDel="00000000" w:rsidP="00000000" w:rsidRDefault="00000000" w:rsidRPr="00000000" w14:paraId="00000009">
      <w:pPr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</w:rPr>
        <w:drawing>
          <wp:inline distB="114300" distT="114300" distL="114300" distR="114300">
            <wp:extent cx="5612130" cy="12319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31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sectPr>
      <w:headerReference r:id="rId9" w:type="default"/>
      <w:pgSz w:h="15840" w:w="12240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-1083388</wp:posOffset>
          </wp:positionH>
          <wp:positionV relativeFrom="paragraph">
            <wp:posOffset>-452832</wp:posOffset>
          </wp:positionV>
          <wp:extent cx="7799998" cy="10093753"/>
          <wp:effectExtent b="0" l="0" r="0" t="0"/>
          <wp:wrapNone/>
          <wp:docPr id="2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799998" cy="10093753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s-SV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>
      <w:spacing w:after="160" w:lineRule="auto"/>
    </w:pPr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z0AWckUUIoi2GNjAxfRCqCHn7g==">CgMxLjA4AHIhMVBwVDFsVUpsbTQ2bUNWRUVtNVp2WmN4Q0F3Wno4aFNB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