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D6" w:rsidRPr="005946D6" w:rsidRDefault="005946D6">
      <w:pPr>
        <w:rPr>
          <w:b/>
          <w:lang w:val="en-US"/>
        </w:rPr>
      </w:pPr>
      <w:r w:rsidRPr="005946D6">
        <w:rPr>
          <w:b/>
          <w:lang w:val="en-US"/>
        </w:rPr>
        <w:t>A geometric approach to blob detection on color images</w:t>
      </w:r>
    </w:p>
    <w:p w:rsidR="00047995" w:rsidRDefault="00F40728">
      <w:pPr>
        <w:rPr>
          <w:lang w:val="en-US"/>
        </w:rPr>
      </w:pPr>
      <w:r w:rsidRPr="005946D6">
        <w:rPr>
          <w:b/>
          <w:lang w:val="en-US"/>
        </w:rPr>
        <w:t>Abstract</w:t>
      </w:r>
      <w:r>
        <w:rPr>
          <w:lang w:val="en-US"/>
        </w:rPr>
        <w:t xml:space="preserve">: Blob detection is a classical low-level computer vision method. </w:t>
      </w:r>
      <w:r w:rsidR="00AA3A2D">
        <w:rPr>
          <w:lang w:val="en-US"/>
        </w:rPr>
        <w:t xml:space="preserve">Informally speaking, it aims to find circle-like regions of different sizes in </w:t>
      </w:r>
      <w:proofErr w:type="spellStart"/>
      <w:r w:rsidR="00AA3A2D">
        <w:rPr>
          <w:lang w:val="en-US"/>
        </w:rPr>
        <w:t>grayscale</w:t>
      </w:r>
      <w:proofErr w:type="spellEnd"/>
      <w:r w:rsidR="00AA3A2D">
        <w:rPr>
          <w:lang w:val="en-US"/>
        </w:rPr>
        <w:t xml:space="preserve"> image with similar intensity inside. </w:t>
      </w:r>
      <w:r>
        <w:rPr>
          <w:lang w:val="en-US"/>
        </w:rPr>
        <w:t xml:space="preserve">It is the </w:t>
      </w:r>
      <w:proofErr w:type="gramStart"/>
      <w:r>
        <w:rPr>
          <w:lang w:val="en-US"/>
        </w:rPr>
        <w:t>base of widely used SIFT</w:t>
      </w:r>
      <w:proofErr w:type="gramEnd"/>
      <w:r>
        <w:rPr>
          <w:lang w:val="en-US"/>
        </w:rPr>
        <w:t xml:space="preserve"> and SURF key-point detection methods. Recently generalizations for </w:t>
      </w:r>
      <w:proofErr w:type="spellStart"/>
      <w:r w:rsidR="00AA3A2D">
        <w:rPr>
          <w:lang w:val="en-US"/>
        </w:rPr>
        <w:t>grayscale</w:t>
      </w:r>
      <w:proofErr w:type="spellEnd"/>
      <w:r w:rsidR="00AA3A2D">
        <w:rPr>
          <w:lang w:val="en-US"/>
        </w:rPr>
        <w:t xml:space="preserve"> </w:t>
      </w:r>
      <w:r>
        <w:rPr>
          <w:lang w:val="en-US"/>
        </w:rPr>
        <w:t xml:space="preserve">images on surfaces were proposed. </w:t>
      </w:r>
      <w:r w:rsidR="005946D6">
        <w:rPr>
          <w:lang w:val="en-US"/>
        </w:rPr>
        <w:t xml:space="preserve">But the generalization for color images is not so straightforward. </w:t>
      </w:r>
      <w:r w:rsidR="00047995">
        <w:rPr>
          <w:lang w:val="en-US"/>
        </w:rPr>
        <w:t xml:space="preserve">A naïve approach of per-channel blob detection has serious drawbacks. </w:t>
      </w:r>
      <w:r w:rsidR="005946D6">
        <w:rPr>
          <w:lang w:val="en-US"/>
        </w:rPr>
        <w:t xml:space="preserve">Existing </w:t>
      </w:r>
      <w:r w:rsidR="00047995">
        <w:rPr>
          <w:lang w:val="en-US"/>
        </w:rPr>
        <w:t xml:space="preserve">more sophisticated </w:t>
      </w:r>
      <w:r w:rsidR="005946D6">
        <w:rPr>
          <w:lang w:val="en-US"/>
        </w:rPr>
        <w:t xml:space="preserve">generalization for color images can be described as </w:t>
      </w:r>
      <w:r w:rsidR="00047995">
        <w:rPr>
          <w:lang w:val="en-US"/>
        </w:rPr>
        <w:t xml:space="preserve">converting image to </w:t>
      </w:r>
      <w:proofErr w:type="spellStart"/>
      <w:r w:rsidR="00047995">
        <w:rPr>
          <w:lang w:val="en-US"/>
        </w:rPr>
        <w:t>graysca</w:t>
      </w:r>
      <w:r w:rsidR="005946D6">
        <w:rPr>
          <w:lang w:val="en-US"/>
        </w:rPr>
        <w:t>l</w:t>
      </w:r>
      <w:r w:rsidR="00047995">
        <w:rPr>
          <w:lang w:val="en-US"/>
        </w:rPr>
        <w:t>e</w:t>
      </w:r>
      <w:proofErr w:type="spellEnd"/>
      <w:r w:rsidR="005946D6">
        <w:rPr>
          <w:lang w:val="en-US"/>
        </w:rPr>
        <w:t xml:space="preserve"> in some way and the apply base method. </w:t>
      </w:r>
    </w:p>
    <w:p w:rsidR="0032227C" w:rsidRDefault="005946D6">
      <w:pPr>
        <w:rPr>
          <w:lang w:val="en-US"/>
        </w:rPr>
      </w:pPr>
      <w:r>
        <w:rPr>
          <w:lang w:val="en-US"/>
        </w:rPr>
        <w:t xml:space="preserve">In this paper we propose a generalization of </w:t>
      </w:r>
      <w:r w:rsidR="00047995">
        <w:rPr>
          <w:lang w:val="en-US"/>
        </w:rPr>
        <w:t>blob detection for color images. It is based on reformulation of original method through the curvatures of image plot.</w:t>
      </w:r>
      <w:r w:rsidR="00C711BF">
        <w:rPr>
          <w:lang w:val="en-US"/>
        </w:rPr>
        <w:t xml:space="preserve"> Tests on chemical classification dataset show the superiority of the proposed approach. The theoretical results include a formulation of curvature-based blob detection functions through hessian invariants, volumes of plot and base manifold, proof</w:t>
      </w:r>
      <w:r w:rsidR="00C15930">
        <w:rPr>
          <w:lang w:val="en-US"/>
        </w:rPr>
        <w:t>s</w:t>
      </w:r>
      <w:r w:rsidR="00C711BF">
        <w:rPr>
          <w:lang w:val="en-US"/>
        </w:rPr>
        <w:t xml:space="preserve"> of preservation of the original method properties</w:t>
      </w:r>
      <w:r w:rsidR="00C15930">
        <w:rPr>
          <w:lang w:val="en-US"/>
        </w:rPr>
        <w:t xml:space="preserve"> and connection with previously proposed generalizations. Also calculations through curvature techniques are proposed. </w:t>
      </w:r>
    </w:p>
    <w:p w:rsidR="00C15930" w:rsidRPr="00C15930" w:rsidRDefault="00C15930">
      <w:pPr>
        <w:rPr>
          <w:b/>
          <w:lang w:val="en-US"/>
        </w:rPr>
      </w:pPr>
      <w:r w:rsidRPr="00C15930">
        <w:rPr>
          <w:b/>
          <w:lang w:val="en-US"/>
        </w:rPr>
        <w:t>Introduction</w:t>
      </w:r>
    </w:p>
    <w:p w:rsidR="00566200" w:rsidRPr="0046195A" w:rsidRDefault="00C15930" w:rsidP="0046195A">
      <w:pPr>
        <w:rPr>
          <w:lang w:val="en-US"/>
        </w:rPr>
      </w:pPr>
      <w:r>
        <w:rPr>
          <w:lang w:val="en-US"/>
        </w:rPr>
        <w:t>Blob detection [</w:t>
      </w:r>
      <w:proofErr w:type="gramStart"/>
      <w:r>
        <w:rPr>
          <w:lang w:val="en-US"/>
        </w:rPr>
        <w:t>, ,</w:t>
      </w:r>
      <w:proofErr w:type="gramEnd"/>
      <w:r>
        <w:rPr>
          <w:lang w:val="en-US"/>
        </w:rPr>
        <w:t xml:space="preserve"> , , ,] is a classical low-level computer vision method. Informally speaking it aims to find </w:t>
      </w:r>
      <w:r>
        <w:rPr>
          <w:lang w:val="en-US"/>
        </w:rPr>
        <w:t xml:space="preserve">circle-like regions of different sizes in </w:t>
      </w:r>
      <w:proofErr w:type="spellStart"/>
      <w:r>
        <w:rPr>
          <w:lang w:val="en-US"/>
        </w:rPr>
        <w:t>grayscale</w:t>
      </w:r>
      <w:proofErr w:type="spellEnd"/>
      <w:r>
        <w:rPr>
          <w:lang w:val="en-US"/>
        </w:rPr>
        <w:t xml:space="preserve"> image with similar intensity inside</w:t>
      </w:r>
      <w:r>
        <w:rPr>
          <w:lang w:val="en-US"/>
        </w:rPr>
        <w:t>.</w:t>
      </w:r>
      <w:r w:rsidR="0046195A">
        <w:rPr>
          <w:lang w:val="en-US"/>
        </w:rPr>
        <w:t xml:space="preserve"> </w:t>
      </w:r>
      <w:r w:rsidR="0046195A">
        <w:rPr>
          <w:lang w:val="en-US"/>
        </w:rPr>
        <w:t xml:space="preserve">It is the base of widely used SIFT </w:t>
      </w:r>
      <w:r w:rsidR="0046195A">
        <w:rPr>
          <w:lang w:val="en-US"/>
        </w:rPr>
        <w:t xml:space="preserve">[] </w:t>
      </w:r>
      <w:r w:rsidR="0046195A">
        <w:rPr>
          <w:lang w:val="en-US"/>
        </w:rPr>
        <w:t xml:space="preserve">and SURF </w:t>
      </w:r>
      <w:r w:rsidR="0046195A">
        <w:rPr>
          <w:lang w:val="en-US"/>
        </w:rPr>
        <w:t xml:space="preserve">[] </w:t>
      </w:r>
      <w:r w:rsidR="0046195A">
        <w:rPr>
          <w:lang w:val="en-US"/>
        </w:rPr>
        <w:t xml:space="preserve">key-point detection methods. Recently generalizations for </w:t>
      </w:r>
      <w:proofErr w:type="spellStart"/>
      <w:r w:rsidR="0046195A">
        <w:rPr>
          <w:lang w:val="en-US"/>
        </w:rPr>
        <w:t>grayscale</w:t>
      </w:r>
      <w:proofErr w:type="spellEnd"/>
      <w:r w:rsidR="0046195A">
        <w:rPr>
          <w:lang w:val="en-US"/>
        </w:rPr>
        <w:t xml:space="preserve"> images on surfaces were proposed</w:t>
      </w:r>
      <w:r w:rsidR="0046195A">
        <w:rPr>
          <w:lang w:val="en-US"/>
        </w:rPr>
        <w:t xml:space="preserve"> </w:t>
      </w:r>
      <w:proofErr w:type="spellStart"/>
      <w:proofErr w:type="gramStart"/>
      <w:r w:rsidR="0046195A">
        <w:rPr>
          <w:lang w:val="en-US"/>
        </w:rPr>
        <w:t>MeshSIFT</w:t>
      </w:r>
      <w:proofErr w:type="spellEnd"/>
      <w:r w:rsidR="0046195A">
        <w:rPr>
          <w:lang w:val="en-US"/>
        </w:rPr>
        <w:t>[</w:t>
      </w:r>
      <w:proofErr w:type="gramEnd"/>
      <w:r w:rsidR="0046195A">
        <w:rPr>
          <w:lang w:val="en-US"/>
        </w:rPr>
        <w:t xml:space="preserve">], </w:t>
      </w:r>
      <w:proofErr w:type="spellStart"/>
      <w:r w:rsidR="0046195A">
        <w:rPr>
          <w:lang w:val="en-US"/>
        </w:rPr>
        <w:t>MeshSURF</w:t>
      </w:r>
      <w:proofErr w:type="spellEnd"/>
      <w:r w:rsidR="0046195A">
        <w:rPr>
          <w:lang w:val="en-US"/>
        </w:rPr>
        <w:t xml:space="preserve">[], </w:t>
      </w:r>
      <w:proofErr w:type="spellStart"/>
      <w:r w:rsidR="0046195A">
        <w:rPr>
          <w:lang w:val="en-US"/>
        </w:rPr>
        <w:t>MeshDOG</w:t>
      </w:r>
      <w:proofErr w:type="spellEnd"/>
      <w:r w:rsidR="0046195A">
        <w:rPr>
          <w:lang w:val="en-US"/>
        </w:rPr>
        <w:t xml:space="preserve"> []</w:t>
      </w:r>
      <w:r w:rsidR="0046195A">
        <w:rPr>
          <w:lang w:val="en-US"/>
        </w:rPr>
        <w:t xml:space="preserve">. </w:t>
      </w:r>
      <w:r>
        <w:rPr>
          <w:lang w:val="en-US"/>
        </w:rPr>
        <w:t xml:space="preserve"> </w:t>
      </w:r>
      <w:r w:rsidR="0046195A">
        <w:rPr>
          <w:lang w:val="en-US"/>
        </w:rPr>
        <w:t xml:space="preserve">We will list here the formal definition of the </w:t>
      </w:r>
      <w:r w:rsidR="00A21338">
        <w:rPr>
          <w:lang w:val="en-US"/>
        </w:rPr>
        <w:t xml:space="preserve">general </w:t>
      </w:r>
      <w:r w:rsidR="0046195A">
        <w:rPr>
          <w:lang w:val="en-US"/>
        </w:rPr>
        <w:t xml:space="preserve">method </w:t>
      </w:r>
      <w:r w:rsidR="00A21338">
        <w:rPr>
          <w:lang w:val="en-US"/>
        </w:rPr>
        <w:t>for the surfaces</w:t>
      </w:r>
      <w:r w:rsidRPr="0046195A">
        <w:rPr>
          <w:lang w:val="en-US"/>
        </w:rPr>
        <w:t>:</w:t>
      </w:r>
    </w:p>
    <w:p w:rsidR="0046195A" w:rsidRPr="0049437F" w:rsidRDefault="00566200" w:rsidP="00900337">
      <w:pPr>
        <w:tabs>
          <w:tab w:val="num" w:pos="1440"/>
        </w:tabs>
        <w:rPr>
          <w:lang w:val="en-US"/>
        </w:rPr>
      </w:pPr>
      <w:r w:rsidRPr="0049437F">
        <w:rPr>
          <w:lang w:val="en-US"/>
        </w:rPr>
        <w:t xml:space="preserve">Suppose we </w:t>
      </w:r>
      <w:proofErr w:type="gramStart"/>
      <w:r w:rsidRPr="0049437F">
        <w:rPr>
          <w:lang w:val="en-US"/>
        </w:rPr>
        <w:t>have</w:t>
      </w:r>
      <w:r w:rsidRPr="0049437F">
        <w:rPr>
          <w:rFonts w:eastAsiaTheme="minorEastAsia"/>
          <w:lang w:val="en-US"/>
        </w:rPr>
        <w:t xml:space="preserve"> </w:t>
      </w:r>
      <w:proofErr w:type="gramEnd"/>
      <m:oMath>
        <m:r>
          <w:rPr>
            <w:rFonts w:ascii="Cambria Math" w:hAnsi="Cambria Math"/>
            <w:lang w:val="en-US"/>
          </w:rPr>
          <m:t>pr</m:t>
        </m:r>
        <m:d>
          <m:dPr>
            <m:ctrlPr>
              <w:rPr>
                <w:rFonts w:ascii="Cambria Math" w:hAnsi="Cambria Math"/>
                <w:i/>
                <w:iCs/>
              </w:rPr>
            </m:ctrlPr>
          </m:dPr>
          <m:e>
            <m:r>
              <w:rPr>
                <w:rFonts w:ascii="Cambria Math" w:hAnsi="Cambria Math"/>
                <w:lang w:val="en-US"/>
              </w:rPr>
              <m:t>p</m:t>
            </m:r>
          </m:e>
        </m:d>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2</m:t>
            </m:r>
          </m:sup>
        </m:sSup>
        <m:r>
          <m:rPr>
            <m:scr m:val="double-struck"/>
          </m:rPr>
          <w:rPr>
            <w:rFonts w:ascii="Cambria Math" w:hAnsi="Cambria Math"/>
            <w:lang w:val="en-US"/>
          </w:rPr>
          <m:t>→R</m:t>
        </m:r>
      </m:oMath>
      <w:r w:rsidR="00900337" w:rsidRPr="0049437F">
        <w:rPr>
          <w:lang w:val="en-US"/>
        </w:rPr>
        <w:t>. Blob detection method is as following:</w:t>
      </w:r>
    </w:p>
    <w:p w:rsidR="00900337" w:rsidRPr="0049437F" w:rsidRDefault="00900337" w:rsidP="00900337">
      <w:pPr>
        <w:pStyle w:val="a3"/>
        <w:numPr>
          <w:ilvl w:val="1"/>
          <w:numId w:val="1"/>
        </w:numPr>
        <w:rPr>
          <w:sz w:val="22"/>
          <w:szCs w:val="22"/>
          <w:lang w:val="en-US"/>
        </w:rPr>
      </w:pPr>
      <w:r w:rsidRPr="0049437F">
        <w:rPr>
          <w:rFonts w:asciiTheme="minorHAnsi" w:eastAsiaTheme="minorEastAsia" w:hAnsiTheme="minorHAnsi"/>
          <w:sz w:val="22"/>
          <w:szCs w:val="22"/>
          <w:lang w:val="en-US"/>
        </w:rPr>
        <w:t xml:space="preserve">Calculate the scale-space: the </w:t>
      </w:r>
      <w:r w:rsidR="00F371AF" w:rsidRPr="0049437F">
        <w:rPr>
          <w:rFonts w:asciiTheme="minorHAnsi" w:eastAsiaTheme="minorEastAsia" w:hAnsiTheme="minorHAnsi"/>
          <w:sz w:val="22"/>
          <w:szCs w:val="22"/>
          <w:lang w:val="en-US"/>
        </w:rPr>
        <w:t xml:space="preserve">scaled </w:t>
      </w:r>
      <w:r w:rsidRPr="0049437F">
        <w:rPr>
          <w:rFonts w:asciiTheme="minorHAnsi" w:eastAsiaTheme="minorEastAsia" w:hAnsiTheme="minorHAnsi"/>
          <w:sz w:val="22"/>
          <w:szCs w:val="22"/>
          <w:lang w:val="en-US"/>
        </w:rPr>
        <w:t>solution of heat equation on surface</w:t>
      </w:r>
    </w:p>
    <w:p w:rsidR="00642BA3" w:rsidRPr="0049437F" w:rsidRDefault="00807206" w:rsidP="00900337">
      <w:pPr>
        <w:pStyle w:val="a3"/>
        <w:tabs>
          <w:tab w:val="num" w:pos="1440"/>
        </w:tabs>
        <w:ind w:left="1440"/>
        <w:rPr>
          <w:rFonts w:asciiTheme="minorHAnsi" w:eastAsiaTheme="minorEastAsia" w:hAnsiTheme="minorHAnsi"/>
          <w:iCs/>
          <w:sz w:val="22"/>
          <w:szCs w:val="22"/>
          <w:lang w:val="en-US"/>
        </w:rPr>
      </w:pPr>
      <w:r w:rsidRPr="0049437F">
        <w:rPr>
          <w:rFonts w:asciiTheme="minorHAnsi" w:eastAsiaTheme="minorEastAsia" w:hAnsiTheme="minorHAnsi"/>
          <w:sz w:val="22"/>
          <w:szCs w:val="22"/>
          <w:lang w:val="en-US"/>
        </w:rPr>
        <w:t xml:space="preserve">  </w:t>
      </w:r>
      <m:oMath>
        <m:f>
          <m:fPr>
            <m:ctrlPr>
              <w:rPr>
                <w:rFonts w:ascii="Cambria Math" w:hAnsi="Cambria Math"/>
                <w:i/>
                <w:iCs/>
                <w:sz w:val="22"/>
                <w:szCs w:val="22"/>
                <w:lang w:val="en-US"/>
              </w:rPr>
            </m:ctrlPr>
          </m:fPr>
          <m:num>
            <m:r>
              <w:rPr>
                <w:rFonts w:ascii="Cambria Math" w:hAnsi="Cambria Math"/>
                <w:sz w:val="22"/>
                <w:szCs w:val="22"/>
                <w:lang w:val="en-US"/>
              </w:rPr>
              <m:t>∂</m:t>
            </m:r>
            <m:acc>
              <m:accPr>
                <m:chr m:val="̃"/>
                <m:ctrlPr>
                  <w:rPr>
                    <w:rFonts w:ascii="Cambria Math" w:hAnsi="Cambria Math"/>
                    <w:i/>
                    <w:iCs/>
                    <w:sz w:val="22"/>
                    <w:szCs w:val="22"/>
                    <w:lang w:val="en-US"/>
                  </w:rPr>
                </m:ctrlPr>
              </m:accPr>
              <m:e>
                <m:r>
                  <w:rPr>
                    <w:rFonts w:ascii="Cambria Math" w:hAnsi="Cambria Math"/>
                    <w:sz w:val="22"/>
                    <w:szCs w:val="22"/>
                    <w:lang w:val="en-US"/>
                  </w:rPr>
                  <m:t>f</m:t>
                </m:r>
              </m:e>
            </m:acc>
            <m:d>
              <m:dPr>
                <m:ctrlPr>
                  <w:rPr>
                    <w:rFonts w:ascii="Cambria Math" w:hAnsi="Cambria Math"/>
                    <w:i/>
                    <w:iCs/>
                    <w:sz w:val="22"/>
                    <w:szCs w:val="22"/>
                    <w:lang w:val="en-US"/>
                  </w:rPr>
                </m:ctrlPr>
              </m:dPr>
              <m:e>
                <m:r>
                  <w:rPr>
                    <w:rFonts w:ascii="Cambria Math" w:hAnsi="Cambria Math"/>
                    <w:sz w:val="22"/>
                    <w:szCs w:val="22"/>
                    <w:lang w:val="en-US"/>
                  </w:rPr>
                  <m:t>p, t</m:t>
                </m:r>
              </m:e>
            </m:d>
          </m:num>
          <m:den>
            <m:r>
              <w:rPr>
                <w:rFonts w:ascii="Cambria Math" w:hAnsi="Cambria Math"/>
                <w:sz w:val="22"/>
                <w:szCs w:val="22"/>
                <w:lang w:val="en-US"/>
              </w:rPr>
              <m:t>∂t</m:t>
            </m:r>
          </m:den>
        </m:f>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m:t>
            </m:r>
          </m:e>
          <m:sub>
            <m:r>
              <w:rPr>
                <w:rFonts w:ascii="Cambria Math" w:hAnsi="Cambria Math"/>
                <w:sz w:val="22"/>
                <w:szCs w:val="22"/>
                <w:lang w:val="en-US"/>
              </w:rPr>
              <m:t>LB</m:t>
            </m:r>
          </m:sub>
        </m:sSub>
        <m:acc>
          <m:accPr>
            <m:chr m:val="̃"/>
            <m:ctrlPr>
              <w:rPr>
                <w:rFonts w:ascii="Cambria Math" w:hAnsi="Cambria Math"/>
                <w:i/>
                <w:iCs/>
                <w:sz w:val="22"/>
                <w:szCs w:val="22"/>
                <w:lang w:val="en-US"/>
              </w:rPr>
            </m:ctrlPr>
          </m:accPr>
          <m:e>
            <m:r>
              <w:rPr>
                <w:rFonts w:ascii="Cambria Math" w:hAnsi="Cambria Math"/>
                <w:sz w:val="22"/>
                <w:szCs w:val="22"/>
                <w:lang w:val="en-US"/>
              </w:rPr>
              <m:t>f</m:t>
            </m:r>
          </m:e>
        </m:acc>
        <m:d>
          <m:dPr>
            <m:ctrlPr>
              <w:rPr>
                <w:rFonts w:ascii="Cambria Math" w:hAnsi="Cambria Math"/>
                <w:i/>
                <w:iCs/>
                <w:sz w:val="22"/>
                <w:szCs w:val="22"/>
                <w:lang w:val="en-US"/>
              </w:rPr>
            </m:ctrlPr>
          </m:dPr>
          <m:e>
            <m:r>
              <w:rPr>
                <w:rFonts w:ascii="Cambria Math" w:hAnsi="Cambria Math"/>
                <w:sz w:val="22"/>
                <w:szCs w:val="22"/>
                <w:lang w:val="en-US"/>
              </w:rPr>
              <m:t>p, t</m:t>
            </m:r>
          </m:e>
        </m:d>
        <m:r>
          <w:rPr>
            <w:rFonts w:ascii="Cambria Math" w:hAnsi="Cambria Math"/>
            <w:sz w:val="22"/>
            <w:szCs w:val="22"/>
            <w:lang w:val="en-US"/>
          </w:rPr>
          <m:t>,</m:t>
        </m:r>
        <m:acc>
          <m:accPr>
            <m:chr m:val="̃"/>
            <m:ctrlPr>
              <w:rPr>
                <w:rFonts w:ascii="Cambria Math" w:hAnsi="Cambria Math"/>
                <w:i/>
                <w:iCs/>
                <w:sz w:val="22"/>
                <w:szCs w:val="22"/>
                <w:lang w:val="en-US"/>
              </w:rPr>
            </m:ctrlPr>
          </m:accPr>
          <m:e>
            <m:r>
              <w:rPr>
                <w:rFonts w:ascii="Cambria Math" w:hAnsi="Cambria Math"/>
                <w:sz w:val="22"/>
                <w:szCs w:val="22"/>
                <w:lang w:val="en-US"/>
              </w:rPr>
              <m:t>f</m:t>
            </m:r>
          </m:e>
        </m:acc>
        <m:d>
          <m:dPr>
            <m:ctrlPr>
              <w:rPr>
                <w:rFonts w:ascii="Cambria Math" w:hAnsi="Cambria Math"/>
                <w:i/>
                <w:iCs/>
                <w:sz w:val="22"/>
                <w:szCs w:val="22"/>
                <w:lang w:val="en-US"/>
              </w:rPr>
            </m:ctrlPr>
          </m:dPr>
          <m:e>
            <m:r>
              <w:rPr>
                <w:rFonts w:ascii="Cambria Math" w:hAnsi="Cambria Math"/>
                <w:sz w:val="22"/>
                <w:szCs w:val="22"/>
                <w:lang w:val="en-US"/>
              </w:rPr>
              <m:t>p, 0</m:t>
            </m:r>
          </m:e>
        </m:d>
        <m:r>
          <w:rPr>
            <w:rFonts w:ascii="Cambria Math" w:hAnsi="Cambria Math"/>
            <w:sz w:val="22"/>
            <w:szCs w:val="22"/>
            <w:lang w:val="en-US"/>
          </w:rPr>
          <m:t>=</m:t>
        </m:r>
        <m:r>
          <w:rPr>
            <w:rFonts w:ascii="Cambria Math" w:hAnsi="Cambria Math"/>
            <w:sz w:val="22"/>
            <w:szCs w:val="22"/>
            <w:lang w:val="en-US"/>
          </w:rPr>
          <m:t>pr</m:t>
        </m:r>
        <m:d>
          <m:dPr>
            <m:ctrlPr>
              <w:rPr>
                <w:rFonts w:ascii="Cambria Math" w:hAnsi="Cambria Math"/>
                <w:i/>
                <w:iCs/>
                <w:sz w:val="22"/>
                <w:szCs w:val="22"/>
              </w:rPr>
            </m:ctrlPr>
          </m:dPr>
          <m:e>
            <m:r>
              <w:rPr>
                <w:rFonts w:ascii="Cambria Math" w:hAnsi="Cambria Math"/>
                <w:sz w:val="22"/>
                <w:szCs w:val="22"/>
                <w:lang w:val="en-US"/>
              </w:rPr>
              <m:t>p</m:t>
            </m:r>
          </m:e>
        </m:d>
      </m:oMath>
      <w:r w:rsidR="00F371AF" w:rsidRPr="0049437F">
        <w:rPr>
          <w:rFonts w:eastAsiaTheme="minorEastAsia"/>
          <w:sz w:val="22"/>
          <w:szCs w:val="22"/>
          <w:lang w:val="en-US"/>
        </w:rPr>
        <w:t xml:space="preserve">, </w:t>
      </w:r>
      <w:r w:rsidR="00F371AF" w:rsidRPr="0049437F">
        <w:rPr>
          <w:rFonts w:asciiTheme="minorHAnsi" w:eastAsiaTheme="minorEastAsia" w:hAnsiTheme="minorHAnsi"/>
          <w:sz w:val="22"/>
          <w:szCs w:val="22"/>
          <w:lang w:val="en-US"/>
        </w:rPr>
        <w:t>where</w:t>
      </w:r>
      <w:r w:rsidR="00F371AF" w:rsidRPr="0049437F">
        <w:rPr>
          <w:rFonts w:eastAsiaTheme="minorEastAsia"/>
          <w:sz w:val="22"/>
          <w:szCs w:val="22"/>
          <w:lang w:val="en-US"/>
        </w:rPr>
        <w:t xml:space="preserve"> </w:t>
      </w:r>
      <m:oMath>
        <m:sSub>
          <m:sSubPr>
            <m:ctrlPr>
              <w:rPr>
                <w:rFonts w:ascii="Cambria Math" w:hAnsi="Cambria Math"/>
                <w:i/>
                <w:iCs/>
                <w:sz w:val="22"/>
                <w:szCs w:val="22"/>
                <w:lang w:val="en-US"/>
              </w:rPr>
            </m:ctrlPr>
          </m:sSubPr>
          <m:e>
            <m:r>
              <w:rPr>
                <w:rFonts w:ascii="Cambria Math" w:hAnsi="Cambria Math"/>
                <w:sz w:val="22"/>
                <w:szCs w:val="22"/>
                <w:lang w:val="en-US"/>
              </w:rPr>
              <m:t>∆</m:t>
            </m:r>
          </m:e>
          <m:sub>
            <m:r>
              <w:rPr>
                <w:rFonts w:ascii="Cambria Math" w:hAnsi="Cambria Math"/>
                <w:sz w:val="22"/>
                <w:szCs w:val="22"/>
                <w:lang w:val="en-US"/>
              </w:rPr>
              <m:t>LB</m:t>
            </m:r>
          </m:sub>
        </m:sSub>
      </m:oMath>
      <w:r w:rsidR="00F371AF" w:rsidRPr="0049437F">
        <w:rPr>
          <w:rFonts w:eastAsiaTheme="minorEastAsia"/>
          <w:iCs/>
          <w:sz w:val="22"/>
          <w:szCs w:val="22"/>
          <w:lang w:val="en-US"/>
        </w:rPr>
        <w:t xml:space="preserve"> </w:t>
      </w:r>
      <w:r w:rsidR="00F371AF" w:rsidRPr="0049437F">
        <w:rPr>
          <w:rFonts w:asciiTheme="minorHAnsi" w:eastAsiaTheme="minorEastAsia" w:hAnsiTheme="minorHAnsi"/>
          <w:iCs/>
          <w:sz w:val="22"/>
          <w:szCs w:val="22"/>
          <w:lang w:val="en-US"/>
        </w:rPr>
        <w:t>is a Laplace-Beltrami operator on surface.</w:t>
      </w:r>
    </w:p>
    <w:p w:rsidR="00000000" w:rsidRPr="0049437F" w:rsidRDefault="00642BA3" w:rsidP="00642BA3">
      <w:pPr>
        <w:pStyle w:val="a3"/>
        <w:numPr>
          <w:ilvl w:val="1"/>
          <w:numId w:val="1"/>
        </w:numPr>
        <w:rPr>
          <w:sz w:val="22"/>
          <w:szCs w:val="22"/>
          <w:lang w:val="en-US"/>
        </w:rPr>
      </w:pPr>
      <w:r w:rsidRPr="0049437F">
        <w:rPr>
          <w:rFonts w:asciiTheme="minorHAnsi" w:eastAsiaTheme="minorEastAsia" w:hAnsiTheme="minorHAnsi"/>
          <w:sz w:val="22"/>
          <w:szCs w:val="22"/>
          <w:lang w:val="en-US"/>
        </w:rPr>
        <w:t>Rescale</w:t>
      </w:r>
      <w:r w:rsidR="00F371AF" w:rsidRPr="0049437F">
        <w:rPr>
          <w:rFonts w:eastAsiaTheme="minorEastAsia"/>
          <w:sz w:val="22"/>
          <w:szCs w:val="22"/>
          <w:lang w:val="en-US"/>
        </w:rPr>
        <w:t xml:space="preserve"> </w:t>
      </w:r>
      <m:oMath>
        <m:r>
          <w:rPr>
            <w:rFonts w:ascii="Cambria Math" w:hAnsi="Cambria Math"/>
            <w:sz w:val="22"/>
            <w:szCs w:val="22"/>
            <w:lang w:val="en-US"/>
          </w:rPr>
          <m:t>f</m:t>
        </m:r>
        <m:d>
          <m:dPr>
            <m:ctrlPr>
              <w:rPr>
                <w:rFonts w:ascii="Cambria Math" w:hAnsi="Cambria Math"/>
                <w:i/>
                <w:iCs/>
                <w:sz w:val="22"/>
                <w:szCs w:val="22"/>
                <w:lang w:val="en-US"/>
              </w:rPr>
            </m:ctrlPr>
          </m:dPr>
          <m:e>
            <m:r>
              <w:rPr>
                <w:rFonts w:ascii="Cambria Math" w:hAnsi="Cambria Math"/>
                <w:sz w:val="22"/>
                <w:szCs w:val="22"/>
                <w:lang w:val="en-US"/>
              </w:rPr>
              <m:t>p, t</m:t>
            </m:r>
          </m:e>
        </m:d>
        <m:r>
          <w:rPr>
            <w:rFonts w:ascii="Cambria Math" w:hAnsi="Cambria Math"/>
            <w:sz w:val="22"/>
            <w:szCs w:val="22"/>
            <w:lang w:val="en-US"/>
          </w:rPr>
          <m:t>=t</m:t>
        </m:r>
        <m:acc>
          <m:accPr>
            <m:chr m:val="̃"/>
            <m:ctrlPr>
              <w:rPr>
                <w:rFonts w:ascii="Cambria Math" w:hAnsi="Cambria Math"/>
                <w:i/>
                <w:iCs/>
                <w:sz w:val="22"/>
                <w:szCs w:val="22"/>
                <w:lang w:val="en-US"/>
              </w:rPr>
            </m:ctrlPr>
          </m:accPr>
          <m:e>
            <m:r>
              <w:rPr>
                <w:rFonts w:ascii="Cambria Math" w:hAnsi="Cambria Math"/>
                <w:sz w:val="22"/>
                <w:szCs w:val="22"/>
                <w:lang w:val="en-US"/>
              </w:rPr>
              <m:t>f</m:t>
            </m:r>
          </m:e>
        </m:acc>
        <m:d>
          <m:dPr>
            <m:ctrlPr>
              <w:rPr>
                <w:rFonts w:ascii="Cambria Math" w:hAnsi="Cambria Math"/>
                <w:i/>
                <w:iCs/>
                <w:sz w:val="22"/>
                <w:szCs w:val="22"/>
                <w:lang w:val="en-US"/>
              </w:rPr>
            </m:ctrlPr>
          </m:dPr>
          <m:e>
            <m:r>
              <w:rPr>
                <w:rFonts w:ascii="Cambria Math" w:hAnsi="Cambria Math"/>
                <w:sz w:val="22"/>
                <w:szCs w:val="22"/>
                <w:lang w:val="en-US"/>
              </w:rPr>
              <m:t>p, t</m:t>
            </m:r>
          </m:e>
        </m:d>
      </m:oMath>
    </w:p>
    <w:p w:rsidR="00000000" w:rsidRPr="0049437F" w:rsidRDefault="00900337" w:rsidP="00566200">
      <w:pPr>
        <w:numPr>
          <w:ilvl w:val="1"/>
          <w:numId w:val="1"/>
        </w:numPr>
        <w:rPr>
          <w:lang w:val="en-US"/>
        </w:rPr>
      </w:pPr>
      <w:r w:rsidRPr="0049437F">
        <w:rPr>
          <w:lang w:val="en-US"/>
        </w:rPr>
        <w:t>Calculate</w:t>
      </w:r>
      <w:r w:rsidR="00685F45">
        <w:rPr>
          <w:lang w:val="en-US"/>
        </w:rPr>
        <w:t xml:space="preserve"> detection functions</w:t>
      </w:r>
      <w:r w:rsidR="00807206" w:rsidRPr="0049437F">
        <w:rPr>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m:t>
            </m:r>
            <m:r>
              <w:rPr>
                <w:rFonts w:ascii="Cambria Math" w:hAnsi="Cambria Math"/>
                <w:lang w:val="en-US"/>
              </w:rPr>
              <m:t xml:space="preserve"> tr</m:t>
            </m:r>
          </m:sub>
        </m:sSub>
        <m:d>
          <m:dPr>
            <m:ctrlPr>
              <w:rPr>
                <w:rFonts w:ascii="Cambria Math" w:hAnsi="Cambria Math"/>
                <w:i/>
                <w:iCs/>
                <w:lang w:val="en-US"/>
              </w:rPr>
            </m:ctrlPr>
          </m:dPr>
          <m:e>
            <m:r>
              <w:rPr>
                <w:rFonts w:ascii="Cambria Math" w:hAnsi="Cambria Math"/>
                <w:lang w:val="en-US"/>
              </w:rPr>
              <m:t>p</m:t>
            </m:r>
            <m:r>
              <w:rPr>
                <w:rFonts w:ascii="Cambria Math" w:hAnsi="Cambria Math"/>
                <w:lang w:val="en-US"/>
              </w:rPr>
              <m:t>, t</m:t>
            </m:r>
          </m:e>
        </m:d>
        <m:r>
          <w:rPr>
            <w:rFonts w:ascii="Cambria Math" w:hAnsi="Cambria Math"/>
            <w:lang w:val="en-US"/>
          </w:rPr>
          <m:t>=tr(</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f</m:t>
            </m:r>
          </m:sub>
        </m:sSub>
        <m:r>
          <w:rPr>
            <w:rFonts w:ascii="Cambria Math" w:hAnsi="Cambria Math"/>
            <w:lang w:val="en-US"/>
          </w:rPr>
          <m:t>)(</m:t>
        </m:r>
        <m:r>
          <w:rPr>
            <w:rFonts w:ascii="Cambria Math" w:hAnsi="Cambria Math"/>
            <w:lang w:val="en-US"/>
          </w:rPr>
          <m:t>p</m:t>
        </m:r>
        <m:r>
          <w:rPr>
            <w:rFonts w:ascii="Cambria Math" w:hAnsi="Cambria Math"/>
            <w:lang w:val="en-US"/>
          </w:rPr>
          <m:t>,t)</m:t>
        </m:r>
      </m:oMath>
      <w:r w:rsidR="00807206" w:rsidRPr="0049437F">
        <w:rPr>
          <w:lang w:val="en-US"/>
        </w:rPr>
        <w:t xml:space="preserve"> </w:t>
      </w:r>
      <w:r w:rsidR="00F371AF" w:rsidRPr="0049437F">
        <w:rPr>
          <w:lang w:val="en-US"/>
        </w:rPr>
        <w:t>or</w:t>
      </w:r>
      <w:r w:rsidR="00807206" w:rsidRPr="0049437F">
        <w:rPr>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m:t>
            </m:r>
            <m:r>
              <w:rPr>
                <w:rFonts w:ascii="Cambria Math" w:hAnsi="Cambria Math"/>
                <w:lang w:val="en-US"/>
              </w:rPr>
              <m:t xml:space="preserve"> det</m:t>
            </m:r>
          </m:sub>
        </m:sSub>
        <m:d>
          <m:dPr>
            <m:ctrlPr>
              <w:rPr>
                <w:rFonts w:ascii="Cambria Math" w:hAnsi="Cambria Math"/>
                <w:i/>
                <w:iCs/>
                <w:lang w:val="en-US"/>
              </w:rPr>
            </m:ctrlPr>
          </m:dPr>
          <m:e>
            <m:r>
              <w:rPr>
                <w:rFonts w:ascii="Cambria Math" w:hAnsi="Cambria Math"/>
                <w:lang w:val="en-US"/>
              </w:rPr>
              <m:t>p</m:t>
            </m:r>
            <m:r>
              <w:rPr>
                <w:rFonts w:ascii="Cambria Math" w:hAnsi="Cambria Math"/>
                <w:lang w:val="en-US"/>
              </w:rPr>
              <m:t>, t</m:t>
            </m:r>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det(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f</m:t>
            </m:r>
          </m:sub>
        </m:sSub>
        <m:r>
          <w:rPr>
            <w:rFonts w:ascii="Cambria Math" w:hAnsi="Cambria Math"/>
            <w:lang w:val="en-US"/>
          </w:rPr>
          <m:t>)(x,y,t)</m:t>
        </m:r>
      </m:oMath>
      <w:r w:rsidR="008A6E69">
        <w:rPr>
          <w:lang w:val="en-US"/>
        </w:rPr>
        <w:t xml:space="preserve"> where </w:t>
      </w:r>
      <m:oMath>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f</m:t>
            </m:r>
          </m:sub>
        </m:sSub>
      </m:oMath>
      <w:r w:rsidR="008A6E69">
        <w:rPr>
          <w:rFonts w:eastAsiaTheme="minorEastAsia"/>
          <w:iCs/>
          <w:lang w:val="en-US"/>
        </w:rPr>
        <w:t xml:space="preserve"> is a Hessian of </w:t>
      </w:r>
      <m:oMath>
        <m:r>
          <w:rPr>
            <w:rFonts w:ascii="Cambria Math" w:hAnsi="Cambria Math"/>
            <w:lang w:val="en-US"/>
          </w:rPr>
          <m:t>f</m:t>
        </m:r>
        <m:d>
          <m:dPr>
            <m:ctrlPr>
              <w:rPr>
                <w:rFonts w:ascii="Cambria Math" w:hAnsi="Cambria Math"/>
                <w:i/>
                <w:iCs/>
                <w:lang w:val="en-US"/>
              </w:rPr>
            </m:ctrlPr>
          </m:dPr>
          <m:e>
            <m:r>
              <w:rPr>
                <w:rFonts w:ascii="Cambria Math" w:hAnsi="Cambria Math"/>
                <w:lang w:val="en-US"/>
              </w:rPr>
              <m:t>p, t</m:t>
            </m:r>
          </m:e>
        </m:d>
        <m:r>
          <w:rPr>
            <w:rFonts w:ascii="Cambria Math" w:hAnsi="Cambria Math"/>
            <w:lang w:val="en-US"/>
          </w:rPr>
          <m:t xml:space="preserve"> </m:t>
        </m:r>
      </m:oMath>
      <w:r w:rsidR="008A6E69">
        <w:rPr>
          <w:rFonts w:eastAsiaTheme="minorEastAsia"/>
          <w:iCs/>
          <w:lang w:val="en-US"/>
        </w:rPr>
        <w:t xml:space="preserve">as a function of </w:t>
      </w:r>
      <m:oMath>
        <m:r>
          <w:rPr>
            <w:rFonts w:ascii="Cambria Math" w:hAnsi="Cambria Math"/>
            <w:lang w:val="en-US"/>
          </w:rPr>
          <m:t>p</m:t>
        </m:r>
      </m:oMath>
      <w:r w:rsidR="008A6E69">
        <w:rPr>
          <w:rFonts w:eastAsiaTheme="minorEastAsia"/>
          <w:iCs/>
          <w:lang w:val="en-US"/>
        </w:rPr>
        <w:t xml:space="preserve"> with </w:t>
      </w:r>
      <w:proofErr w:type="gramStart"/>
      <w:r w:rsidR="008A6E69">
        <w:rPr>
          <w:rFonts w:eastAsiaTheme="minorEastAsia"/>
          <w:iCs/>
          <w:lang w:val="en-US"/>
        </w:rPr>
        <w:t xml:space="preserve">fixed </w:t>
      </w:r>
      <w:proofErr w:type="gramEnd"/>
      <m:oMath>
        <m:r>
          <w:rPr>
            <w:rFonts w:ascii="Cambria Math" w:hAnsi="Cambria Math"/>
            <w:lang w:val="en-US"/>
          </w:rPr>
          <m:t>t</m:t>
        </m:r>
      </m:oMath>
      <w:r w:rsidR="008A6E69">
        <w:rPr>
          <w:rFonts w:eastAsiaTheme="minorEastAsia"/>
          <w:iCs/>
          <w:lang w:val="en-US"/>
        </w:rPr>
        <w:t>.</w:t>
      </w:r>
    </w:p>
    <w:p w:rsidR="00000000" w:rsidRPr="0049437F" w:rsidRDefault="00F371AF" w:rsidP="00566200">
      <w:pPr>
        <w:numPr>
          <w:ilvl w:val="1"/>
          <w:numId w:val="1"/>
        </w:numPr>
        <w:rPr>
          <w:lang w:val="en-US"/>
        </w:rPr>
      </w:pPr>
      <w:r w:rsidRPr="0049437F">
        <w:rPr>
          <w:lang w:val="en-US"/>
        </w:rPr>
        <w:t xml:space="preserve">Find blobs centers </w:t>
      </w:r>
      <w:proofErr w:type="gramStart"/>
      <w:r w:rsidRPr="0049437F">
        <w:rPr>
          <w:lang w:val="en-US"/>
        </w:rPr>
        <w:t>as</w:t>
      </w:r>
      <w:r w:rsidR="00807206" w:rsidRPr="0049437F">
        <w:rPr>
          <w:lang w:val="en-US"/>
        </w:rPr>
        <w:t xml:space="preserve"> </w:t>
      </w:r>
      <w:proofErr w:type="gramEnd"/>
      <m:oMath>
        <m:r>
          <m:rPr>
            <m:sty m:val="p"/>
          </m:rPr>
          <w:rPr>
            <w:rFonts w:ascii="Cambria Math" w:hAnsi="Cambria Math"/>
            <w:lang w:val="en-US"/>
          </w:rPr>
          <m:t>c=arg</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extr</m:t>
            </m:r>
          </m:e>
          <m:sub>
            <m:r>
              <w:rPr>
                <w:rFonts w:ascii="Cambria Math" w:hAnsi="Cambria Math"/>
                <w:lang w:val="en-US"/>
              </w:rPr>
              <m:t>p</m:t>
            </m:r>
            <m:r>
              <w:rPr>
                <w:rFonts w:ascii="Cambria Math" w:hAnsi="Cambria Math"/>
                <w:lang w:val="en-US"/>
              </w:rPr>
              <m:t>,t</m:t>
            </m:r>
          </m:sub>
        </m:sSub>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m:t>
            </m:r>
          </m:sub>
        </m:sSub>
        <m:d>
          <m:dPr>
            <m:ctrlPr>
              <w:rPr>
                <w:rFonts w:ascii="Cambria Math" w:hAnsi="Cambria Math"/>
                <w:i/>
                <w:iCs/>
                <w:lang w:val="en-US"/>
              </w:rPr>
            </m:ctrlPr>
          </m:dPr>
          <m:e>
            <m:r>
              <w:rPr>
                <w:rFonts w:ascii="Cambria Math" w:hAnsi="Cambria Math"/>
                <w:lang w:val="en-US"/>
              </w:rPr>
              <m:t>p</m:t>
            </m:r>
            <m:r>
              <w:rPr>
                <w:rFonts w:ascii="Cambria Math" w:hAnsi="Cambria Math"/>
                <w:lang w:val="en-US"/>
              </w:rPr>
              <m:t>, t</m:t>
            </m:r>
          </m:e>
        </m:d>
      </m:oMath>
      <w:r w:rsidR="00807206" w:rsidRPr="0049437F">
        <w:rPr>
          <w:lang w:val="en-US"/>
        </w:rPr>
        <w:t xml:space="preserve">. </w:t>
      </w:r>
      <w:r w:rsidRPr="0049437F">
        <w:rPr>
          <w:lang w:val="en-US"/>
        </w:rPr>
        <w:t>Find blobs radius as</w:t>
      </w:r>
      <w:r w:rsidR="00807206" w:rsidRPr="0049437F">
        <w:rPr>
          <w:lang w:val="en-US"/>
        </w:rPr>
        <w:t xml:space="preserve"> </w:t>
      </w:r>
      <m:oMath>
        <m:r>
          <w:rPr>
            <w:rFonts w:ascii="Cambria Math" w:hAnsi="Cambria Math"/>
            <w:lang w:val="en-US"/>
          </w:rPr>
          <m:t>s</m:t>
        </m:r>
        <m:r>
          <m:rPr>
            <m:sty m:val="p"/>
          </m:rPr>
          <w:rPr>
            <w:rFonts w:ascii="Cambria Math" w:hAnsi="Cambria Math"/>
            <w:lang w:val="en-US"/>
          </w:rPr>
          <m:t>=</m:t>
        </m:r>
        <m:rad>
          <m:radPr>
            <m:degHide m:val="1"/>
            <m:ctrlPr>
              <w:rPr>
                <w:rFonts w:ascii="Cambria Math" w:hAnsi="Cambria Math"/>
                <w:i/>
                <w:iCs/>
              </w:rPr>
            </m:ctrlPr>
          </m:radPr>
          <m:deg/>
          <m:e>
            <m:r>
              <w:rPr>
                <w:rFonts w:ascii="Cambria Math" w:hAnsi="Cambria Math"/>
                <w:lang w:val="en-US"/>
              </w:rPr>
              <m:t>2</m:t>
            </m:r>
          </m:e>
        </m:rad>
        <m:r>
          <w:rPr>
            <w:rFonts w:ascii="Cambria Math" w:hAnsi="Cambria Math"/>
            <w:lang w:val="en-US"/>
          </w:rPr>
          <m:t>t</m:t>
        </m:r>
      </m:oMath>
      <w:r w:rsidR="00807206" w:rsidRPr="0049437F">
        <w:rPr>
          <w:lang w:val="en-US"/>
        </w:rPr>
        <w:t>;</w:t>
      </w:r>
    </w:p>
    <w:p w:rsidR="005441E7" w:rsidRDefault="005441E7" w:rsidP="00642BA3">
      <w:pPr>
        <w:rPr>
          <w:lang w:val="en-US"/>
        </w:rPr>
      </w:pPr>
      <w:r>
        <w:rPr>
          <w:lang w:val="en-US"/>
        </w:rPr>
        <w:t xml:space="preserve">Let’s consider the case of vector-valued </w:t>
      </w:r>
      <w:proofErr w:type="gramStart"/>
      <w:r>
        <w:rPr>
          <w:lang w:val="en-US"/>
        </w:rPr>
        <w:t xml:space="preserve">image </w:t>
      </w:r>
      <w:proofErr w:type="gramEnd"/>
      <m:oMath>
        <m:r>
          <w:rPr>
            <w:rFonts w:ascii="Cambria Math" w:hAnsi="Cambria Math"/>
            <w:lang w:val="en-US"/>
          </w:rPr>
          <m:t>pr</m:t>
        </m:r>
        <m:d>
          <m:dPr>
            <m:ctrlPr>
              <w:rPr>
                <w:rFonts w:ascii="Cambria Math" w:hAnsi="Cambria Math"/>
                <w:i/>
                <w:iCs/>
              </w:rPr>
            </m:ctrlPr>
          </m:dPr>
          <m:e>
            <m:r>
              <w:rPr>
                <w:rFonts w:ascii="Cambria Math" w:hAnsi="Cambria Math"/>
                <w:lang w:val="en-US"/>
              </w:rPr>
              <m:t>p</m:t>
            </m:r>
          </m:e>
        </m:d>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n</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r>
        <w:rPr>
          <w:rFonts w:eastAsiaTheme="minorEastAsia"/>
          <w:iCs/>
          <w:lang w:val="en-US"/>
        </w:rPr>
        <w:t xml:space="preserve">. The generalization </w:t>
      </w:r>
      <w:r w:rsidR="008A6E69">
        <w:rPr>
          <w:rFonts w:eastAsiaTheme="minorEastAsia"/>
          <w:iCs/>
          <w:lang w:val="en-US"/>
        </w:rPr>
        <w:t>step 1 (</w:t>
      </w:r>
      <w:r>
        <w:rPr>
          <w:rFonts w:eastAsiaTheme="minorEastAsia"/>
          <w:iCs/>
          <w:lang w:val="en-US"/>
        </w:rPr>
        <w:t xml:space="preserve">scale-space </w:t>
      </w:r>
      <w:r w:rsidR="008A6E69">
        <w:rPr>
          <w:rFonts w:eastAsiaTheme="minorEastAsia"/>
          <w:iCs/>
          <w:lang w:val="en-US"/>
        </w:rPr>
        <w:t xml:space="preserve">construction) </w:t>
      </w:r>
      <w:r>
        <w:rPr>
          <w:rFonts w:eastAsiaTheme="minorEastAsia"/>
          <w:iCs/>
          <w:lang w:val="en-US"/>
        </w:rPr>
        <w:t xml:space="preserve">to the color images is straightforward because of the linearity of the heat equation. </w:t>
      </w:r>
      <w:r w:rsidR="008A6E69">
        <w:rPr>
          <w:rFonts w:eastAsiaTheme="minorEastAsia"/>
          <w:iCs/>
          <w:lang w:val="en-US"/>
        </w:rPr>
        <w:t xml:space="preserve">Then look at the step 3. </w:t>
      </w:r>
      <w:r w:rsidR="00A72712">
        <w:rPr>
          <w:rFonts w:eastAsiaTheme="minorEastAsia"/>
          <w:iCs/>
          <w:lang w:val="en-US"/>
        </w:rPr>
        <w:t>For the vector-valued function</w:t>
      </w:r>
      <w:r w:rsidR="007C3295">
        <w:rPr>
          <w:rFonts w:eastAsiaTheme="minorEastAsia"/>
          <w:iCs/>
          <w:lang w:val="en-US"/>
        </w:rPr>
        <w:t xml:space="preserve"> its </w:t>
      </w:r>
      <w:proofErr w:type="gramStart"/>
      <w:r w:rsidR="007C3295">
        <w:rPr>
          <w:rFonts w:eastAsiaTheme="minorEastAsia"/>
          <w:iCs/>
          <w:lang w:val="en-US"/>
        </w:rPr>
        <w:t>Hessian</w:t>
      </w:r>
      <w:r w:rsidR="00A72712">
        <w:rPr>
          <w:rFonts w:eastAsiaTheme="minorEastAsia"/>
          <w:iCs/>
          <w:lang w:val="en-US"/>
        </w:rPr>
        <w:t xml:space="preserve"> </w:t>
      </w:r>
      <w:proofErr w:type="gramEnd"/>
      <m:oMath>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f</m:t>
            </m:r>
          </m:sub>
        </m:sSub>
        <m:r>
          <w:rPr>
            <w:rFonts w:ascii="Cambria Math" w:eastAsiaTheme="minorEastAsia" w:hAnsi="Cambria Math"/>
            <w:lang w:val="en-US"/>
          </w:rPr>
          <m:t>∈Tp(</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n</m:t>
            </m:r>
          </m:sup>
        </m:sSup>
        <m:r>
          <w:rPr>
            <w:rFonts w:ascii="Cambria Math" w:eastAsiaTheme="minorEastAsia" w:hAnsi="Cambria Math"/>
            <w:lang w:val="en-US"/>
          </w:rPr>
          <m:t>)⊗Tp(</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n</m:t>
            </m:r>
          </m:sup>
        </m:sSup>
        <m:r>
          <w:rPr>
            <w:rFonts w:ascii="Cambria Math" w:eastAsiaTheme="minorEastAsia" w:hAnsi="Cambria Math"/>
            <w:lang w:val="en-US"/>
          </w:rPr>
          <m:t>)⊗T</m:t>
        </m:r>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iCs/>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m:t>
        </m:r>
      </m:oMath>
      <w:r w:rsidR="00807206" w:rsidRPr="00A72712">
        <w:rPr>
          <w:iCs/>
          <w:lang w:val="en-US"/>
        </w:rPr>
        <w:t xml:space="preserve">, </w:t>
      </w:r>
      <w:r w:rsidR="00A72712">
        <w:rPr>
          <w:iCs/>
          <w:lang w:val="en-US"/>
        </w:rPr>
        <w:t>so we can’t use</w:t>
      </w:r>
      <w:r w:rsidR="00807206" w:rsidRPr="00A72712">
        <w:rPr>
          <w:iCs/>
          <w:lang w:val="en-US"/>
        </w:rPr>
        <w:t xml:space="preserve">  </w:t>
      </w:r>
      <m:oMath>
        <m:r>
          <w:rPr>
            <w:rFonts w:ascii="Cambria Math" w:eastAsiaTheme="minorEastAsia" w:hAnsi="Cambria Math"/>
            <w:lang w:val="en-US"/>
          </w:rPr>
          <m:t>tr(</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f</m:t>
            </m:r>
          </m:sub>
        </m:sSub>
        <m:r>
          <w:rPr>
            <w:rFonts w:ascii="Cambria Math" w:eastAsiaTheme="minorEastAsia" w:hAnsi="Cambria Math"/>
            <w:lang w:val="en-US"/>
          </w:rPr>
          <m:t>)</m:t>
        </m:r>
      </m:oMath>
      <w:r w:rsidR="00807206" w:rsidRPr="00A72712">
        <w:rPr>
          <w:iCs/>
          <w:lang w:val="en-US"/>
        </w:rPr>
        <w:t xml:space="preserve"> </w:t>
      </w:r>
      <w:r w:rsidR="00807206" w:rsidRPr="00A72712">
        <w:rPr>
          <w:iCs/>
        </w:rPr>
        <w:t>и</w:t>
      </w:r>
      <w:r w:rsidR="00807206" w:rsidRPr="00A72712">
        <w:rPr>
          <w:iCs/>
          <w:lang w:val="en-US"/>
        </w:rPr>
        <w:t xml:space="preserve"> </w:t>
      </w:r>
      <m:oMath>
        <m:r>
          <w:rPr>
            <w:rFonts w:ascii="Cambria Math" w:eastAsiaTheme="minorEastAsia" w:hAnsi="Cambria Math"/>
            <w:lang w:val="en-US"/>
          </w:rPr>
          <m:t>det(</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f</m:t>
            </m:r>
          </m:sub>
        </m:sSub>
        <m:r>
          <w:rPr>
            <w:rFonts w:ascii="Cambria Math" w:eastAsiaTheme="minorEastAsia" w:hAnsi="Cambria Math"/>
            <w:lang w:val="en-US"/>
          </w:rPr>
          <m:t>)</m:t>
        </m:r>
      </m:oMath>
      <w:r w:rsidR="00807206" w:rsidRPr="00A72712">
        <w:rPr>
          <w:iCs/>
          <w:lang w:val="en-US"/>
        </w:rPr>
        <w:t xml:space="preserve"> </w:t>
      </w:r>
      <w:r w:rsidR="007C3295">
        <w:rPr>
          <w:iCs/>
          <w:lang w:val="en-US"/>
        </w:rPr>
        <w:t xml:space="preserve">as detector functions. </w:t>
      </w:r>
    </w:p>
    <w:p w:rsidR="00A4741C" w:rsidRDefault="00807206" w:rsidP="00642BA3">
      <w:pPr>
        <w:rPr>
          <w:lang w:val="en-US"/>
        </w:rPr>
      </w:pPr>
      <w:r>
        <w:rPr>
          <w:lang w:val="en-US"/>
        </w:rPr>
        <w:t>How can this problem be solved?</w:t>
      </w:r>
      <w:r w:rsidR="00A4741C">
        <w:rPr>
          <w:lang w:val="en-US"/>
        </w:rPr>
        <w:t xml:space="preserve"> Firstly, there are</w:t>
      </w:r>
      <w:r w:rsidR="007C3295">
        <w:rPr>
          <w:lang w:val="en-US"/>
        </w:rPr>
        <w:t xml:space="preserve"> naïve approach</w:t>
      </w:r>
      <w:r w:rsidR="00A4741C">
        <w:rPr>
          <w:lang w:val="en-US"/>
        </w:rPr>
        <w:t>es</w:t>
      </w:r>
      <w:r>
        <w:rPr>
          <w:lang w:val="en-US"/>
        </w:rPr>
        <w:t>:</w:t>
      </w:r>
    </w:p>
    <w:p w:rsidR="00A4741C" w:rsidRDefault="00A4741C" w:rsidP="00642BA3">
      <w:pPr>
        <w:rPr>
          <w:lang w:val="en-US"/>
        </w:rPr>
      </w:pPr>
      <w:r>
        <w:rPr>
          <w:lang w:val="en-US"/>
        </w:rPr>
        <w:t>1. A</w:t>
      </w:r>
      <w:r w:rsidR="007C3295">
        <w:rPr>
          <w:lang w:val="en-US"/>
        </w:rPr>
        <w:t>pply blob detection separately to each channel of image, and the combine obtained blobs to one set. This a</w:t>
      </w:r>
      <w:r w:rsidR="005256B6" w:rsidRPr="0049437F">
        <w:rPr>
          <w:lang w:val="en-US"/>
        </w:rPr>
        <w:t xml:space="preserve">pproach </w:t>
      </w:r>
      <w:r w:rsidR="005256B6" w:rsidRPr="0049437F">
        <w:rPr>
          <w:lang w:val="en-US"/>
        </w:rPr>
        <w:t>has drawbacks, listed in []</w:t>
      </w:r>
      <w:r w:rsidR="0067318C" w:rsidRPr="0049437F">
        <w:rPr>
          <w:lang w:val="en-US"/>
        </w:rPr>
        <w:t xml:space="preserve">. </w:t>
      </w:r>
      <w:r w:rsidR="007C3295">
        <w:rPr>
          <w:lang w:val="en-US"/>
        </w:rPr>
        <w:t xml:space="preserve">Mainly it can’t find blobs which </w:t>
      </w:r>
      <w:r w:rsidR="007C3295" w:rsidRPr="007C3295">
        <w:rPr>
          <w:i/>
          <w:lang w:val="en-US"/>
        </w:rPr>
        <w:t>have some intermediate color between channels</w:t>
      </w:r>
      <w:r w:rsidR="007C3295">
        <w:rPr>
          <w:lang w:val="en-US"/>
        </w:rPr>
        <w:t xml:space="preserve">. </w:t>
      </w:r>
    </w:p>
    <w:p w:rsidR="00A4741C" w:rsidRDefault="00A4741C" w:rsidP="00642BA3">
      <w:pPr>
        <w:rPr>
          <w:rFonts w:eastAsiaTheme="minorEastAsia"/>
          <w:iCs/>
          <w:lang w:val="en-US"/>
        </w:rPr>
      </w:pPr>
      <w:r>
        <w:rPr>
          <w:lang w:val="en-US"/>
        </w:rPr>
        <w:lastRenderedPageBreak/>
        <w:t xml:space="preserve">2. Form a vector form the components of channel-wise traces and determinants: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 tr</m:t>
            </m:r>
          </m:sub>
        </m:sSub>
        <m:d>
          <m:dPr>
            <m:ctrlPr>
              <w:rPr>
                <w:rFonts w:ascii="Cambria Math" w:hAnsi="Cambria Math"/>
                <w:i/>
                <w:iCs/>
                <w:lang w:val="en-US"/>
              </w:rPr>
            </m:ctrlPr>
          </m:dPr>
          <m:e>
            <m:r>
              <w:rPr>
                <w:rFonts w:ascii="Cambria Math" w:hAnsi="Cambria Math"/>
                <w:lang w:val="en-US"/>
              </w:rPr>
              <m:t>p, t</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H</m:t>
                    </m:r>
                  </m:e>
                  <m:sub>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sub>
                </m:sSub>
              </m:e>
            </m:d>
            <m:r>
              <w:rPr>
                <w:rFonts w:ascii="Cambria Math" w:eastAsiaTheme="minorEastAsia" w:hAnsi="Cambria Math"/>
                <w:lang w:val="en-US"/>
              </w:rPr>
              <m:t>,…,</m:t>
            </m:r>
            <m:r>
              <w:rPr>
                <w:rFonts w:ascii="Cambria Math" w:eastAsiaTheme="minorEastAsia" w:hAnsi="Cambria Math"/>
                <w:lang w:val="en-US"/>
              </w:rPr>
              <m:t>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H</m:t>
                    </m:r>
                  </m:e>
                  <m:sub>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sub>
                </m:sSub>
              </m:e>
            </m:d>
          </m:e>
        </m:d>
        <m:r>
          <w:rPr>
            <w:rFonts w:ascii="Cambria Math" w:eastAsiaTheme="minorEastAsia" w:hAnsi="Cambria Math"/>
            <w:lang w:val="en-US"/>
          </w:rPr>
          <m:t xml:space="preserve">, </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 det</m:t>
            </m:r>
          </m:sub>
        </m:sSub>
        <m:d>
          <m:dPr>
            <m:ctrlPr>
              <w:rPr>
                <w:rFonts w:ascii="Cambria Math" w:hAnsi="Cambria Math"/>
                <w:i/>
                <w:iCs/>
                <w:lang w:val="en-US"/>
              </w:rPr>
            </m:ctrlPr>
          </m:dPr>
          <m:e>
            <m:r>
              <w:rPr>
                <w:rFonts w:ascii="Cambria Math" w:hAnsi="Cambria Math"/>
                <w:lang w:val="en-US"/>
              </w:rPr>
              <m:t>p, t</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det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H</m:t>
                    </m:r>
                  </m:e>
                  <m:sub>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sub>
                </m:sSub>
              </m:e>
            </m:d>
            <m:r>
              <w:rPr>
                <w:rFonts w:ascii="Cambria Math" w:eastAsiaTheme="minorEastAsia" w:hAnsi="Cambria Math"/>
                <w:lang w:val="en-US"/>
              </w:rPr>
              <m:t>,…,</m:t>
            </m:r>
            <m:r>
              <w:rPr>
                <w:rFonts w:ascii="Cambria Math" w:eastAsiaTheme="minorEastAsia" w:hAnsi="Cambria Math"/>
                <w:lang w:val="en-US"/>
              </w:rPr>
              <m:t>det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H</m:t>
                    </m:r>
                  </m:e>
                  <m:sub>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sub>
                </m:sSub>
              </m:e>
            </m:d>
          </m:e>
        </m:d>
      </m:oMath>
      <w:r w:rsidR="00AC6F2C">
        <w:rPr>
          <w:rFonts w:eastAsiaTheme="minorEastAsia"/>
          <w:iCs/>
          <w:lang w:val="en-US"/>
        </w:rPr>
        <w:t xml:space="preserve"> and find it </w:t>
      </w:r>
      <w:proofErr w:type="spellStart"/>
      <w:r w:rsidR="00AC6F2C">
        <w:rPr>
          <w:rFonts w:eastAsiaTheme="minorEastAsia"/>
          <w:iCs/>
          <w:lang w:val="en-US"/>
        </w:rPr>
        <w:t>extremums</w:t>
      </w:r>
      <w:proofErr w:type="spellEnd"/>
      <w:r w:rsidR="00AC6F2C">
        <w:rPr>
          <w:rFonts w:eastAsiaTheme="minorEastAsia"/>
          <w:iCs/>
          <w:lang w:val="en-US"/>
        </w:rPr>
        <w:t xml:space="preserve"> as vector function </w:t>
      </w:r>
      <w:proofErr w:type="spellStart"/>
      <w:r w:rsidR="00AC6F2C">
        <w:rPr>
          <w:rFonts w:eastAsiaTheme="minorEastAsia"/>
          <w:iCs/>
          <w:lang w:val="en-US"/>
        </w:rPr>
        <w:t>extremums</w:t>
      </w:r>
      <w:proofErr w:type="spellEnd"/>
      <w:r w:rsidR="00AC6F2C">
        <w:rPr>
          <w:rFonts w:eastAsiaTheme="minorEastAsia"/>
          <w:iCs/>
          <w:lang w:val="en-US"/>
        </w:rPr>
        <w:t xml:space="preserve">: </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extr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extr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extr</m:t>
            </m:r>
          </m:e>
          <m:sub>
            <m:r>
              <w:rPr>
                <w:rFonts w:ascii="Cambria Math" w:hAnsi="Cambria Math"/>
                <w:lang w:val="en-US"/>
              </w:rPr>
              <m:t>p</m:t>
            </m:r>
            <m:r>
              <w:rPr>
                <w:rFonts w:ascii="Cambria Math" w:hAnsi="Cambria Math"/>
                <w:lang w:val="en-US"/>
              </w:rPr>
              <m:t>,t</m:t>
            </m:r>
          </m:sub>
        </m:sSub>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m:t>
            </m:r>
          </m:sub>
        </m:sSub>
        <m:d>
          <m:dPr>
            <m:ctrlPr>
              <w:rPr>
                <w:rFonts w:ascii="Cambria Math" w:hAnsi="Cambria Math"/>
                <w:i/>
                <w:iCs/>
                <w:lang w:val="en-US"/>
              </w:rPr>
            </m:ctrlPr>
          </m:dPr>
          <m:e>
            <m:r>
              <w:rPr>
                <w:rFonts w:ascii="Cambria Math" w:hAnsi="Cambria Math"/>
                <w:lang w:val="en-US"/>
              </w:rPr>
              <m:t>p</m:t>
            </m:r>
            <m:r>
              <w:rPr>
                <w:rFonts w:ascii="Cambria Math" w:hAnsi="Cambria Math"/>
                <w:lang w:val="en-US"/>
              </w:rPr>
              <m:t>, t</m:t>
            </m:r>
          </m:e>
        </m:d>
      </m:oMath>
      <w:r w:rsidR="00AC6F2C">
        <w:rPr>
          <w:rFonts w:eastAsiaTheme="minorEastAsia"/>
          <w:iCs/>
          <w:lang w:val="en-US"/>
        </w:rPr>
        <w:t xml:space="preserve"> </w:t>
      </w:r>
      <w:proofErr w:type="gramStart"/>
      <w:r w:rsidR="00AC6F2C">
        <w:rPr>
          <w:rFonts w:eastAsiaTheme="minorEastAsia"/>
          <w:iCs/>
          <w:lang w:val="en-US"/>
        </w:rPr>
        <w:t xml:space="preserve">iff </w:t>
      </w:r>
      <w:proofErr w:type="gramEnd"/>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m:t>
            </m:r>
          </m:sub>
        </m:sSub>
        <m:sSub>
          <m:sSubPr>
            <m:ctrlPr>
              <w:rPr>
                <w:rFonts w:ascii="Cambria Math" w:hAnsi="Cambria Math"/>
                <w:i/>
                <w:iCs/>
                <w:lang w:val="en-US"/>
              </w:rPr>
            </m:ctrlPr>
          </m:sSub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extr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extr</m:t>
                    </m:r>
                  </m:sub>
                </m:sSub>
              </m:e>
            </m:d>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extr</m:t>
            </m:r>
          </m:e>
          <m:sub>
            <m:r>
              <w:rPr>
                <w:rFonts w:ascii="Cambria Math" w:hAnsi="Cambria Math"/>
                <w:lang w:val="en-US"/>
              </w:rPr>
              <m:t>p</m:t>
            </m:r>
            <m:r>
              <w:rPr>
                <w:rFonts w:ascii="Cambria Math" w:hAnsi="Cambria Math"/>
                <w:lang w:val="en-US"/>
              </w:rPr>
              <m:t>,t</m:t>
            </m:r>
          </m:sub>
        </m:sSub>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detect</m:t>
            </m:r>
          </m:sub>
        </m:sSub>
        <m:d>
          <m:dPr>
            <m:ctrlPr>
              <w:rPr>
                <w:rFonts w:ascii="Cambria Math" w:hAnsi="Cambria Math"/>
                <w:i/>
                <w:iCs/>
                <w:lang w:val="en-US"/>
              </w:rPr>
            </m:ctrlPr>
          </m:dPr>
          <m:e>
            <m:r>
              <w:rPr>
                <w:rFonts w:ascii="Cambria Math" w:hAnsi="Cambria Math"/>
                <w:lang w:val="en-US"/>
              </w:rPr>
              <m:t>p</m:t>
            </m:r>
            <m:r>
              <w:rPr>
                <w:rFonts w:ascii="Cambria Math" w:hAnsi="Cambria Math"/>
                <w:lang w:val="en-US"/>
              </w:rPr>
              <m:t>, t</m:t>
            </m:r>
          </m:e>
        </m:d>
        <m:r>
          <w:rPr>
            <w:rFonts w:ascii="Cambria Math" w:hAnsi="Cambria Math"/>
            <w:lang w:val="en-US"/>
          </w:rPr>
          <m:t>∀</m:t>
        </m:r>
        <m:r>
          <w:rPr>
            <w:rFonts w:ascii="Cambria Math" w:hAnsi="Cambria Math"/>
            <w:lang w:val="en-US"/>
          </w:rPr>
          <m:t>i</m:t>
        </m:r>
      </m:oMath>
      <w:r w:rsidR="00E43A17">
        <w:rPr>
          <w:rFonts w:eastAsiaTheme="minorEastAsia"/>
          <w:iCs/>
          <w:lang w:val="en-US"/>
        </w:rPr>
        <w:t xml:space="preserve">. </w:t>
      </w:r>
    </w:p>
    <w:p w:rsidR="00E43A17" w:rsidRDefault="00E43A17" w:rsidP="00642BA3">
      <w:pPr>
        <w:rPr>
          <w:lang w:val="en-US"/>
        </w:rPr>
      </w:pPr>
      <w:r>
        <w:rPr>
          <w:rFonts w:eastAsiaTheme="minorEastAsia"/>
          <w:iCs/>
          <w:lang w:val="en-US"/>
        </w:rPr>
        <w:t>The main drawback of this approach is that since final blob set is an intersection of per-channel blob sets, it will contain too few elements.</w:t>
      </w:r>
    </w:p>
    <w:p w:rsidR="00642BA3" w:rsidRDefault="00807206" w:rsidP="00642BA3">
      <w:pPr>
        <w:rPr>
          <w:i/>
          <w:lang w:val="en-US"/>
        </w:rPr>
      </w:pPr>
      <w:r>
        <w:rPr>
          <w:lang w:val="en-US"/>
        </w:rPr>
        <w:t>M</w:t>
      </w:r>
      <w:r w:rsidR="007C3295">
        <w:rPr>
          <w:lang w:val="en-US"/>
        </w:rPr>
        <w:t>ore sophisticated approaches were proposed</w:t>
      </w:r>
      <w:r>
        <w:rPr>
          <w:lang w:val="en-US"/>
        </w:rPr>
        <w:t>[, , , ,</w:t>
      </w:r>
      <w:bookmarkStart w:id="0" w:name="_GoBack"/>
      <w:bookmarkEnd w:id="0"/>
      <w:r>
        <w:rPr>
          <w:lang w:val="en-US"/>
        </w:rPr>
        <w:t>]</w:t>
      </w:r>
      <w:r w:rsidR="00642BA3" w:rsidRPr="0049437F">
        <w:rPr>
          <w:lang w:val="en-US"/>
        </w:rPr>
        <w:t>. Most of them</w:t>
      </w:r>
      <w:r w:rsidR="0067318C" w:rsidRPr="0049437F">
        <w:rPr>
          <w:lang w:val="en-US"/>
        </w:rPr>
        <w:t xml:space="preserve"> [</w:t>
      </w:r>
      <w:proofErr w:type="gramStart"/>
      <w:r w:rsidR="0067318C" w:rsidRPr="0049437F">
        <w:rPr>
          <w:lang w:val="en-US"/>
        </w:rPr>
        <w:t>, ,</w:t>
      </w:r>
      <w:proofErr w:type="gramEnd"/>
      <w:r w:rsidR="0067318C" w:rsidRPr="0049437F">
        <w:rPr>
          <w:lang w:val="en-US"/>
        </w:rPr>
        <w:t xml:space="preserve"> ,]</w:t>
      </w:r>
      <w:r w:rsidR="00642BA3" w:rsidRPr="0049437F">
        <w:rPr>
          <w:lang w:val="en-US"/>
        </w:rPr>
        <w:t xml:space="preserve"> can be described as </w:t>
      </w:r>
      <w:r w:rsidR="0067318C" w:rsidRPr="0049437F">
        <w:rPr>
          <w:lang w:val="en-US"/>
        </w:rPr>
        <w:t xml:space="preserve">finding some locally or globally optimal color to project scale-space on it and then applying the original method. </w:t>
      </w:r>
      <w:r w:rsidR="007C3295">
        <w:rPr>
          <w:lang w:val="en-US"/>
        </w:rPr>
        <w:t xml:space="preserve">The drawback of them is that due to such process not the original function is analyzed, </w:t>
      </w:r>
      <w:r w:rsidR="007C3295" w:rsidRPr="007C3295">
        <w:rPr>
          <w:i/>
          <w:lang w:val="en-US"/>
        </w:rPr>
        <w:t xml:space="preserve">because projection is not a </w:t>
      </w:r>
      <w:proofErr w:type="spellStart"/>
      <w:r w:rsidR="007C3295" w:rsidRPr="007C3295">
        <w:rPr>
          <w:i/>
          <w:lang w:val="en-US"/>
        </w:rPr>
        <w:t>bijection</w:t>
      </w:r>
      <w:proofErr w:type="spellEnd"/>
      <w:r w:rsidR="007C3295" w:rsidRPr="007C3295">
        <w:rPr>
          <w:i/>
          <w:lang w:val="en-US"/>
        </w:rPr>
        <w:t xml:space="preserve"> function.</w:t>
      </w:r>
    </w:p>
    <w:p w:rsidR="00E97157" w:rsidRPr="00E97157" w:rsidRDefault="0049437F" w:rsidP="0049437F">
      <w:pPr>
        <w:rPr>
          <w:lang w:val="en-US"/>
        </w:rPr>
      </w:pPr>
      <w:r w:rsidRPr="00E97157">
        <w:rPr>
          <w:lang w:val="en-US"/>
        </w:rPr>
        <w:t>W</w:t>
      </w:r>
      <w:r w:rsidRPr="00E97157">
        <w:rPr>
          <w:lang w:val="en-US"/>
        </w:rPr>
        <w:t xml:space="preserve">e propose </w:t>
      </w:r>
      <w:r w:rsidRPr="00E97157">
        <w:rPr>
          <w:lang w:val="en-US"/>
        </w:rPr>
        <w:t xml:space="preserve">another approach for </w:t>
      </w:r>
      <w:r w:rsidRPr="00E97157">
        <w:rPr>
          <w:lang w:val="en-US"/>
        </w:rPr>
        <w:t>blob detection generalization for color images. It is based on reformulation of original method through the curvatures of image plot.</w:t>
      </w:r>
      <w:r w:rsidRPr="00E97157">
        <w:rPr>
          <w:lang w:val="en-US"/>
        </w:rPr>
        <w:t xml:space="preserve"> The key observation</w:t>
      </w:r>
      <w:r w:rsidR="00E97157" w:rsidRPr="00E97157">
        <w:rPr>
          <w:lang w:val="en-US"/>
        </w:rPr>
        <w:t>s are the following:</w:t>
      </w:r>
    </w:p>
    <w:p w:rsidR="00E97157" w:rsidRDefault="00E97157" w:rsidP="00E97157">
      <w:pPr>
        <w:pStyle w:val="a3"/>
        <w:numPr>
          <w:ilvl w:val="0"/>
          <w:numId w:val="3"/>
        </w:numPr>
        <w:rPr>
          <w:rFonts w:asciiTheme="minorHAnsi" w:hAnsiTheme="minorHAnsi"/>
          <w:sz w:val="22"/>
          <w:szCs w:val="22"/>
          <w:lang w:val="en-US"/>
        </w:rPr>
      </w:pPr>
      <w:r w:rsidRPr="00E97157">
        <w:rPr>
          <w:rFonts w:asciiTheme="minorHAnsi" w:hAnsiTheme="minorHAnsi"/>
          <w:sz w:val="22"/>
          <w:szCs w:val="22"/>
          <w:lang w:val="en-US"/>
        </w:rPr>
        <w:t xml:space="preserve"> </w:t>
      </w:r>
      <w:r>
        <w:rPr>
          <w:rFonts w:asciiTheme="minorHAnsi" w:hAnsiTheme="minorHAnsi"/>
          <w:sz w:val="22"/>
          <w:szCs w:val="22"/>
          <w:lang w:val="en-US"/>
        </w:rPr>
        <w:t>I</w:t>
      </w:r>
      <w:r w:rsidR="0049437F" w:rsidRPr="00E97157">
        <w:rPr>
          <w:rFonts w:asciiTheme="minorHAnsi" w:hAnsiTheme="minorHAnsi"/>
          <w:sz w:val="22"/>
          <w:szCs w:val="22"/>
          <w:lang w:val="en-US"/>
        </w:rPr>
        <w:t xml:space="preserve">f tangent plane </w:t>
      </w:r>
      <w:r w:rsidRPr="00E97157">
        <w:rPr>
          <w:rFonts w:asciiTheme="minorHAnsi" w:hAnsiTheme="minorHAnsi"/>
          <w:sz w:val="22"/>
          <w:szCs w:val="22"/>
          <w:lang w:val="en-US"/>
        </w:rPr>
        <w:t xml:space="preserve">of </w:t>
      </w:r>
      <w:proofErr w:type="spellStart"/>
      <w:r w:rsidRPr="00E97157">
        <w:rPr>
          <w:rFonts w:asciiTheme="minorHAnsi" w:hAnsiTheme="minorHAnsi"/>
          <w:sz w:val="22"/>
          <w:szCs w:val="22"/>
          <w:lang w:val="en-US"/>
        </w:rPr>
        <w:t>grayscale</w:t>
      </w:r>
      <w:proofErr w:type="spellEnd"/>
      <w:r w:rsidRPr="00E97157">
        <w:rPr>
          <w:rFonts w:asciiTheme="minorHAnsi" w:hAnsiTheme="minorHAnsi"/>
          <w:sz w:val="22"/>
          <w:szCs w:val="22"/>
          <w:lang w:val="en-US"/>
        </w:rPr>
        <w:t xml:space="preserve"> image plot </w:t>
      </w:r>
      <w:r w:rsidR="0049437F" w:rsidRPr="00E97157">
        <w:rPr>
          <w:rFonts w:asciiTheme="minorHAnsi" w:hAnsiTheme="minorHAnsi"/>
          <w:sz w:val="22"/>
          <w:szCs w:val="22"/>
          <w:lang w:val="en-US"/>
        </w:rPr>
        <w:t xml:space="preserve">is “close” to the </w:t>
      </w:r>
      <w:r w:rsidRPr="00E97157">
        <w:rPr>
          <w:rFonts w:asciiTheme="minorHAnsi" w:hAnsiTheme="minorHAnsi"/>
          <w:sz w:val="22"/>
          <w:szCs w:val="22"/>
          <w:lang w:val="en-US"/>
        </w:rPr>
        <w:t xml:space="preserve">tangent plane </w:t>
      </w:r>
      <w:r w:rsidRPr="00E97157">
        <w:rPr>
          <w:rFonts w:asciiTheme="minorHAnsi" w:hAnsiTheme="minorHAnsi"/>
          <w:sz w:val="22"/>
          <w:szCs w:val="22"/>
          <w:lang w:val="en-US"/>
        </w:rPr>
        <w:t xml:space="preserve">of </w:t>
      </w:r>
      <w:r w:rsidR="0049437F" w:rsidRPr="00E97157">
        <w:rPr>
          <w:rFonts w:asciiTheme="minorHAnsi" w:hAnsiTheme="minorHAnsi"/>
          <w:sz w:val="22"/>
          <w:szCs w:val="22"/>
          <w:lang w:val="en-US"/>
        </w:rPr>
        <w:t xml:space="preserve">base surface then </w:t>
      </w:r>
      <w:r w:rsidR="00615744" w:rsidRPr="00E97157">
        <w:rPr>
          <w:rFonts w:asciiTheme="minorHAnsi" w:hAnsiTheme="minorHAnsi"/>
          <w:sz w:val="22"/>
          <w:szCs w:val="22"/>
          <w:lang w:val="en-US"/>
        </w:rPr>
        <w:t>mean and Gaussian curvatures of image plot are close to the trace and determinant of image Hessian.</w:t>
      </w:r>
      <w:r w:rsidR="0049437F" w:rsidRPr="00E97157">
        <w:rPr>
          <w:rFonts w:asciiTheme="minorHAnsi" w:hAnsiTheme="minorHAnsi"/>
          <w:sz w:val="22"/>
          <w:szCs w:val="22"/>
          <w:lang w:val="en-US"/>
        </w:rPr>
        <w:t xml:space="preserve"> </w:t>
      </w:r>
    </w:p>
    <w:p w:rsidR="00E97157" w:rsidRPr="00E97157" w:rsidRDefault="00E97157" w:rsidP="00E97157">
      <w:pPr>
        <w:pStyle w:val="a3"/>
        <w:numPr>
          <w:ilvl w:val="0"/>
          <w:numId w:val="3"/>
        </w:numPr>
        <w:rPr>
          <w:rFonts w:asciiTheme="minorHAnsi" w:eastAsiaTheme="minorHAnsi" w:hAnsiTheme="minorHAnsi" w:cstheme="minorBidi"/>
          <w:sz w:val="22"/>
          <w:szCs w:val="22"/>
          <w:lang w:val="en-US" w:eastAsia="en-US"/>
        </w:rPr>
      </w:pPr>
      <w:r>
        <w:rPr>
          <w:rFonts w:asciiTheme="minorHAnsi" w:hAnsiTheme="minorHAnsi"/>
          <w:sz w:val="22"/>
          <w:szCs w:val="22"/>
          <w:lang w:val="en-US"/>
        </w:rPr>
        <w:t xml:space="preserve">The cases of color and </w:t>
      </w:r>
      <w:proofErr w:type="spellStart"/>
      <w:r>
        <w:rPr>
          <w:rFonts w:asciiTheme="minorHAnsi" w:hAnsiTheme="minorHAnsi"/>
          <w:sz w:val="22"/>
          <w:szCs w:val="22"/>
          <w:lang w:val="en-US"/>
        </w:rPr>
        <w:t>grayscale</w:t>
      </w:r>
      <w:proofErr w:type="spellEnd"/>
      <w:r>
        <w:rPr>
          <w:rFonts w:asciiTheme="minorHAnsi" w:hAnsiTheme="minorHAnsi"/>
          <w:sz w:val="22"/>
          <w:szCs w:val="22"/>
          <w:lang w:val="en-US"/>
        </w:rPr>
        <w:t xml:space="preserve"> images differ in terms of image plot only by its co-dimension in </w:t>
      </w:r>
      <w:proofErr w:type="spellStart"/>
      <w:r>
        <w:rPr>
          <w:rFonts w:asciiTheme="minorHAnsi" w:hAnsiTheme="minorHAnsi"/>
          <w:sz w:val="22"/>
          <w:szCs w:val="22"/>
          <w:lang w:val="en-US"/>
        </w:rPr>
        <w:t>immerision</w:t>
      </w:r>
      <w:proofErr w:type="spellEnd"/>
      <w:r>
        <w:rPr>
          <w:rFonts w:asciiTheme="minorHAnsi" w:hAnsiTheme="minorHAnsi"/>
          <w:sz w:val="22"/>
          <w:szCs w:val="22"/>
          <w:lang w:val="en-US"/>
        </w:rPr>
        <w:t xml:space="preserve"> of it </w:t>
      </w:r>
      <w:proofErr w:type="gramStart"/>
      <w:r>
        <w:rPr>
          <w:rFonts w:asciiTheme="minorHAnsi" w:hAnsiTheme="minorHAnsi"/>
          <w:sz w:val="22"/>
          <w:szCs w:val="22"/>
          <w:lang w:val="en-US"/>
        </w:rPr>
        <w:t xml:space="preserve">to </w:t>
      </w:r>
      <w:proofErr w:type="gramEnd"/>
      <m:oMath>
        <m:sSup>
          <m:sSupPr>
            <m:ctrlPr>
              <w:rPr>
                <w:rFonts w:ascii="Cambria Math" w:hAnsi="Cambria Math"/>
                <w:sz w:val="22"/>
                <w:szCs w:val="22"/>
                <w:lang w:val="en-US"/>
              </w:rPr>
            </m:ctrlPr>
          </m:sSupPr>
          <m:e>
            <m:r>
              <m:rPr>
                <m:sty m:val="p"/>
              </m:rPr>
              <w:rPr>
                <w:rFonts w:ascii="Cambria Math" w:hAnsi="Cambria Math"/>
                <w:sz w:val="22"/>
                <w:szCs w:val="22"/>
                <w:lang w:val="en-US"/>
              </w:rPr>
              <m:t>M</m:t>
            </m:r>
          </m:e>
          <m:sup>
            <m:r>
              <m:rPr>
                <m:sty m:val="p"/>
              </m:rPr>
              <w:rPr>
                <w:rFonts w:ascii="Cambria Math" w:hAnsi="Cambria Math"/>
                <w:lang w:val="en-US"/>
              </w:rPr>
              <m:t>n</m:t>
            </m:r>
          </m:sup>
        </m:sSup>
        <m:r>
          <w:rPr>
            <w:rFonts w:ascii="Cambria Math" w:hAnsi="Cambria Math"/>
            <w:sz w:val="22"/>
            <w:szCs w:val="22"/>
            <w:lang w:val="en-US"/>
          </w:rPr>
          <m:t>×</m:t>
        </m:r>
        <m:sSup>
          <m:sSupPr>
            <m:ctrlPr>
              <w:rPr>
                <w:rFonts w:ascii="Cambria Math" w:hAnsi="Cambria Math"/>
                <w:i/>
                <w:iCs/>
                <w:lang w:val="en-US"/>
              </w:rPr>
            </m:ctrlPr>
          </m:sSupPr>
          <m:e>
            <m:r>
              <m:rPr>
                <m:scr m:val="double-struck"/>
              </m:rPr>
              <w:rPr>
                <w:rFonts w:ascii="Cambria Math" w:hAnsi="Cambria Math"/>
                <w:sz w:val="22"/>
                <w:szCs w:val="22"/>
                <w:lang w:val="en-US"/>
              </w:rPr>
              <m:t>R</m:t>
            </m:r>
          </m:e>
          <m:sup>
            <m:r>
              <w:rPr>
                <w:rFonts w:ascii="Cambria Math" w:hAnsi="Cambria Math"/>
                <w:lang w:val="en-US"/>
              </w:rPr>
              <m:t>m</m:t>
            </m:r>
          </m:sup>
        </m:sSup>
      </m:oMath>
      <w:r>
        <w:rPr>
          <w:rFonts w:asciiTheme="minorHAnsi" w:hAnsiTheme="minorHAnsi"/>
          <w:iCs/>
          <w:lang w:val="en-US"/>
        </w:rPr>
        <w:t xml:space="preserve">. </w:t>
      </w:r>
    </w:p>
    <w:p w:rsidR="00E97157" w:rsidRDefault="00E97157" w:rsidP="00E97157">
      <w:pPr>
        <w:pStyle w:val="a3"/>
        <w:numPr>
          <w:ilvl w:val="0"/>
          <w:numId w:val="3"/>
        </w:numPr>
        <w:rPr>
          <w:rFonts w:asciiTheme="minorHAnsi" w:eastAsiaTheme="minorHAnsi" w:hAnsiTheme="minorHAnsi" w:cstheme="minorBidi"/>
          <w:sz w:val="22"/>
          <w:szCs w:val="22"/>
          <w:lang w:val="en-US" w:eastAsia="en-US"/>
        </w:rPr>
      </w:pPr>
      <w:r w:rsidRPr="00E97157">
        <w:rPr>
          <w:rFonts w:asciiTheme="minorHAnsi" w:hAnsiTheme="minorHAnsi"/>
          <w:iCs/>
          <w:sz w:val="22"/>
          <w:szCs w:val="22"/>
          <w:lang w:val="en-US"/>
        </w:rPr>
        <w:t>The mean and Gaussian curvature</w:t>
      </w:r>
      <w:r>
        <w:rPr>
          <w:rFonts w:asciiTheme="minorHAnsi" w:eastAsiaTheme="minorHAnsi" w:hAnsiTheme="minorHAnsi" w:cstheme="minorBidi"/>
          <w:sz w:val="22"/>
          <w:szCs w:val="22"/>
          <w:lang w:val="en-US" w:eastAsia="en-US"/>
        </w:rPr>
        <w:t>s</w:t>
      </w:r>
      <w:r w:rsidRPr="00E97157">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have generalizations for the case of arbitrary co-dimensions </w:t>
      </w:r>
      <w:proofErr w:type="gramStart"/>
      <w:r>
        <w:rPr>
          <w:rFonts w:asciiTheme="minorHAnsi" w:eastAsiaTheme="minorHAnsi" w:hAnsiTheme="minorHAnsi" w:cstheme="minorBidi"/>
          <w:sz w:val="22"/>
          <w:szCs w:val="22"/>
          <w:lang w:val="en-US" w:eastAsia="en-US"/>
        </w:rPr>
        <w:t>-  mean</w:t>
      </w:r>
      <w:proofErr w:type="gramEnd"/>
      <w:r>
        <w:rPr>
          <w:rFonts w:asciiTheme="minorHAnsi" w:eastAsiaTheme="minorHAnsi" w:hAnsiTheme="minorHAnsi" w:cstheme="minorBidi"/>
          <w:sz w:val="22"/>
          <w:szCs w:val="22"/>
          <w:lang w:val="en-US" w:eastAsia="en-US"/>
        </w:rPr>
        <w:t xml:space="preserve"> curvature vector and scalar curvature.</w:t>
      </w:r>
    </w:p>
    <w:p w:rsidR="00A4741C" w:rsidRDefault="00A4741C" w:rsidP="00A4741C">
      <w:pPr>
        <w:pStyle w:val="a3"/>
        <w:rPr>
          <w:rFonts w:asciiTheme="minorHAnsi" w:eastAsiaTheme="minorHAnsi" w:hAnsiTheme="minorHAnsi" w:cstheme="minorBidi"/>
          <w:sz w:val="22"/>
          <w:szCs w:val="22"/>
          <w:lang w:val="en-US" w:eastAsia="en-US"/>
        </w:rPr>
      </w:pPr>
    </w:p>
    <w:p w:rsidR="00E97157" w:rsidRDefault="00A4741C" w:rsidP="00E97157">
      <w:pPr>
        <w:rPr>
          <w:lang w:val="en-US"/>
        </w:rPr>
      </w:pPr>
      <w:r>
        <w:rPr>
          <w:lang w:val="en-US"/>
        </w:rPr>
        <w:t>The connection between blob detector functions and curvatures arose in several papers [], but there were errors in proposed analysis. So, our paper is the first to accurately analyze this question.</w:t>
      </w:r>
    </w:p>
    <w:p w:rsidR="00E97157" w:rsidRPr="00E97157" w:rsidRDefault="00E97157" w:rsidP="00E97157">
      <w:pPr>
        <w:rPr>
          <w:lang w:val="en-US"/>
        </w:rPr>
      </w:pPr>
      <w:r>
        <w:rPr>
          <w:lang w:val="en-US"/>
        </w:rPr>
        <w:t xml:space="preserve">These observations are the base of our proposed approach. </w:t>
      </w:r>
    </w:p>
    <w:p w:rsidR="00E97157" w:rsidRDefault="00A4741C" w:rsidP="00E97157">
      <w:pPr>
        <w:rPr>
          <w:lang w:val="en-US"/>
        </w:rPr>
      </w:pPr>
      <w:r>
        <w:rPr>
          <w:lang w:val="en-US"/>
        </w:rPr>
        <w:t>Contributions</w:t>
      </w:r>
    </w:p>
    <w:p w:rsidR="00A4741C" w:rsidRPr="00A4741C" w:rsidRDefault="00A4741C" w:rsidP="00A4741C">
      <w:pPr>
        <w:pStyle w:val="a3"/>
        <w:numPr>
          <w:ilvl w:val="0"/>
          <w:numId w:val="4"/>
        </w:numPr>
        <w:rPr>
          <w:rFonts w:eastAsiaTheme="minorHAnsi"/>
          <w:lang w:val="en-US"/>
        </w:rPr>
      </w:pPr>
    </w:p>
    <w:p w:rsidR="0049437F" w:rsidRPr="00E97157" w:rsidRDefault="0049437F" w:rsidP="00E97157">
      <w:pPr>
        <w:rPr>
          <w:lang w:val="en-US"/>
        </w:rPr>
      </w:pPr>
      <w:r w:rsidRPr="00E97157">
        <w:rPr>
          <w:lang w:val="en-US"/>
        </w:rPr>
        <w:t xml:space="preserve">Tests on chemical classification dataset show the superiority of the proposed approach. The theoretical results include a formulation of curvature-based blob detection functions through hessian invariants, volumes of plot and base manifold, proofs of preservation of the original method properties and connection with previously proposed generalizations. Also calculations through curvature techniques are proposed. </w:t>
      </w:r>
    </w:p>
    <w:p w:rsidR="00C15930" w:rsidRPr="00642BA3" w:rsidRDefault="00C15930" w:rsidP="0049437F">
      <w:pPr>
        <w:rPr>
          <w:lang w:val="en-US"/>
        </w:rPr>
      </w:pPr>
    </w:p>
    <w:sectPr w:rsidR="00C15930" w:rsidRPr="00642B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4DF"/>
    <w:multiLevelType w:val="hybridMultilevel"/>
    <w:tmpl w:val="C780FB02"/>
    <w:lvl w:ilvl="0" w:tplc="0BFE6446">
      <w:start w:val="1"/>
      <w:numFmt w:val="decimal"/>
      <w:lvlText w:val="%1."/>
      <w:lvlJc w:val="left"/>
      <w:pPr>
        <w:ind w:left="720" w:hanging="360"/>
      </w:pPr>
      <w:rPr>
        <w:rFonts w:asciiTheme="minorHAnsi" w:hAnsiTheme="minorHAnsi"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823F1B"/>
    <w:multiLevelType w:val="hybridMultilevel"/>
    <w:tmpl w:val="427E2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26684D"/>
    <w:multiLevelType w:val="hybridMultilevel"/>
    <w:tmpl w:val="1A967048"/>
    <w:lvl w:ilvl="0" w:tplc="0CB600DE">
      <w:start w:val="1"/>
      <w:numFmt w:val="bullet"/>
      <w:lvlText w:val="•"/>
      <w:lvlJc w:val="left"/>
      <w:pPr>
        <w:tabs>
          <w:tab w:val="num" w:pos="720"/>
        </w:tabs>
        <w:ind w:left="720" w:hanging="360"/>
      </w:pPr>
      <w:rPr>
        <w:rFonts w:ascii="Arial" w:hAnsi="Arial" w:hint="default"/>
      </w:rPr>
    </w:lvl>
    <w:lvl w:ilvl="1" w:tplc="ED36E8AE">
      <w:start w:val="1"/>
      <w:numFmt w:val="decimal"/>
      <w:lvlText w:val="%2."/>
      <w:lvlJc w:val="left"/>
      <w:pPr>
        <w:tabs>
          <w:tab w:val="num" w:pos="1440"/>
        </w:tabs>
        <w:ind w:left="1440" w:hanging="360"/>
      </w:pPr>
      <w:rPr>
        <w:rFonts w:asciiTheme="minorHAnsi" w:hAnsiTheme="minorHAnsi" w:hint="default"/>
      </w:rPr>
    </w:lvl>
    <w:lvl w:ilvl="2" w:tplc="287C69FE" w:tentative="1">
      <w:start w:val="1"/>
      <w:numFmt w:val="bullet"/>
      <w:lvlText w:val="•"/>
      <w:lvlJc w:val="left"/>
      <w:pPr>
        <w:tabs>
          <w:tab w:val="num" w:pos="2160"/>
        </w:tabs>
        <w:ind w:left="2160" w:hanging="360"/>
      </w:pPr>
      <w:rPr>
        <w:rFonts w:ascii="Arial" w:hAnsi="Arial" w:hint="default"/>
      </w:rPr>
    </w:lvl>
    <w:lvl w:ilvl="3" w:tplc="B7FE30EA" w:tentative="1">
      <w:start w:val="1"/>
      <w:numFmt w:val="bullet"/>
      <w:lvlText w:val="•"/>
      <w:lvlJc w:val="left"/>
      <w:pPr>
        <w:tabs>
          <w:tab w:val="num" w:pos="2880"/>
        </w:tabs>
        <w:ind w:left="2880" w:hanging="360"/>
      </w:pPr>
      <w:rPr>
        <w:rFonts w:ascii="Arial" w:hAnsi="Arial" w:hint="default"/>
      </w:rPr>
    </w:lvl>
    <w:lvl w:ilvl="4" w:tplc="F1FE3D18" w:tentative="1">
      <w:start w:val="1"/>
      <w:numFmt w:val="bullet"/>
      <w:lvlText w:val="•"/>
      <w:lvlJc w:val="left"/>
      <w:pPr>
        <w:tabs>
          <w:tab w:val="num" w:pos="3600"/>
        </w:tabs>
        <w:ind w:left="3600" w:hanging="360"/>
      </w:pPr>
      <w:rPr>
        <w:rFonts w:ascii="Arial" w:hAnsi="Arial" w:hint="default"/>
      </w:rPr>
    </w:lvl>
    <w:lvl w:ilvl="5" w:tplc="2A4CE9CC" w:tentative="1">
      <w:start w:val="1"/>
      <w:numFmt w:val="bullet"/>
      <w:lvlText w:val="•"/>
      <w:lvlJc w:val="left"/>
      <w:pPr>
        <w:tabs>
          <w:tab w:val="num" w:pos="4320"/>
        </w:tabs>
        <w:ind w:left="4320" w:hanging="360"/>
      </w:pPr>
      <w:rPr>
        <w:rFonts w:ascii="Arial" w:hAnsi="Arial" w:hint="default"/>
      </w:rPr>
    </w:lvl>
    <w:lvl w:ilvl="6" w:tplc="EB083650" w:tentative="1">
      <w:start w:val="1"/>
      <w:numFmt w:val="bullet"/>
      <w:lvlText w:val="•"/>
      <w:lvlJc w:val="left"/>
      <w:pPr>
        <w:tabs>
          <w:tab w:val="num" w:pos="5040"/>
        </w:tabs>
        <w:ind w:left="5040" w:hanging="360"/>
      </w:pPr>
      <w:rPr>
        <w:rFonts w:ascii="Arial" w:hAnsi="Arial" w:hint="default"/>
      </w:rPr>
    </w:lvl>
    <w:lvl w:ilvl="7" w:tplc="08F4C43C" w:tentative="1">
      <w:start w:val="1"/>
      <w:numFmt w:val="bullet"/>
      <w:lvlText w:val="•"/>
      <w:lvlJc w:val="left"/>
      <w:pPr>
        <w:tabs>
          <w:tab w:val="num" w:pos="5760"/>
        </w:tabs>
        <w:ind w:left="5760" w:hanging="360"/>
      </w:pPr>
      <w:rPr>
        <w:rFonts w:ascii="Arial" w:hAnsi="Arial" w:hint="default"/>
      </w:rPr>
    </w:lvl>
    <w:lvl w:ilvl="8" w:tplc="DE8E787E" w:tentative="1">
      <w:start w:val="1"/>
      <w:numFmt w:val="bullet"/>
      <w:lvlText w:val="•"/>
      <w:lvlJc w:val="left"/>
      <w:pPr>
        <w:tabs>
          <w:tab w:val="num" w:pos="6480"/>
        </w:tabs>
        <w:ind w:left="6480" w:hanging="360"/>
      </w:pPr>
      <w:rPr>
        <w:rFonts w:ascii="Arial" w:hAnsi="Arial" w:hint="default"/>
      </w:rPr>
    </w:lvl>
  </w:abstractNum>
  <w:abstractNum w:abstractNumId="3">
    <w:nsid w:val="7A986D14"/>
    <w:multiLevelType w:val="hybridMultilevel"/>
    <w:tmpl w:val="CBF293DA"/>
    <w:lvl w:ilvl="0" w:tplc="B0D0A722">
      <w:start w:val="1"/>
      <w:numFmt w:val="bullet"/>
      <w:lvlText w:val="•"/>
      <w:lvlJc w:val="left"/>
      <w:pPr>
        <w:tabs>
          <w:tab w:val="num" w:pos="720"/>
        </w:tabs>
        <w:ind w:left="720" w:hanging="360"/>
      </w:pPr>
      <w:rPr>
        <w:rFonts w:ascii="Arial" w:hAnsi="Arial" w:hint="default"/>
      </w:rPr>
    </w:lvl>
    <w:lvl w:ilvl="1" w:tplc="42529394" w:tentative="1">
      <w:start w:val="1"/>
      <w:numFmt w:val="bullet"/>
      <w:lvlText w:val="•"/>
      <w:lvlJc w:val="left"/>
      <w:pPr>
        <w:tabs>
          <w:tab w:val="num" w:pos="1440"/>
        </w:tabs>
        <w:ind w:left="1440" w:hanging="360"/>
      </w:pPr>
      <w:rPr>
        <w:rFonts w:ascii="Arial" w:hAnsi="Arial" w:hint="default"/>
      </w:rPr>
    </w:lvl>
    <w:lvl w:ilvl="2" w:tplc="1B8C113E" w:tentative="1">
      <w:start w:val="1"/>
      <w:numFmt w:val="bullet"/>
      <w:lvlText w:val="•"/>
      <w:lvlJc w:val="left"/>
      <w:pPr>
        <w:tabs>
          <w:tab w:val="num" w:pos="2160"/>
        </w:tabs>
        <w:ind w:left="2160" w:hanging="360"/>
      </w:pPr>
      <w:rPr>
        <w:rFonts w:ascii="Arial" w:hAnsi="Arial" w:hint="default"/>
      </w:rPr>
    </w:lvl>
    <w:lvl w:ilvl="3" w:tplc="F9FCCE08" w:tentative="1">
      <w:start w:val="1"/>
      <w:numFmt w:val="bullet"/>
      <w:lvlText w:val="•"/>
      <w:lvlJc w:val="left"/>
      <w:pPr>
        <w:tabs>
          <w:tab w:val="num" w:pos="2880"/>
        </w:tabs>
        <w:ind w:left="2880" w:hanging="360"/>
      </w:pPr>
      <w:rPr>
        <w:rFonts w:ascii="Arial" w:hAnsi="Arial" w:hint="default"/>
      </w:rPr>
    </w:lvl>
    <w:lvl w:ilvl="4" w:tplc="AF4EE59C" w:tentative="1">
      <w:start w:val="1"/>
      <w:numFmt w:val="bullet"/>
      <w:lvlText w:val="•"/>
      <w:lvlJc w:val="left"/>
      <w:pPr>
        <w:tabs>
          <w:tab w:val="num" w:pos="3600"/>
        </w:tabs>
        <w:ind w:left="3600" w:hanging="360"/>
      </w:pPr>
      <w:rPr>
        <w:rFonts w:ascii="Arial" w:hAnsi="Arial" w:hint="default"/>
      </w:rPr>
    </w:lvl>
    <w:lvl w:ilvl="5" w:tplc="2594FAF4" w:tentative="1">
      <w:start w:val="1"/>
      <w:numFmt w:val="bullet"/>
      <w:lvlText w:val="•"/>
      <w:lvlJc w:val="left"/>
      <w:pPr>
        <w:tabs>
          <w:tab w:val="num" w:pos="4320"/>
        </w:tabs>
        <w:ind w:left="4320" w:hanging="360"/>
      </w:pPr>
      <w:rPr>
        <w:rFonts w:ascii="Arial" w:hAnsi="Arial" w:hint="default"/>
      </w:rPr>
    </w:lvl>
    <w:lvl w:ilvl="6" w:tplc="E3F6F934" w:tentative="1">
      <w:start w:val="1"/>
      <w:numFmt w:val="bullet"/>
      <w:lvlText w:val="•"/>
      <w:lvlJc w:val="left"/>
      <w:pPr>
        <w:tabs>
          <w:tab w:val="num" w:pos="5040"/>
        </w:tabs>
        <w:ind w:left="5040" w:hanging="360"/>
      </w:pPr>
      <w:rPr>
        <w:rFonts w:ascii="Arial" w:hAnsi="Arial" w:hint="default"/>
      </w:rPr>
    </w:lvl>
    <w:lvl w:ilvl="7" w:tplc="F1CCA754" w:tentative="1">
      <w:start w:val="1"/>
      <w:numFmt w:val="bullet"/>
      <w:lvlText w:val="•"/>
      <w:lvlJc w:val="left"/>
      <w:pPr>
        <w:tabs>
          <w:tab w:val="num" w:pos="5760"/>
        </w:tabs>
        <w:ind w:left="5760" w:hanging="360"/>
      </w:pPr>
      <w:rPr>
        <w:rFonts w:ascii="Arial" w:hAnsi="Arial" w:hint="default"/>
      </w:rPr>
    </w:lvl>
    <w:lvl w:ilvl="8" w:tplc="BE0A35E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28"/>
    <w:rsid w:val="00047995"/>
    <w:rsid w:val="001052A1"/>
    <w:rsid w:val="001417F8"/>
    <w:rsid w:val="001A7FED"/>
    <w:rsid w:val="0032227C"/>
    <w:rsid w:val="0046195A"/>
    <w:rsid w:val="0049437F"/>
    <w:rsid w:val="005256B6"/>
    <w:rsid w:val="005441E7"/>
    <w:rsid w:val="00566200"/>
    <w:rsid w:val="005946D6"/>
    <w:rsid w:val="00615744"/>
    <w:rsid w:val="00642BA3"/>
    <w:rsid w:val="0067318C"/>
    <w:rsid w:val="00685F45"/>
    <w:rsid w:val="007C3295"/>
    <w:rsid w:val="00807206"/>
    <w:rsid w:val="008A6E69"/>
    <w:rsid w:val="00900337"/>
    <w:rsid w:val="00A05A61"/>
    <w:rsid w:val="00A21338"/>
    <w:rsid w:val="00A4741C"/>
    <w:rsid w:val="00A72712"/>
    <w:rsid w:val="00AA3A2D"/>
    <w:rsid w:val="00AC6F2C"/>
    <w:rsid w:val="00C15930"/>
    <w:rsid w:val="00C31095"/>
    <w:rsid w:val="00C711BF"/>
    <w:rsid w:val="00E43A17"/>
    <w:rsid w:val="00E97157"/>
    <w:rsid w:val="00F371AF"/>
    <w:rsid w:val="00F40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200"/>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662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200"/>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662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44">
      <w:bodyDiv w:val="1"/>
      <w:marLeft w:val="0"/>
      <w:marRight w:val="0"/>
      <w:marTop w:val="0"/>
      <w:marBottom w:val="0"/>
      <w:divBdr>
        <w:top w:val="none" w:sz="0" w:space="0" w:color="auto"/>
        <w:left w:val="none" w:sz="0" w:space="0" w:color="auto"/>
        <w:bottom w:val="none" w:sz="0" w:space="0" w:color="auto"/>
        <w:right w:val="none" w:sz="0" w:space="0" w:color="auto"/>
      </w:divBdr>
      <w:divsChild>
        <w:div w:id="434639813">
          <w:marLeft w:val="446"/>
          <w:marRight w:val="0"/>
          <w:marTop w:val="106"/>
          <w:marBottom w:val="0"/>
          <w:divBdr>
            <w:top w:val="none" w:sz="0" w:space="0" w:color="auto"/>
            <w:left w:val="none" w:sz="0" w:space="0" w:color="auto"/>
            <w:bottom w:val="none" w:sz="0" w:space="0" w:color="auto"/>
            <w:right w:val="none" w:sz="0" w:space="0" w:color="auto"/>
          </w:divBdr>
        </w:div>
      </w:divsChild>
    </w:div>
    <w:div w:id="159850128">
      <w:bodyDiv w:val="1"/>
      <w:marLeft w:val="0"/>
      <w:marRight w:val="0"/>
      <w:marTop w:val="0"/>
      <w:marBottom w:val="0"/>
      <w:divBdr>
        <w:top w:val="none" w:sz="0" w:space="0" w:color="auto"/>
        <w:left w:val="none" w:sz="0" w:space="0" w:color="auto"/>
        <w:bottom w:val="none" w:sz="0" w:space="0" w:color="auto"/>
        <w:right w:val="none" w:sz="0" w:space="0" w:color="auto"/>
      </w:divBdr>
      <w:divsChild>
        <w:div w:id="1973516022">
          <w:marLeft w:val="547"/>
          <w:marRight w:val="0"/>
          <w:marTop w:val="106"/>
          <w:marBottom w:val="0"/>
          <w:divBdr>
            <w:top w:val="none" w:sz="0" w:space="0" w:color="auto"/>
            <w:left w:val="none" w:sz="0" w:space="0" w:color="auto"/>
            <w:bottom w:val="none" w:sz="0" w:space="0" w:color="auto"/>
            <w:right w:val="none" w:sz="0" w:space="0" w:color="auto"/>
          </w:divBdr>
        </w:div>
        <w:div w:id="760762831">
          <w:marLeft w:val="1354"/>
          <w:marRight w:val="0"/>
          <w:marTop w:val="86"/>
          <w:marBottom w:val="0"/>
          <w:divBdr>
            <w:top w:val="none" w:sz="0" w:space="0" w:color="auto"/>
            <w:left w:val="none" w:sz="0" w:space="0" w:color="auto"/>
            <w:bottom w:val="none" w:sz="0" w:space="0" w:color="auto"/>
            <w:right w:val="none" w:sz="0" w:space="0" w:color="auto"/>
          </w:divBdr>
        </w:div>
        <w:div w:id="1324698599">
          <w:marLeft w:val="1354"/>
          <w:marRight w:val="0"/>
          <w:marTop w:val="86"/>
          <w:marBottom w:val="0"/>
          <w:divBdr>
            <w:top w:val="none" w:sz="0" w:space="0" w:color="auto"/>
            <w:left w:val="none" w:sz="0" w:space="0" w:color="auto"/>
            <w:bottom w:val="none" w:sz="0" w:space="0" w:color="auto"/>
            <w:right w:val="none" w:sz="0" w:space="0" w:color="auto"/>
          </w:divBdr>
        </w:div>
        <w:div w:id="362678511">
          <w:marLeft w:val="1354"/>
          <w:marRight w:val="0"/>
          <w:marTop w:val="86"/>
          <w:marBottom w:val="0"/>
          <w:divBdr>
            <w:top w:val="none" w:sz="0" w:space="0" w:color="auto"/>
            <w:left w:val="none" w:sz="0" w:space="0" w:color="auto"/>
            <w:bottom w:val="none" w:sz="0" w:space="0" w:color="auto"/>
            <w:right w:val="none" w:sz="0" w:space="0" w:color="auto"/>
          </w:divBdr>
        </w:div>
        <w:div w:id="19628573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805</Words>
  <Characters>4595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Леха</dc:creator>
  <cp:lastModifiedBy>Леха</cp:lastModifiedBy>
  <cp:revision>11</cp:revision>
  <dcterms:created xsi:type="dcterms:W3CDTF">2017-03-17T08:25:00Z</dcterms:created>
  <dcterms:modified xsi:type="dcterms:W3CDTF">2017-03-17T13:49:00Z</dcterms:modified>
</cp:coreProperties>
</file>