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[</w:t>
      </w:r>
      <w:hyperlink w:anchor="tbl:std-dir">
        <w:r>
          <w:rPr>
            <w:rStyle w:val="Hyperlink"/>
          </w:rPr>
          <w:t xml:space="preserve">1</w:t>
        </w:r>
      </w:hyperlink>
      <w:r>
        <w:t xml:space="preserve">] приведено краткое описание стандартных каталогов Unix.</w:t>
      </w:r>
    </w:p>
    <w:bookmarkStart w:id="0" w:name="tbl:std-dir"/>
    <w:bookmarkStart w:id="22" w:name="tbl:std-dir"/>
    <w:p>
      <w:pPr>
        <w:pStyle w:val="TableCaption"/>
      </w:pPr>
      <w:r>
        <w:t xml:space="preserve">Table 1: Описание некоторых каталогов файловой системы GNU Linux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  <w:tblCaption w:val="Table 1: Описание некоторых каталогов файловой системы GNU Linux 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bookmarkEnd w:id="0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[??]).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Название рисунка" title="fig: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Название рисунка</w:t>
      </w:r>
    </w:p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8"/>
    <w:bookmarkStart w:id="35" w:name="список-литературы"/>
    <w:p>
      <w:pPr>
        <w:pStyle w:val="Heading1"/>
      </w:pPr>
      <w:r>
        <w:t xml:space="preserve">Список литературы</w:t>
      </w:r>
    </w:p>
    <w:bookmarkStart w:id="34" w:name="refs"/>
    <w:bookmarkStart w:id="29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29"/>
    <w:bookmarkStart w:id="30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30"/>
    <w:bookmarkStart w:id="31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31"/>
    <w:bookmarkStart w:id="33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2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3"/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2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2024-04-23T09:36:15Z</dcterms:created>
  <dcterms:modified xsi:type="dcterms:W3CDTF">2024-04-23T09:36:15Z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Простейший вариант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