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CCD93" w14:textId="33BAE272" w:rsidR="00032D50" w:rsidRDefault="00CF17E1" w:rsidP="00602035">
      <w:pPr>
        <w:jc w:val="center"/>
        <w:rPr>
          <w:b/>
          <w:bCs/>
          <w:sz w:val="28"/>
          <w:szCs w:val="28"/>
        </w:rPr>
      </w:pPr>
      <w:r w:rsidRPr="00602035">
        <w:rPr>
          <w:b/>
          <w:bCs/>
          <w:sz w:val="28"/>
          <w:szCs w:val="28"/>
        </w:rPr>
        <w:t>Article on Evaluation Project</w:t>
      </w:r>
    </w:p>
    <w:p w14:paraId="5299D663" w14:textId="77777777" w:rsidR="00DF4AD1" w:rsidRPr="00602035" w:rsidRDefault="00DF4AD1" w:rsidP="00602035">
      <w:pPr>
        <w:jc w:val="center"/>
        <w:rPr>
          <w:b/>
          <w:bCs/>
          <w:sz w:val="28"/>
          <w:szCs w:val="28"/>
        </w:rPr>
      </w:pPr>
    </w:p>
    <w:p w14:paraId="172900C7" w14:textId="3BD95788" w:rsidR="00CF17E1" w:rsidRDefault="006A4319">
      <w:pPr>
        <w:rPr>
          <w:b/>
          <w:bCs/>
          <w:sz w:val="24"/>
          <w:szCs w:val="24"/>
        </w:rPr>
      </w:pPr>
      <w:r w:rsidRPr="00DF4AD1">
        <w:rPr>
          <w:b/>
          <w:bCs/>
          <w:sz w:val="24"/>
          <w:szCs w:val="24"/>
        </w:rPr>
        <w:t xml:space="preserve">Project name: </w:t>
      </w:r>
      <w:r w:rsidR="00E1005E" w:rsidRPr="00DF4AD1">
        <w:rPr>
          <w:b/>
          <w:bCs/>
          <w:sz w:val="24"/>
          <w:szCs w:val="24"/>
        </w:rPr>
        <w:t>Insurance Claim Fraud Detection</w:t>
      </w:r>
    </w:p>
    <w:p w14:paraId="1DA2A75D" w14:textId="77777777" w:rsidR="00DF4AD1" w:rsidRPr="00DF4AD1" w:rsidRDefault="00DF4AD1">
      <w:pPr>
        <w:rPr>
          <w:b/>
          <w:bCs/>
          <w:sz w:val="24"/>
          <w:szCs w:val="24"/>
        </w:rPr>
      </w:pPr>
    </w:p>
    <w:p w14:paraId="23513B5F" w14:textId="2306ED4A" w:rsidR="006778F2" w:rsidRPr="00DF4AD1" w:rsidRDefault="006778F2" w:rsidP="00A424D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F4AD1">
        <w:rPr>
          <w:b/>
          <w:bCs/>
          <w:sz w:val="24"/>
          <w:szCs w:val="24"/>
        </w:rPr>
        <w:t>Pr</w:t>
      </w:r>
      <w:r w:rsidR="007C3D34" w:rsidRPr="00DF4AD1">
        <w:rPr>
          <w:b/>
          <w:bCs/>
          <w:sz w:val="24"/>
          <w:szCs w:val="24"/>
        </w:rPr>
        <w:t>oblem Definition</w:t>
      </w:r>
    </w:p>
    <w:p w14:paraId="7E5F747D" w14:textId="77777777" w:rsidR="006778F2" w:rsidRDefault="006778F2" w:rsidP="006778F2">
      <w:r>
        <w:t>Insurance fraud is a huge problem in the industry. It's difficult to identify fraud claims. Machine Learning is in a unique position to help the Auto Insurance industry with this problem.</w:t>
      </w:r>
    </w:p>
    <w:p w14:paraId="688AA136" w14:textId="57E35C92" w:rsidR="006778F2" w:rsidRDefault="006778F2" w:rsidP="006778F2">
      <w:r>
        <w:t>In this project</w:t>
      </w:r>
      <w:r w:rsidR="008E66A2">
        <w:t xml:space="preserve"> the </w:t>
      </w:r>
      <w:proofErr w:type="gramStart"/>
      <w:r w:rsidR="008E66A2">
        <w:t xml:space="preserve">dataset </w:t>
      </w:r>
      <w:r>
        <w:t xml:space="preserve"> provided</w:t>
      </w:r>
      <w:proofErr w:type="gramEnd"/>
      <w:r>
        <w:t xml:space="preserve"> has the details of the insurance policy along with the customer details. It also has the details of the accident </w:t>
      </w:r>
      <w:proofErr w:type="gramStart"/>
      <w:r>
        <w:t>on the basis of</w:t>
      </w:r>
      <w:proofErr w:type="gramEnd"/>
      <w:r>
        <w:t xml:space="preserve"> which the claims have been made.</w:t>
      </w:r>
    </w:p>
    <w:p w14:paraId="09220D46" w14:textId="03BF2A7E" w:rsidR="00E1005E" w:rsidRDefault="003E39EB" w:rsidP="006778F2">
      <w:r>
        <w:t xml:space="preserve">In this project </w:t>
      </w:r>
      <w:r w:rsidR="00461CC9">
        <w:t>a predictive model is created</w:t>
      </w:r>
      <w:r w:rsidR="006778F2">
        <w:t xml:space="preserve"> that </w:t>
      </w:r>
      <w:r w:rsidR="00461CC9">
        <w:t xml:space="preserve">can </w:t>
      </w:r>
      <w:r w:rsidR="006778F2">
        <w:t>predict if an insurance claim is fraudulent or not.</w:t>
      </w:r>
    </w:p>
    <w:p w14:paraId="1D05F661" w14:textId="77777777" w:rsidR="00246024" w:rsidRDefault="00246024" w:rsidP="00246024"/>
    <w:p w14:paraId="75AA7B7A" w14:textId="284FEB63" w:rsidR="00246024" w:rsidRPr="00DF4AD1" w:rsidRDefault="00246024" w:rsidP="00246024">
      <w:pPr>
        <w:rPr>
          <w:b/>
          <w:bCs/>
        </w:rPr>
      </w:pPr>
      <w:r w:rsidRPr="00DF4AD1">
        <w:rPr>
          <w:b/>
          <w:bCs/>
        </w:rPr>
        <w:t>Dataset Link</w:t>
      </w:r>
      <w:r w:rsidRPr="00DF4AD1">
        <w:rPr>
          <w:b/>
          <w:bCs/>
        </w:rPr>
        <w:t xml:space="preserve"> provided:</w:t>
      </w:r>
    </w:p>
    <w:p w14:paraId="4F457450" w14:textId="42DB647A" w:rsidR="00246024" w:rsidRDefault="00246024" w:rsidP="00246024">
      <w:r>
        <w:t xml:space="preserve"> https://github.com/dsrscientist/Data-Science-ML-Capstone-Projects/blob/master/Automobile_insurance_fraud.csv</w:t>
      </w:r>
    </w:p>
    <w:p w14:paraId="386A50A3" w14:textId="77777777" w:rsidR="005677C3" w:rsidRDefault="005677C3" w:rsidP="00801372"/>
    <w:p w14:paraId="5C867ADB" w14:textId="77777777" w:rsidR="00FB785A" w:rsidRDefault="00FB785A" w:rsidP="00801372"/>
    <w:p w14:paraId="3AE62D49" w14:textId="71E4609B" w:rsidR="00A424DE" w:rsidRDefault="00A424DE" w:rsidP="00A424D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F4AD1">
        <w:rPr>
          <w:b/>
          <w:bCs/>
          <w:sz w:val="24"/>
          <w:szCs w:val="24"/>
        </w:rPr>
        <w:t>Data Analysis</w:t>
      </w:r>
    </w:p>
    <w:p w14:paraId="78792206" w14:textId="1C16F965" w:rsidR="00801372" w:rsidRPr="00FB785A" w:rsidRDefault="00801372" w:rsidP="00801372">
      <w:pPr>
        <w:rPr>
          <w:b/>
          <w:bCs/>
        </w:rPr>
      </w:pPr>
      <w:r w:rsidRPr="00FB785A">
        <w:rPr>
          <w:b/>
          <w:bCs/>
        </w:rPr>
        <w:t>Dataset Overview:</w:t>
      </w:r>
    </w:p>
    <w:p w14:paraId="6333F954" w14:textId="28EF5E77" w:rsidR="00801372" w:rsidRDefault="005111AC" w:rsidP="00330FDC">
      <w:pPr>
        <w:pStyle w:val="ListParagraph"/>
        <w:numPr>
          <w:ilvl w:val="0"/>
          <w:numId w:val="1"/>
        </w:numPr>
      </w:pPr>
      <w:r>
        <w:t>The dataset contains</w:t>
      </w:r>
      <w:r w:rsidR="00801372">
        <w:t xml:space="preserve"> 1000 </w:t>
      </w:r>
      <w:r w:rsidR="00157595">
        <w:t>rows</w:t>
      </w:r>
      <w:r w:rsidR="00801372">
        <w:t xml:space="preserve"> and 40 </w:t>
      </w:r>
      <w:r w:rsidR="00157595">
        <w:t>columns</w:t>
      </w:r>
      <w:r w:rsidR="00801372">
        <w:t>.</w:t>
      </w:r>
    </w:p>
    <w:p w14:paraId="5B427517" w14:textId="5BF0F8E9" w:rsidR="000211B6" w:rsidRDefault="00801372" w:rsidP="00330FDC">
      <w:pPr>
        <w:pStyle w:val="ListParagraph"/>
        <w:numPr>
          <w:ilvl w:val="0"/>
          <w:numId w:val="1"/>
        </w:numPr>
      </w:pPr>
      <w:r>
        <w:t>Binary classification problem - '</w:t>
      </w:r>
      <w:proofErr w:type="spellStart"/>
      <w:r>
        <w:t>fraud_reported</w:t>
      </w:r>
      <w:proofErr w:type="spellEnd"/>
      <w:r>
        <w:t>' (Yes/No).</w:t>
      </w:r>
    </w:p>
    <w:p w14:paraId="2DAB34D7" w14:textId="77777777" w:rsidR="005677C3" w:rsidRDefault="005677C3" w:rsidP="005677C3"/>
    <w:p w14:paraId="10EC365B" w14:textId="61A458DA" w:rsidR="005677C3" w:rsidRPr="00FB785A" w:rsidRDefault="005677C3" w:rsidP="005677C3">
      <w:pPr>
        <w:rPr>
          <w:b/>
          <w:bCs/>
        </w:rPr>
      </w:pPr>
      <w:r w:rsidRPr="00FB785A">
        <w:rPr>
          <w:b/>
          <w:bCs/>
        </w:rPr>
        <w:t>Column</w:t>
      </w:r>
      <w:r w:rsidRPr="00FB785A">
        <w:rPr>
          <w:b/>
          <w:bCs/>
        </w:rPr>
        <w:t>s</w:t>
      </w:r>
      <w:r w:rsidRPr="00FB785A">
        <w:rPr>
          <w:b/>
          <w:bCs/>
        </w:rPr>
        <w:t xml:space="preserve"> Descriptions:</w:t>
      </w:r>
    </w:p>
    <w:p w14:paraId="25056C53" w14:textId="061C1469" w:rsidR="00A979B7" w:rsidRDefault="005677C3" w:rsidP="005677C3">
      <w:r>
        <w:t>Columns include</w:t>
      </w:r>
      <w:r w:rsidR="005266E2">
        <w:t xml:space="preserve"> the following</w:t>
      </w:r>
      <w:r>
        <w:t xml:space="preserve"> various features</w:t>
      </w:r>
      <w:r w:rsidR="001E6860">
        <w:t>:</w:t>
      </w:r>
    </w:p>
    <w:p w14:paraId="55D8B932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months_as_customer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>: Number of months of patronage</w:t>
      </w:r>
    </w:p>
    <w:p w14:paraId="7645995D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136F6B">
        <w:rPr>
          <w:rFonts w:asciiTheme="minorHAnsi" w:hAnsiTheme="minorHAnsi" w:cs="Segoe UI"/>
          <w:sz w:val="22"/>
          <w:szCs w:val="22"/>
        </w:rPr>
        <w:t xml:space="preserve">age: the length of time a customer has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lived</w:t>
      </w:r>
      <w:proofErr w:type="gramEnd"/>
      <w:r w:rsidRPr="00136F6B">
        <w:rPr>
          <w:rFonts w:asciiTheme="minorHAnsi" w:hAnsiTheme="minorHAnsi" w:cs="Segoe UI"/>
          <w:sz w:val="22"/>
          <w:szCs w:val="22"/>
        </w:rPr>
        <w:t xml:space="preserve"> or a thing has existed</w:t>
      </w:r>
    </w:p>
    <w:p w14:paraId="67197BB2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policy_number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It is a unique id given to the customer, to track the subscription status and other details of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customer</w:t>
      </w:r>
      <w:proofErr w:type="gramEnd"/>
    </w:p>
    <w:p w14:paraId="57AB3FB1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policy_bind_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date:date</w:t>
      </w:r>
      <w:proofErr w:type="spellEnd"/>
      <w:proofErr w:type="gramEnd"/>
      <w:r w:rsidRPr="00136F6B">
        <w:rPr>
          <w:rFonts w:asciiTheme="minorHAnsi" w:hAnsiTheme="minorHAnsi" w:cs="Segoe UI"/>
          <w:sz w:val="22"/>
          <w:szCs w:val="22"/>
        </w:rPr>
        <w:t xml:space="preserve"> which document that is given to customer after we accept your proposal for insurance</w:t>
      </w:r>
    </w:p>
    <w:p w14:paraId="5FB755F2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policy_state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identifies who is the insured, what risks or property are covered, the policy limits, and the policy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period</w:t>
      </w:r>
      <w:proofErr w:type="gramEnd"/>
    </w:p>
    <w:p w14:paraId="17690D4B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policy_csl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>: is basically Combined Single Limit</w:t>
      </w:r>
    </w:p>
    <w:p w14:paraId="342FAAB2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policy_deductable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the amount of money that a customer is responsible for paying toward an insured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loss</w:t>
      </w:r>
      <w:proofErr w:type="gramEnd"/>
    </w:p>
    <w:p w14:paraId="23B44E33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lastRenderedPageBreak/>
        <w:t>policy_annual_premium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>: This means the amount of Regular Premium payable by the Policyholder in a Policy Year</w:t>
      </w:r>
    </w:p>
    <w:p w14:paraId="5728C4B5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umbrella_limit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means extra insurance that provides protection beyond existing limits and coverages of other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policies</w:t>
      </w:r>
      <w:proofErr w:type="gramEnd"/>
    </w:p>
    <w:p w14:paraId="520F26D9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insured_zip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It is the zip code where the insurance was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made</w:t>
      </w:r>
      <w:proofErr w:type="gramEnd"/>
    </w:p>
    <w:p w14:paraId="2A523D88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insured_sex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</w:t>
      </w:r>
      <w:proofErr w:type="spellStart"/>
      <w:r w:rsidRPr="00136F6B">
        <w:rPr>
          <w:rFonts w:asciiTheme="minorHAnsi" w:hAnsiTheme="minorHAnsi" w:cs="Segoe UI"/>
          <w:sz w:val="22"/>
          <w:szCs w:val="22"/>
        </w:rPr>
        <w:t>refres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 to either of the two main categories (male and female) into which customer are divided on the basis of their reproductive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functions</w:t>
      </w:r>
      <w:proofErr w:type="gramEnd"/>
    </w:p>
    <w:p w14:paraId="300F570F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insured_education_level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Level of education of the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customer</w:t>
      </w:r>
      <w:proofErr w:type="gramEnd"/>
    </w:p>
    <w:p w14:paraId="578BAD52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insured_occupation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Occupation of the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customer</w:t>
      </w:r>
      <w:proofErr w:type="gramEnd"/>
    </w:p>
    <w:p w14:paraId="2484F895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insured_hobbies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>: This refers to an activity done regularly by customer in his/her leisure time for pleasure.</w:t>
      </w:r>
    </w:p>
    <w:p w14:paraId="1C414525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insured_relationship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whether customer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is:</w:t>
      </w:r>
      <w:proofErr w:type="gramEnd"/>
      <w:r w:rsidRPr="00136F6B">
        <w:rPr>
          <w:rFonts w:asciiTheme="minorHAnsi" w:hAnsiTheme="minorHAnsi" w:cs="Segoe UI"/>
          <w:sz w:val="22"/>
          <w:szCs w:val="22"/>
        </w:rPr>
        <w:t xml:space="preserve"> single; or. married; or. in a de facto relationship (that is, living together but not married); or. in a civil partnership</w:t>
      </w:r>
    </w:p>
    <w:p w14:paraId="0F066E31" w14:textId="77777777" w:rsidR="009937CC" w:rsidRPr="00136F6B" w:rsidRDefault="009937CC" w:rsidP="009937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136F6B">
        <w:rPr>
          <w:rFonts w:asciiTheme="minorHAnsi" w:hAnsiTheme="minorHAnsi" w:cs="Segoe UI"/>
          <w:sz w:val="22"/>
          <w:szCs w:val="22"/>
        </w:rPr>
        <w:t xml:space="preserve">capital-gains: This refers to profit accrued due to insurance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premium</w:t>
      </w:r>
      <w:proofErr w:type="gramEnd"/>
    </w:p>
    <w:p w14:paraId="694C3E83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136F6B">
        <w:rPr>
          <w:rFonts w:asciiTheme="minorHAnsi" w:hAnsiTheme="minorHAnsi" w:cs="Segoe UI"/>
          <w:sz w:val="22"/>
          <w:szCs w:val="22"/>
        </w:rPr>
        <w:t xml:space="preserve">capital-loss: This refers to the losses incurred due to insurance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claims</w:t>
      </w:r>
      <w:proofErr w:type="gramEnd"/>
    </w:p>
    <w:p w14:paraId="2D072818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incident_date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date which claims </w:t>
      </w:r>
      <w:proofErr w:type="spellStart"/>
      <w:r w:rsidRPr="00136F6B">
        <w:rPr>
          <w:rFonts w:asciiTheme="minorHAnsi" w:hAnsiTheme="minorHAnsi" w:cs="Segoe UI"/>
          <w:sz w:val="22"/>
          <w:szCs w:val="22"/>
        </w:rPr>
        <w:t>where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 made by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customers</w:t>
      </w:r>
      <w:proofErr w:type="gramEnd"/>
    </w:p>
    <w:p w14:paraId="0699E7E8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incident_type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type of claim/vehicle damage made by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customer</w:t>
      </w:r>
      <w:proofErr w:type="gramEnd"/>
    </w:p>
    <w:p w14:paraId="596251D2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collision_type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area of damage on the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vehicle</w:t>
      </w:r>
      <w:proofErr w:type="gramEnd"/>
    </w:p>
    <w:p w14:paraId="2BE9DB61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incident_severity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extent/level of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damage</w:t>
      </w:r>
      <w:proofErr w:type="gramEnd"/>
    </w:p>
    <w:p w14:paraId="4591D5E7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authorities_contacted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government agencies that were contacted after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damage</w:t>
      </w:r>
      <w:proofErr w:type="gramEnd"/>
    </w:p>
    <w:p w14:paraId="06C7EB91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incident_state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state at which the accident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happened</w:t>
      </w:r>
      <w:proofErr w:type="gramEnd"/>
    </w:p>
    <w:p w14:paraId="3EA4DBB0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incident_city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city at which the accident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happened</w:t>
      </w:r>
      <w:proofErr w:type="gramEnd"/>
    </w:p>
    <w:p w14:paraId="558CC9C0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136F6B">
        <w:rPr>
          <w:rFonts w:asciiTheme="minorHAnsi" w:hAnsiTheme="minorHAnsi" w:cs="Segoe UI"/>
          <w:sz w:val="22"/>
          <w:szCs w:val="22"/>
        </w:rPr>
        <w:t xml:space="preserve">1ncident_location: This refers to the location at which the accident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happened</w:t>
      </w:r>
      <w:proofErr w:type="gramEnd"/>
    </w:p>
    <w:p w14:paraId="1524AA49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incident_hour_of_the_day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The period of the day which accident took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place</w:t>
      </w:r>
      <w:proofErr w:type="gramEnd"/>
    </w:p>
    <w:p w14:paraId="3AA57CB3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number_of_vehicles_involved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number of vehicles involved the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accident</w:t>
      </w:r>
      <w:proofErr w:type="gramEnd"/>
    </w:p>
    <w:p w14:paraId="79ADB21F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property_damage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whether property was damaged or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not</w:t>
      </w:r>
      <w:proofErr w:type="gramEnd"/>
    </w:p>
    <w:p w14:paraId="179739F6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bodily_injuries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injuries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sustained</w:t>
      </w:r>
      <w:proofErr w:type="gramEnd"/>
    </w:p>
    <w:p w14:paraId="1F975F05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136F6B">
        <w:rPr>
          <w:rFonts w:asciiTheme="minorHAnsi" w:hAnsiTheme="minorHAnsi" w:cs="Segoe UI"/>
          <w:sz w:val="22"/>
          <w:szCs w:val="22"/>
        </w:rPr>
        <w:t xml:space="preserve">witnesses: This refers to the number of witnesses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involved</w:t>
      </w:r>
      <w:proofErr w:type="gramEnd"/>
    </w:p>
    <w:p w14:paraId="0D2515B1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lastRenderedPageBreak/>
        <w:t>police_report_available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whether the report on damage was documented or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not</w:t>
      </w:r>
      <w:proofErr w:type="gramEnd"/>
    </w:p>
    <w:p w14:paraId="62BDD6BB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total_claim_amount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financial implications involved in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claims</w:t>
      </w:r>
      <w:proofErr w:type="gramEnd"/>
    </w:p>
    <w:p w14:paraId="27E39CF3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injury_claim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physical injuries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sustained</w:t>
      </w:r>
      <w:proofErr w:type="gramEnd"/>
    </w:p>
    <w:p w14:paraId="6208E806" w14:textId="77777777" w:rsidR="00D23524" w:rsidRPr="00136F6B" w:rsidRDefault="00D23524" w:rsidP="00D235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property_claim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property damages during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incident</w:t>
      </w:r>
      <w:proofErr w:type="gramEnd"/>
    </w:p>
    <w:p w14:paraId="19BA9E09" w14:textId="77777777" w:rsidR="00647F8D" w:rsidRPr="00136F6B" w:rsidRDefault="00647F8D" w:rsidP="00647F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vehicle_claim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property damages during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incident</w:t>
      </w:r>
      <w:proofErr w:type="gramEnd"/>
    </w:p>
    <w:p w14:paraId="274D80FC" w14:textId="77777777" w:rsidR="00647F8D" w:rsidRPr="00136F6B" w:rsidRDefault="00647F8D" w:rsidP="00647F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auto_make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make of the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vehicle</w:t>
      </w:r>
      <w:proofErr w:type="gramEnd"/>
    </w:p>
    <w:p w14:paraId="635A027C" w14:textId="77777777" w:rsidR="00647F8D" w:rsidRPr="00136F6B" w:rsidRDefault="00647F8D" w:rsidP="00647F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auto_model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model of the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vehicle</w:t>
      </w:r>
      <w:proofErr w:type="gramEnd"/>
    </w:p>
    <w:p w14:paraId="0F1E3F11" w14:textId="77777777" w:rsidR="00647F8D" w:rsidRPr="00136F6B" w:rsidRDefault="00647F8D" w:rsidP="00647F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auto_year</w:t>
      </w:r>
      <w:proofErr w:type="spellEnd"/>
      <w:r w:rsidRPr="00136F6B">
        <w:rPr>
          <w:rFonts w:asciiTheme="minorHAnsi" w:hAnsiTheme="minorHAnsi" w:cs="Segoe UI"/>
          <w:sz w:val="22"/>
          <w:szCs w:val="22"/>
        </w:rPr>
        <w:t xml:space="preserve">: This refers to the year which the vehicle was 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manufactured</w:t>
      </w:r>
      <w:proofErr w:type="gramEnd"/>
    </w:p>
    <w:p w14:paraId="166637DC" w14:textId="77777777" w:rsidR="00647F8D" w:rsidRPr="00136F6B" w:rsidRDefault="00647F8D" w:rsidP="00647F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136F6B">
        <w:rPr>
          <w:rFonts w:asciiTheme="minorHAnsi" w:hAnsiTheme="minorHAnsi" w:cs="Segoe UI"/>
          <w:sz w:val="22"/>
          <w:szCs w:val="22"/>
        </w:rPr>
        <w:t>_c39:</w:t>
      </w:r>
    </w:p>
    <w:p w14:paraId="0DB201A9" w14:textId="311A7860" w:rsidR="003834B1" w:rsidRPr="00136F6B" w:rsidRDefault="00647F8D" w:rsidP="003834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proofErr w:type="spellStart"/>
      <w:r w:rsidRPr="00136F6B">
        <w:rPr>
          <w:rFonts w:asciiTheme="minorHAnsi" w:hAnsiTheme="minorHAnsi" w:cs="Segoe UI"/>
          <w:sz w:val="22"/>
          <w:szCs w:val="22"/>
        </w:rPr>
        <w:t>fraud_</w:t>
      </w:r>
      <w:proofErr w:type="gramStart"/>
      <w:r w:rsidRPr="00136F6B">
        <w:rPr>
          <w:rFonts w:asciiTheme="minorHAnsi" w:hAnsiTheme="minorHAnsi" w:cs="Segoe UI"/>
          <w:sz w:val="22"/>
          <w:szCs w:val="22"/>
        </w:rPr>
        <w:t>reported</w:t>
      </w:r>
      <w:proofErr w:type="spellEnd"/>
      <w:proofErr w:type="gramEnd"/>
    </w:p>
    <w:p w14:paraId="1F4F826A" w14:textId="77777777" w:rsidR="003834B1" w:rsidRDefault="003834B1" w:rsidP="003834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7A44BAC4" w14:textId="2A6B7A7F" w:rsidR="003834B1" w:rsidRPr="00FF3E64" w:rsidRDefault="003834B1" w:rsidP="003834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bCs/>
          <w:sz w:val="22"/>
          <w:szCs w:val="22"/>
        </w:rPr>
      </w:pPr>
      <w:r w:rsidRPr="00FF3E64">
        <w:rPr>
          <w:rFonts w:asciiTheme="minorHAnsi" w:hAnsiTheme="minorHAnsi" w:cs="Segoe UI"/>
          <w:b/>
          <w:bCs/>
          <w:sz w:val="22"/>
          <w:szCs w:val="22"/>
        </w:rPr>
        <w:t xml:space="preserve">The data types in the </w:t>
      </w:r>
      <w:r w:rsidR="00866213" w:rsidRPr="00FF3E64">
        <w:rPr>
          <w:rFonts w:asciiTheme="minorHAnsi" w:hAnsiTheme="minorHAnsi" w:cs="Segoe UI"/>
          <w:b/>
          <w:bCs/>
          <w:sz w:val="22"/>
          <w:szCs w:val="22"/>
        </w:rPr>
        <w:t xml:space="preserve">provided </w:t>
      </w:r>
      <w:r w:rsidRPr="00FF3E64">
        <w:rPr>
          <w:rFonts w:asciiTheme="minorHAnsi" w:hAnsiTheme="minorHAnsi" w:cs="Segoe UI"/>
          <w:b/>
          <w:bCs/>
          <w:sz w:val="22"/>
          <w:szCs w:val="22"/>
        </w:rPr>
        <w:t>dataset</w:t>
      </w:r>
      <w:r w:rsidR="00866213" w:rsidRPr="00FF3E64">
        <w:rPr>
          <w:rFonts w:asciiTheme="minorHAnsi" w:hAnsiTheme="minorHAnsi" w:cs="Segoe UI"/>
          <w:b/>
          <w:bCs/>
          <w:sz w:val="22"/>
          <w:szCs w:val="22"/>
        </w:rPr>
        <w:t>:</w:t>
      </w:r>
    </w:p>
    <w:p w14:paraId="5CECE326" w14:textId="08843724" w:rsidR="00866213" w:rsidRPr="00FF3E64" w:rsidRDefault="00D331A7" w:rsidP="0086621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FF3E64">
        <w:rPr>
          <w:rFonts w:asciiTheme="minorHAnsi" w:hAnsiTheme="minorHAnsi" w:cs="Segoe UI"/>
          <w:sz w:val="22"/>
          <w:szCs w:val="22"/>
        </w:rPr>
        <w:t xml:space="preserve">object </w:t>
      </w:r>
      <w:proofErr w:type="gramStart"/>
      <w:r w:rsidRPr="00FF3E64">
        <w:rPr>
          <w:rFonts w:asciiTheme="minorHAnsi" w:hAnsiTheme="minorHAnsi" w:cs="Segoe UI"/>
          <w:sz w:val="22"/>
          <w:szCs w:val="22"/>
        </w:rPr>
        <w:t>–  categorical</w:t>
      </w:r>
      <w:proofErr w:type="gramEnd"/>
      <w:r w:rsidRPr="00FF3E64">
        <w:rPr>
          <w:rFonts w:asciiTheme="minorHAnsi" w:hAnsiTheme="minorHAnsi" w:cs="Segoe UI"/>
          <w:sz w:val="22"/>
          <w:szCs w:val="22"/>
        </w:rPr>
        <w:t xml:space="preserve"> data</w:t>
      </w:r>
    </w:p>
    <w:p w14:paraId="4D180106" w14:textId="06C4764F" w:rsidR="00D331A7" w:rsidRPr="00FF3E64" w:rsidRDefault="00D331A7" w:rsidP="0086621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FF3E64">
        <w:rPr>
          <w:rFonts w:asciiTheme="minorHAnsi" w:hAnsiTheme="minorHAnsi" w:cs="Segoe UI"/>
          <w:sz w:val="22"/>
          <w:szCs w:val="22"/>
        </w:rPr>
        <w:t xml:space="preserve">float64 </w:t>
      </w:r>
      <w:r w:rsidR="00335F3B" w:rsidRPr="00FF3E64">
        <w:rPr>
          <w:rFonts w:asciiTheme="minorHAnsi" w:hAnsiTheme="minorHAnsi" w:cs="Segoe UI"/>
          <w:sz w:val="22"/>
          <w:szCs w:val="22"/>
        </w:rPr>
        <w:t>–</w:t>
      </w:r>
      <w:r w:rsidRPr="00FF3E64">
        <w:rPr>
          <w:rFonts w:asciiTheme="minorHAnsi" w:hAnsiTheme="minorHAnsi" w:cs="Segoe UI"/>
          <w:sz w:val="22"/>
          <w:szCs w:val="22"/>
        </w:rPr>
        <w:t xml:space="preserve"> </w:t>
      </w:r>
      <w:r w:rsidR="00335F3B" w:rsidRPr="00FF3E64">
        <w:rPr>
          <w:rFonts w:asciiTheme="minorHAnsi" w:hAnsiTheme="minorHAnsi" w:cs="Segoe UI"/>
          <w:sz w:val="22"/>
          <w:szCs w:val="22"/>
        </w:rPr>
        <w:t>numerical data</w:t>
      </w:r>
    </w:p>
    <w:p w14:paraId="41B5F29B" w14:textId="39087E62" w:rsidR="002F5DC9" w:rsidRPr="00FF3E64" w:rsidRDefault="00335F3B" w:rsidP="002F5DC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FF3E64">
        <w:rPr>
          <w:rFonts w:asciiTheme="minorHAnsi" w:hAnsiTheme="minorHAnsi" w:cs="Segoe UI"/>
          <w:sz w:val="22"/>
          <w:szCs w:val="22"/>
        </w:rPr>
        <w:t>int64 – numerical data</w:t>
      </w:r>
    </w:p>
    <w:p w14:paraId="180040EB" w14:textId="77777777" w:rsidR="002F5DC9" w:rsidRPr="00FF3E64" w:rsidRDefault="002F5DC9" w:rsidP="006721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</w:p>
    <w:p w14:paraId="1E9C8835" w14:textId="773808F9" w:rsidR="006721DB" w:rsidRPr="00FF3E64" w:rsidRDefault="002F5DC9" w:rsidP="006721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bCs/>
          <w:sz w:val="22"/>
          <w:szCs w:val="22"/>
        </w:rPr>
      </w:pPr>
      <w:r w:rsidRPr="00FF3E64">
        <w:rPr>
          <w:rFonts w:asciiTheme="minorHAnsi" w:hAnsiTheme="minorHAnsi" w:cs="Segoe UI"/>
          <w:b/>
          <w:bCs/>
          <w:sz w:val="22"/>
          <w:szCs w:val="22"/>
        </w:rPr>
        <w:t xml:space="preserve">Missing </w:t>
      </w:r>
      <w:r w:rsidRPr="00FF3E64">
        <w:rPr>
          <w:rFonts w:asciiTheme="minorHAnsi" w:hAnsiTheme="minorHAnsi" w:cs="Segoe UI"/>
          <w:b/>
          <w:bCs/>
          <w:sz w:val="22"/>
          <w:szCs w:val="22"/>
        </w:rPr>
        <w:t xml:space="preserve">and </w:t>
      </w:r>
      <w:r w:rsidR="00C51B9C" w:rsidRPr="00FF3E64">
        <w:rPr>
          <w:rFonts w:asciiTheme="minorHAnsi" w:hAnsiTheme="minorHAnsi" w:cs="Segoe UI"/>
          <w:b/>
          <w:bCs/>
          <w:sz w:val="22"/>
          <w:szCs w:val="22"/>
        </w:rPr>
        <w:t>Duplicate</w:t>
      </w:r>
      <w:r w:rsidRPr="00FF3E64">
        <w:rPr>
          <w:rFonts w:asciiTheme="minorHAnsi" w:hAnsiTheme="minorHAnsi" w:cs="Segoe UI"/>
          <w:b/>
          <w:bCs/>
          <w:sz w:val="22"/>
          <w:szCs w:val="22"/>
        </w:rPr>
        <w:t xml:space="preserve"> </w:t>
      </w:r>
      <w:r w:rsidR="00C51B9C" w:rsidRPr="00FF3E64">
        <w:rPr>
          <w:rFonts w:asciiTheme="minorHAnsi" w:hAnsiTheme="minorHAnsi" w:cs="Segoe UI"/>
          <w:b/>
          <w:bCs/>
          <w:sz w:val="22"/>
          <w:szCs w:val="22"/>
        </w:rPr>
        <w:t xml:space="preserve">Values </w:t>
      </w:r>
      <w:r w:rsidRPr="00FF3E64">
        <w:rPr>
          <w:rFonts w:asciiTheme="minorHAnsi" w:hAnsiTheme="minorHAnsi" w:cs="Segoe UI"/>
          <w:b/>
          <w:bCs/>
          <w:sz w:val="22"/>
          <w:szCs w:val="22"/>
        </w:rPr>
        <w:t>Analysis:</w:t>
      </w:r>
    </w:p>
    <w:p w14:paraId="61EC22E7" w14:textId="0D0178F4" w:rsidR="00C51B9C" w:rsidRPr="00FF3E64" w:rsidRDefault="004344B6" w:rsidP="004344B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FF3E64">
        <w:rPr>
          <w:rFonts w:asciiTheme="minorHAnsi" w:hAnsiTheme="minorHAnsi" w:cs="Segoe UI"/>
          <w:sz w:val="22"/>
          <w:szCs w:val="22"/>
        </w:rPr>
        <w:t xml:space="preserve">Identified </w:t>
      </w:r>
      <w:r w:rsidR="00F05FEC" w:rsidRPr="00FF3E64">
        <w:rPr>
          <w:rFonts w:asciiTheme="minorHAnsi" w:hAnsiTheme="minorHAnsi" w:cs="Segoe UI"/>
          <w:sz w:val="22"/>
          <w:szCs w:val="22"/>
        </w:rPr>
        <w:t xml:space="preserve">1000 </w:t>
      </w:r>
      <w:r w:rsidRPr="00FF3E64">
        <w:rPr>
          <w:rFonts w:asciiTheme="minorHAnsi" w:hAnsiTheme="minorHAnsi" w:cs="Segoe UI"/>
          <w:sz w:val="22"/>
          <w:szCs w:val="22"/>
        </w:rPr>
        <w:t xml:space="preserve">missing values represented </w:t>
      </w:r>
      <w:r w:rsidR="00DF2D74" w:rsidRPr="00FF3E64">
        <w:rPr>
          <w:rFonts w:asciiTheme="minorHAnsi" w:hAnsiTheme="minorHAnsi" w:cs="Segoe UI"/>
          <w:sz w:val="22"/>
          <w:szCs w:val="22"/>
        </w:rPr>
        <w:t xml:space="preserve">as </w:t>
      </w:r>
      <w:proofErr w:type="spellStart"/>
      <w:r w:rsidRPr="00FF3E64">
        <w:rPr>
          <w:rFonts w:asciiTheme="minorHAnsi" w:hAnsiTheme="minorHAnsi" w:cs="Segoe UI"/>
          <w:sz w:val="22"/>
          <w:szCs w:val="22"/>
        </w:rPr>
        <w:t>NaN</w:t>
      </w:r>
      <w:proofErr w:type="spellEnd"/>
      <w:r w:rsidR="00DF2D74" w:rsidRPr="00FF3E64">
        <w:rPr>
          <w:rFonts w:asciiTheme="minorHAnsi" w:hAnsiTheme="minorHAnsi" w:cs="Segoe UI"/>
          <w:sz w:val="22"/>
          <w:szCs w:val="22"/>
        </w:rPr>
        <w:t xml:space="preserve"> in </w:t>
      </w:r>
      <w:r w:rsidR="00F05FEC" w:rsidRPr="00FF3E64">
        <w:rPr>
          <w:rFonts w:asciiTheme="minorHAnsi" w:hAnsiTheme="minorHAnsi" w:cs="Segoe UI"/>
          <w:sz w:val="22"/>
          <w:szCs w:val="22"/>
        </w:rPr>
        <w:t>‘</w:t>
      </w:r>
      <w:r w:rsidR="00DF2D74" w:rsidRPr="00FF3E64">
        <w:rPr>
          <w:rFonts w:asciiTheme="minorHAnsi" w:hAnsiTheme="minorHAnsi" w:cs="Segoe UI"/>
          <w:sz w:val="22"/>
          <w:szCs w:val="22"/>
        </w:rPr>
        <w:t>_c</w:t>
      </w:r>
      <w:r w:rsidR="00F05FEC" w:rsidRPr="00FF3E64">
        <w:rPr>
          <w:rFonts w:asciiTheme="minorHAnsi" w:hAnsiTheme="minorHAnsi" w:cs="Segoe UI"/>
          <w:sz w:val="22"/>
          <w:szCs w:val="22"/>
        </w:rPr>
        <w:t>39’ column</w:t>
      </w:r>
      <w:r w:rsidR="00AE1B93" w:rsidRPr="00FF3E64">
        <w:rPr>
          <w:rFonts w:asciiTheme="minorHAnsi" w:hAnsiTheme="minorHAnsi" w:cs="Segoe UI"/>
          <w:sz w:val="22"/>
          <w:szCs w:val="22"/>
        </w:rPr>
        <w:t>.</w:t>
      </w:r>
      <w:r w:rsidR="00793715" w:rsidRPr="00FF3E64">
        <w:rPr>
          <w:rFonts w:asciiTheme="minorHAnsi" w:hAnsiTheme="minorHAnsi" w:cs="Segoe UI"/>
          <w:sz w:val="22"/>
          <w:szCs w:val="22"/>
        </w:rPr>
        <w:t xml:space="preserve"> </w:t>
      </w:r>
    </w:p>
    <w:p w14:paraId="4EC68A0E" w14:textId="31AE3FCB" w:rsidR="00F3550F" w:rsidRPr="00FF3E64" w:rsidRDefault="00F3550F" w:rsidP="009C55FB">
      <w:pPr>
        <w:pStyle w:val="ListParagraph"/>
        <w:numPr>
          <w:ilvl w:val="0"/>
          <w:numId w:val="9"/>
        </w:numPr>
        <w:rPr>
          <w:rFonts w:eastAsia="Times New Roman" w:cs="Segoe UI"/>
          <w:kern w:val="0"/>
          <w:lang w:eastAsia="en-GB"/>
          <w14:ligatures w14:val="none"/>
        </w:rPr>
      </w:pPr>
      <w:r w:rsidRPr="00FF3E64">
        <w:rPr>
          <w:rFonts w:eastAsia="Times New Roman" w:cs="Segoe UI"/>
          <w:kern w:val="0"/>
          <w:lang w:eastAsia="en-GB"/>
          <w14:ligatures w14:val="none"/>
        </w:rPr>
        <w:t xml:space="preserve">Identified missing values represented as "?" and replaced with </w:t>
      </w:r>
      <w:proofErr w:type="spellStart"/>
      <w:r w:rsidRPr="00FF3E64">
        <w:rPr>
          <w:rFonts w:eastAsia="Times New Roman" w:cs="Segoe UI"/>
          <w:kern w:val="0"/>
          <w:lang w:eastAsia="en-GB"/>
          <w14:ligatures w14:val="none"/>
        </w:rPr>
        <w:t>NaN</w:t>
      </w:r>
      <w:proofErr w:type="spellEnd"/>
      <w:r w:rsidR="00431961" w:rsidRPr="00FF3E64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F43C76" w:rsidRPr="00FF3E64">
        <w:rPr>
          <w:rFonts w:eastAsia="Times New Roman" w:cs="Segoe UI"/>
          <w:kern w:val="0"/>
          <w:lang w:eastAsia="en-GB"/>
          <w14:ligatures w14:val="none"/>
        </w:rPr>
        <w:t>in the following columns – ‘</w:t>
      </w:r>
      <w:proofErr w:type="spellStart"/>
      <w:r w:rsidR="00F43C76" w:rsidRPr="00FF3E64">
        <w:rPr>
          <w:rFonts w:eastAsia="Times New Roman" w:cs="Segoe UI"/>
          <w:kern w:val="0"/>
          <w:lang w:eastAsia="en-GB"/>
          <w14:ligatures w14:val="none"/>
        </w:rPr>
        <w:t>collision_type</w:t>
      </w:r>
      <w:proofErr w:type="spellEnd"/>
      <w:r w:rsidR="00F43C76" w:rsidRPr="00FF3E64">
        <w:rPr>
          <w:rFonts w:eastAsia="Times New Roman" w:cs="Segoe UI"/>
          <w:kern w:val="0"/>
          <w:lang w:eastAsia="en-GB"/>
          <w14:ligatures w14:val="none"/>
        </w:rPr>
        <w:t xml:space="preserve">’, </w:t>
      </w:r>
      <w:r w:rsidR="00582BC3" w:rsidRPr="00FF3E64">
        <w:rPr>
          <w:rFonts w:eastAsia="Times New Roman" w:cs="Segoe UI"/>
          <w:kern w:val="0"/>
          <w:lang w:eastAsia="en-GB"/>
          <w14:ligatures w14:val="none"/>
        </w:rPr>
        <w:t>‘</w:t>
      </w:r>
      <w:proofErr w:type="spellStart"/>
      <w:r w:rsidR="00582BC3" w:rsidRPr="00FF3E64">
        <w:rPr>
          <w:rFonts w:eastAsia="Times New Roman" w:cs="Segoe UI"/>
          <w:kern w:val="0"/>
          <w:lang w:eastAsia="en-GB"/>
          <w14:ligatures w14:val="none"/>
        </w:rPr>
        <w:t>property_damage</w:t>
      </w:r>
      <w:proofErr w:type="spellEnd"/>
      <w:r w:rsidR="00582BC3" w:rsidRPr="00FF3E64">
        <w:rPr>
          <w:rFonts w:eastAsia="Times New Roman" w:cs="Segoe UI"/>
          <w:kern w:val="0"/>
          <w:lang w:eastAsia="en-GB"/>
          <w14:ligatures w14:val="none"/>
        </w:rPr>
        <w:t>’</w:t>
      </w:r>
      <w:r w:rsidR="00880C63" w:rsidRPr="00FF3E64">
        <w:rPr>
          <w:rFonts w:eastAsia="Times New Roman" w:cs="Segoe UI"/>
          <w:kern w:val="0"/>
          <w:lang w:eastAsia="en-GB"/>
          <w14:ligatures w14:val="none"/>
        </w:rPr>
        <w:t xml:space="preserve"> and ‘</w:t>
      </w:r>
      <w:proofErr w:type="spellStart"/>
      <w:r w:rsidR="00880C63" w:rsidRPr="00FF3E64">
        <w:rPr>
          <w:rFonts w:eastAsia="Times New Roman" w:cs="Segoe UI"/>
          <w:kern w:val="0"/>
          <w:lang w:eastAsia="en-GB"/>
          <w14:ligatures w14:val="none"/>
        </w:rPr>
        <w:t>police_report_available</w:t>
      </w:r>
      <w:proofErr w:type="spellEnd"/>
      <w:r w:rsidR="00880C63" w:rsidRPr="00FF3E64">
        <w:rPr>
          <w:rFonts w:eastAsia="Times New Roman" w:cs="Segoe UI"/>
          <w:kern w:val="0"/>
          <w:lang w:eastAsia="en-GB"/>
          <w14:ligatures w14:val="none"/>
        </w:rPr>
        <w:t>’</w:t>
      </w:r>
      <w:r w:rsidR="004B53F6" w:rsidRPr="00FF3E64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1003B812" w14:textId="1EBBF1A6" w:rsidR="006434CE" w:rsidRPr="00FF3E64" w:rsidRDefault="008576DE" w:rsidP="006434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FF3E64">
        <w:rPr>
          <w:rFonts w:asciiTheme="minorHAnsi" w:hAnsiTheme="minorHAnsi" w:cs="Segoe UI"/>
          <w:sz w:val="22"/>
          <w:szCs w:val="22"/>
        </w:rPr>
        <w:t xml:space="preserve">No </w:t>
      </w:r>
      <w:r w:rsidR="002108FA" w:rsidRPr="00FF3E64">
        <w:rPr>
          <w:rFonts w:asciiTheme="minorHAnsi" w:hAnsiTheme="minorHAnsi" w:cs="Segoe UI"/>
          <w:sz w:val="22"/>
          <w:szCs w:val="22"/>
        </w:rPr>
        <w:t>duplicate</w:t>
      </w:r>
      <w:r w:rsidRPr="00FF3E64">
        <w:rPr>
          <w:rFonts w:asciiTheme="minorHAnsi" w:hAnsiTheme="minorHAnsi" w:cs="Segoe UI"/>
          <w:sz w:val="22"/>
          <w:szCs w:val="22"/>
        </w:rPr>
        <w:t xml:space="preserve"> values </w:t>
      </w:r>
      <w:r w:rsidR="002108FA" w:rsidRPr="00FF3E64">
        <w:rPr>
          <w:rFonts w:asciiTheme="minorHAnsi" w:hAnsiTheme="minorHAnsi" w:cs="Segoe UI"/>
          <w:sz w:val="22"/>
          <w:szCs w:val="22"/>
        </w:rPr>
        <w:t>had been identified.</w:t>
      </w:r>
    </w:p>
    <w:p w14:paraId="79FD0AD1" w14:textId="4456DC14" w:rsidR="00422819" w:rsidRPr="00FF3E64" w:rsidRDefault="00422819" w:rsidP="0042281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FF3E64">
        <w:rPr>
          <w:rFonts w:asciiTheme="minorHAnsi" w:hAnsiTheme="minorHAnsi" w:cs="Segoe UI"/>
          <w:sz w:val="22"/>
          <w:szCs w:val="22"/>
        </w:rPr>
        <w:t>During the data analysis process the number of unique values had been identified</w:t>
      </w:r>
      <w:r w:rsidR="002A630F" w:rsidRPr="00FF3E64">
        <w:rPr>
          <w:rFonts w:asciiTheme="minorHAnsi" w:hAnsiTheme="minorHAnsi" w:cs="Segoe UI"/>
          <w:sz w:val="22"/>
          <w:szCs w:val="22"/>
        </w:rPr>
        <w:t xml:space="preserve">, as well as their count (for reference check the </w:t>
      </w:r>
      <w:r w:rsidR="000648AF" w:rsidRPr="00FF3E64">
        <w:rPr>
          <w:rFonts w:asciiTheme="minorHAnsi" w:hAnsiTheme="minorHAnsi" w:cs="Segoe UI"/>
          <w:sz w:val="22"/>
          <w:szCs w:val="22"/>
        </w:rPr>
        <w:t>Jupiter notebook file).</w:t>
      </w:r>
    </w:p>
    <w:p w14:paraId="7C350671" w14:textId="77777777" w:rsidR="00A424DE" w:rsidRPr="00FF3E64" w:rsidRDefault="00A424DE" w:rsidP="003C1A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</w:p>
    <w:p w14:paraId="433A7066" w14:textId="1535CBEC" w:rsidR="000C7D58" w:rsidRPr="00FF3E64" w:rsidRDefault="008C39A3" w:rsidP="00E00F3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FF3E64">
        <w:rPr>
          <w:rFonts w:eastAsia="Times New Roman" w:cs="Courier New"/>
          <w:b/>
          <w:bCs/>
          <w:kern w:val="0"/>
          <w:sz w:val="24"/>
          <w:szCs w:val="24"/>
          <w:lang w:eastAsia="en-GB"/>
          <w14:ligatures w14:val="none"/>
        </w:rPr>
        <w:t>Exploratory Data Analysis (EDA)</w:t>
      </w:r>
      <w:r w:rsidR="0044089F" w:rsidRPr="00FF3E64">
        <w:rPr>
          <w:rFonts w:eastAsia="Times New Roman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Concluding Remarks</w:t>
      </w:r>
    </w:p>
    <w:p w14:paraId="7C490077" w14:textId="77777777" w:rsidR="00441D14" w:rsidRPr="00441D14" w:rsidRDefault="00441D14" w:rsidP="00441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1F45944C" w14:textId="2AED1F52" w:rsidR="00441D14" w:rsidRPr="009313D7" w:rsidRDefault="00441D14" w:rsidP="00441D1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9313D7">
        <w:rPr>
          <w:rFonts w:asciiTheme="minorHAnsi" w:hAnsiTheme="minorHAnsi" w:cs="Segoe UI"/>
          <w:sz w:val="22"/>
          <w:szCs w:val="22"/>
        </w:rPr>
        <w:t>Identified 1000 missing va</w:t>
      </w:r>
      <w:r w:rsidR="00BB00C4" w:rsidRPr="009313D7">
        <w:rPr>
          <w:rFonts w:asciiTheme="minorHAnsi" w:hAnsiTheme="minorHAnsi" w:cs="Segoe UI"/>
          <w:sz w:val="22"/>
          <w:szCs w:val="22"/>
        </w:rPr>
        <w:t>lues</w:t>
      </w:r>
      <w:r w:rsidRPr="009313D7">
        <w:rPr>
          <w:rFonts w:asciiTheme="minorHAnsi" w:hAnsiTheme="minorHAnsi" w:cs="Segoe UI"/>
          <w:sz w:val="22"/>
          <w:szCs w:val="22"/>
        </w:rPr>
        <w:t xml:space="preserve"> in ‘_c39’ column – that had been investigated and the ‘_c39’ had been dropped as it does not contain any values. </w:t>
      </w:r>
    </w:p>
    <w:p w14:paraId="08013EC0" w14:textId="76808143" w:rsidR="00AE1B93" w:rsidRPr="009313D7" w:rsidRDefault="00441D14" w:rsidP="00AE1B93">
      <w:pPr>
        <w:pStyle w:val="ListParagraph"/>
        <w:numPr>
          <w:ilvl w:val="0"/>
          <w:numId w:val="11"/>
        </w:numPr>
        <w:rPr>
          <w:rFonts w:eastAsia="Times New Roman" w:cs="Segoe UI"/>
          <w:kern w:val="0"/>
          <w:lang w:eastAsia="en-GB"/>
          <w14:ligatures w14:val="none"/>
        </w:rPr>
      </w:pPr>
      <w:r w:rsidRPr="009313D7">
        <w:rPr>
          <w:rFonts w:eastAsia="Times New Roman" w:cs="Segoe UI"/>
          <w:kern w:val="0"/>
          <w:lang w:eastAsia="en-GB"/>
          <w14:ligatures w14:val="none"/>
        </w:rPr>
        <w:lastRenderedPageBreak/>
        <w:t>Identified missing values in ‘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collision_type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’, ‘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property_damage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’ and ‘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police_report_available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’</w:t>
      </w:r>
      <w:r w:rsidR="001D25E6" w:rsidRPr="009313D7">
        <w:rPr>
          <w:rFonts w:eastAsia="Times New Roman" w:cs="Segoe UI"/>
          <w:kern w:val="0"/>
          <w:lang w:eastAsia="en-GB"/>
          <w14:ligatures w14:val="none"/>
        </w:rPr>
        <w:t xml:space="preserve"> - </w:t>
      </w:r>
      <w:r w:rsidRPr="009313D7">
        <w:rPr>
          <w:rFonts w:eastAsia="Times New Roman" w:cs="Segoe UI"/>
          <w:kern w:val="0"/>
          <w:lang w:eastAsia="en-GB"/>
          <w14:ligatures w14:val="none"/>
        </w:rPr>
        <w:t xml:space="preserve">Imputed missing values for those features using Simple Imputer 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</w:t>
      </w:r>
      <w:r w:rsidR="00AE1B93" w:rsidRPr="009313D7">
        <w:rPr>
          <w:rFonts w:eastAsia="Times New Roman" w:cs="Segoe UI"/>
          <w:kern w:val="0"/>
          <w:lang w:eastAsia="en-GB"/>
          <w14:ligatures w14:val="none"/>
        </w:rPr>
        <w:t>m</w:t>
      </w:r>
      <w:r w:rsidRPr="009313D7">
        <w:rPr>
          <w:rFonts w:eastAsia="Times New Roman" w:cs="Segoe UI"/>
          <w:kern w:val="0"/>
          <w:lang w:eastAsia="en-GB"/>
          <w14:ligatures w14:val="none"/>
        </w:rPr>
        <w:t>mutation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158948F5" w14:textId="77777777" w:rsidR="003F1DA7" w:rsidRPr="009313D7" w:rsidRDefault="009028BC" w:rsidP="009013D8">
      <w:pPr>
        <w:pStyle w:val="ListParagraph"/>
        <w:numPr>
          <w:ilvl w:val="0"/>
          <w:numId w:val="11"/>
        </w:numPr>
        <w:rPr>
          <w:rFonts w:eastAsia="Times New Roman" w:cs="Segoe UI"/>
          <w:kern w:val="0"/>
          <w:lang w:eastAsia="en-GB"/>
          <w14:ligatures w14:val="none"/>
        </w:rPr>
      </w:pPr>
      <w:r w:rsidRPr="009313D7">
        <w:rPr>
          <w:rFonts w:eastAsia="Times New Roman" w:cs="Segoe UI"/>
          <w:kern w:val="0"/>
          <w:lang w:eastAsia="en-GB"/>
          <w14:ligatures w14:val="none"/>
        </w:rPr>
        <w:t>Separation of numerical and categorical data</w:t>
      </w:r>
      <w:r w:rsidR="00B54A7B" w:rsidRPr="009313D7">
        <w:rPr>
          <w:rFonts w:eastAsia="Times New Roman" w:cs="Segoe UI"/>
          <w:kern w:val="0"/>
          <w:lang w:eastAsia="en-GB"/>
          <w14:ligatures w14:val="none"/>
        </w:rPr>
        <w:t xml:space="preserve"> had been performed</w:t>
      </w:r>
      <w:r w:rsidR="00091FA4" w:rsidRPr="009313D7">
        <w:rPr>
          <w:rFonts w:eastAsia="Times New Roman" w:cs="Segoe UI"/>
          <w:kern w:val="0"/>
          <w:lang w:eastAsia="en-GB"/>
          <w14:ligatures w14:val="none"/>
        </w:rPr>
        <w:t>.</w:t>
      </w:r>
      <w:r w:rsidR="00FB0BEC" w:rsidRPr="009313D7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0686FCF9" w14:textId="25F07A1C" w:rsidR="009013D8" w:rsidRPr="009313D7" w:rsidRDefault="009013D8" w:rsidP="003F1DA7">
      <w:pPr>
        <w:pStyle w:val="ListParagraph"/>
        <w:rPr>
          <w:rFonts w:eastAsia="Times New Roman" w:cs="Segoe UI"/>
          <w:kern w:val="0"/>
          <w:lang w:eastAsia="en-GB"/>
          <w14:ligatures w14:val="none"/>
        </w:rPr>
      </w:pPr>
      <w:r w:rsidRPr="009313D7">
        <w:rPr>
          <w:rFonts w:eastAsia="Times New Roman" w:cs="Segoe UI"/>
          <w:kern w:val="0"/>
          <w:lang w:eastAsia="en-GB"/>
          <w14:ligatures w14:val="none"/>
        </w:rPr>
        <w:t>Categorical Columns:  ['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policy_bind_date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policy_state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policy_csl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insured_sex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insured_education_level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insured_occupation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insured_hobbies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insured_relationship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incident_date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incident_type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collision_type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incident_severity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authorities_contacted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incident_state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incident_city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incident_location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property_damage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police_report_available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auto_make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auto_model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fraud_reported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']</w:t>
      </w:r>
    </w:p>
    <w:p w14:paraId="02534885" w14:textId="1A494600" w:rsidR="00EC7315" w:rsidRPr="009313D7" w:rsidRDefault="009013D8" w:rsidP="003F1DA7">
      <w:pPr>
        <w:pStyle w:val="ListParagraph"/>
        <w:rPr>
          <w:rFonts w:eastAsia="Times New Roman" w:cs="Segoe UI"/>
          <w:kern w:val="0"/>
          <w:lang w:eastAsia="en-GB"/>
          <w14:ligatures w14:val="none"/>
        </w:rPr>
      </w:pPr>
      <w:r w:rsidRPr="009313D7">
        <w:rPr>
          <w:rFonts w:eastAsia="Times New Roman" w:cs="Segoe UI"/>
          <w:kern w:val="0"/>
          <w:lang w:eastAsia="en-GB"/>
          <w14:ligatures w14:val="none"/>
        </w:rPr>
        <w:t>Numerical Columns:  ['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months_as_customer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'age',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policy_number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policy_deductable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policy_annual_premium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umbrella_limit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insured_zip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'capital-gains', 'capital-loss',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incident_hour_of_the_day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number_of_vehicles_involved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bodily_injuries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'witnesses',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total_claim_amount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injury_claim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property_claim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vehicle_claim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', '</w:t>
      </w:r>
      <w:proofErr w:type="spellStart"/>
      <w:r w:rsidRPr="009313D7">
        <w:rPr>
          <w:rFonts w:eastAsia="Times New Roman" w:cs="Segoe UI"/>
          <w:kern w:val="0"/>
          <w:lang w:eastAsia="en-GB"/>
          <w14:ligatures w14:val="none"/>
        </w:rPr>
        <w:t>auto_year</w:t>
      </w:r>
      <w:proofErr w:type="spellEnd"/>
      <w:r w:rsidRPr="009313D7">
        <w:rPr>
          <w:rFonts w:eastAsia="Times New Roman" w:cs="Segoe UI"/>
          <w:kern w:val="0"/>
          <w:lang w:eastAsia="en-GB"/>
          <w14:ligatures w14:val="none"/>
        </w:rPr>
        <w:t>']</w:t>
      </w:r>
    </w:p>
    <w:p w14:paraId="3AAE615A" w14:textId="18DD7161" w:rsidR="00AE1B93" w:rsidRPr="00471901" w:rsidRDefault="00AE1B93" w:rsidP="00EC7315">
      <w:pPr>
        <w:pStyle w:val="ListParagraph"/>
        <w:numPr>
          <w:ilvl w:val="0"/>
          <w:numId w:val="11"/>
        </w:numPr>
        <w:rPr>
          <w:rFonts w:eastAsia="Times New Roman" w:cs="Segoe UI"/>
          <w:kern w:val="0"/>
          <w:lang w:eastAsia="en-GB"/>
          <w14:ligatures w14:val="none"/>
        </w:rPr>
      </w:pPr>
      <w:r w:rsidRPr="009313D7">
        <w:rPr>
          <w:rFonts w:cs="Segoe UI"/>
        </w:rPr>
        <w:t>Following the removal of the missing values in the specified column ‘_c39’ the dataset now has 1000 rows and 39 columns.</w:t>
      </w:r>
    </w:p>
    <w:p w14:paraId="7B0F5ED6" w14:textId="77777777" w:rsidR="00471901" w:rsidRPr="009313D7" w:rsidRDefault="00471901" w:rsidP="00471901">
      <w:pPr>
        <w:pStyle w:val="ListParagraph"/>
        <w:rPr>
          <w:rFonts w:eastAsia="Times New Roman" w:cs="Segoe UI"/>
          <w:kern w:val="0"/>
          <w:lang w:eastAsia="en-GB"/>
          <w14:ligatures w14:val="none"/>
        </w:rPr>
      </w:pPr>
    </w:p>
    <w:p w14:paraId="6DB7B2FE" w14:textId="380DB8C9" w:rsidR="00902952" w:rsidRPr="009313D7" w:rsidRDefault="00902952" w:rsidP="00902952">
      <w:pPr>
        <w:rPr>
          <w:rFonts w:eastAsia="Times New Roman" w:cs="Segoe UI"/>
          <w:kern w:val="0"/>
          <w:lang w:eastAsia="en-GB"/>
          <w14:ligatures w14:val="none"/>
        </w:rPr>
      </w:pPr>
      <w:r w:rsidRPr="009313D7">
        <w:rPr>
          <w:rFonts w:eastAsia="Times New Roman" w:cs="Segoe UI"/>
          <w:kern w:val="0"/>
          <w:lang w:eastAsia="en-GB"/>
          <w14:ligatures w14:val="none"/>
        </w:rPr>
        <w:t>During the data vis</w:t>
      </w:r>
      <w:r w:rsidR="0067214A" w:rsidRPr="009313D7">
        <w:rPr>
          <w:rFonts w:eastAsia="Times New Roman" w:cs="Segoe UI"/>
          <w:kern w:val="0"/>
          <w:lang w:eastAsia="en-GB"/>
          <w14:ligatures w14:val="none"/>
        </w:rPr>
        <w:t>ualization we made the following observations:</w:t>
      </w:r>
    </w:p>
    <w:p w14:paraId="26C30B55" w14:textId="77777777" w:rsidR="00D42E16" w:rsidRDefault="00425BAB" w:rsidP="00D42E16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</w:rPr>
        <w:drawing>
          <wp:inline distT="0" distB="0" distL="0" distR="0" wp14:anchorId="3FEE8821" wp14:editId="724260DE">
            <wp:extent cx="5723867" cy="4914900"/>
            <wp:effectExtent l="0" t="0" r="0" b="0"/>
            <wp:docPr id="591851448" name="Picture 1" descr="A group of colorful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1448" name="Picture 1" descr="A group of colorful ba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33" cy="49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F00" w14:textId="2F107E1E" w:rsidR="00907EC0" w:rsidRPr="00D42E16" w:rsidRDefault="00907EC0" w:rsidP="00D42E16">
      <w:pPr>
        <w:pStyle w:val="ListParagraph"/>
        <w:numPr>
          <w:ilvl w:val="0"/>
          <w:numId w:val="117"/>
        </w:num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D42E16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Policy State:</w:t>
      </w:r>
    </w:p>
    <w:p w14:paraId="3DA40DC6" w14:textId="77777777" w:rsidR="00907EC0" w:rsidRPr="00907EC0" w:rsidRDefault="00907EC0" w:rsidP="00907E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07EC0">
        <w:rPr>
          <w:rFonts w:eastAsia="Times New Roman" w:cs="Segoe UI"/>
          <w:kern w:val="0"/>
          <w:lang w:eastAsia="en-GB"/>
          <w14:ligatures w14:val="none"/>
        </w:rPr>
        <w:t>The dataset includes three policy states: Illinois (IL), Indiana (IN), and Ohio (OH).</w:t>
      </w:r>
    </w:p>
    <w:p w14:paraId="78D17D3D" w14:textId="4C37AA3B" w:rsidR="002A26D0" w:rsidRPr="00135DBE" w:rsidRDefault="00907EC0" w:rsidP="00135D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07EC0">
        <w:rPr>
          <w:rFonts w:eastAsia="Times New Roman" w:cs="Segoe UI"/>
          <w:kern w:val="0"/>
          <w:lang w:eastAsia="en-GB"/>
          <w14:ligatures w14:val="none"/>
        </w:rPr>
        <w:t>Ohio (OH) has the highest count</w:t>
      </w:r>
      <w:r w:rsidR="00C6315F" w:rsidRPr="00D42E1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C4C7E" w:rsidRPr="00D42E16">
        <w:rPr>
          <w:rFonts w:eastAsia="Times New Roman" w:cs="Segoe UI"/>
          <w:kern w:val="0"/>
          <w:lang w:eastAsia="en-GB"/>
          <w14:ligatures w14:val="none"/>
        </w:rPr>
        <w:t>- 352</w:t>
      </w:r>
      <w:r w:rsidR="00733694" w:rsidRPr="00D42E16">
        <w:rPr>
          <w:rFonts w:eastAsia="Times New Roman" w:cs="Segoe UI"/>
          <w:kern w:val="0"/>
          <w:lang w:eastAsia="en-GB"/>
          <w14:ligatures w14:val="none"/>
        </w:rPr>
        <w:t>, followed by</w:t>
      </w:r>
      <w:r w:rsidRPr="00907EC0">
        <w:rPr>
          <w:rFonts w:eastAsia="Times New Roman" w:cs="Segoe UI"/>
          <w:kern w:val="0"/>
          <w:lang w:eastAsia="en-GB"/>
          <w14:ligatures w14:val="none"/>
        </w:rPr>
        <w:t xml:space="preserve"> Illinois (IL) </w:t>
      </w:r>
      <w:r w:rsidR="00DC4C7E" w:rsidRPr="00D42E16">
        <w:rPr>
          <w:rFonts w:eastAsia="Times New Roman" w:cs="Segoe UI"/>
          <w:kern w:val="0"/>
          <w:lang w:eastAsia="en-GB"/>
          <w14:ligatures w14:val="none"/>
        </w:rPr>
        <w:t xml:space="preserve">– 338 </w:t>
      </w:r>
      <w:r w:rsidRPr="00907EC0">
        <w:rPr>
          <w:rFonts w:eastAsia="Times New Roman" w:cs="Segoe UI"/>
          <w:kern w:val="0"/>
          <w:lang w:eastAsia="en-GB"/>
          <w14:ligatures w14:val="none"/>
        </w:rPr>
        <w:t xml:space="preserve">and Indiana (IN) </w:t>
      </w:r>
      <w:r w:rsidR="003D7725" w:rsidRPr="00D42E16">
        <w:rPr>
          <w:rFonts w:eastAsia="Times New Roman" w:cs="Segoe UI"/>
          <w:kern w:val="0"/>
          <w:lang w:eastAsia="en-GB"/>
          <w14:ligatures w14:val="none"/>
        </w:rPr>
        <w:t xml:space="preserve">– 310. </w:t>
      </w:r>
    </w:p>
    <w:p w14:paraId="4BC2ABE4" w14:textId="2719F88E" w:rsidR="00102D89" w:rsidRPr="00C61A23" w:rsidRDefault="0081190B" w:rsidP="00C61A23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C61A23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Policy </w:t>
      </w:r>
      <w:proofErr w:type="spellStart"/>
      <w:r w:rsidR="00102D89" w:rsidRPr="00C61A23">
        <w:rPr>
          <w:rFonts w:eastAsia="Times New Roman" w:cs="Segoe UI"/>
          <w:b/>
          <w:bCs/>
          <w:kern w:val="0"/>
          <w:lang w:eastAsia="en-GB"/>
          <w14:ligatures w14:val="none"/>
        </w:rPr>
        <w:t>csl</w:t>
      </w:r>
      <w:proofErr w:type="spellEnd"/>
      <w:r w:rsidR="00102D89" w:rsidRPr="00C61A23">
        <w:rPr>
          <w:rFonts w:eastAsia="Times New Roman" w:cs="Segoe UI"/>
          <w:b/>
          <w:bCs/>
          <w:kern w:val="0"/>
          <w:lang w:eastAsia="en-GB"/>
          <w14:ligatures w14:val="none"/>
        </w:rPr>
        <w:t>:</w:t>
      </w:r>
    </w:p>
    <w:p w14:paraId="6A881E83" w14:textId="77777777" w:rsidR="00102D89" w:rsidRPr="00102D89" w:rsidRDefault="00102D89" w:rsidP="00102D8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F8FAF11" w14:textId="24F8BEEA" w:rsidR="00102D89" w:rsidRPr="00C61A23" w:rsidRDefault="00102D89" w:rsidP="00102D8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C61A23">
        <w:rPr>
          <w:rFonts w:eastAsia="Times New Roman" w:cs="Segoe UI"/>
          <w:kern w:val="0"/>
          <w:lang w:eastAsia="en-GB"/>
          <w14:ligatures w14:val="none"/>
        </w:rPr>
        <w:t>The dataset includes three Com</w:t>
      </w:r>
      <w:r w:rsidR="00F27608" w:rsidRPr="00C61A23">
        <w:rPr>
          <w:rFonts w:eastAsia="Times New Roman" w:cs="Segoe UI"/>
          <w:kern w:val="0"/>
          <w:lang w:eastAsia="en-GB"/>
          <w14:ligatures w14:val="none"/>
        </w:rPr>
        <w:t>bined Single Limits</w:t>
      </w:r>
      <w:r w:rsidR="00B47794" w:rsidRPr="00C61A23">
        <w:rPr>
          <w:rFonts w:eastAsia="Times New Roman" w:cs="Segoe UI"/>
          <w:kern w:val="0"/>
          <w:lang w:eastAsia="en-GB"/>
          <w14:ligatures w14:val="none"/>
        </w:rPr>
        <w:t xml:space="preserve"> – 250/500, 100/300, 500/1000.</w:t>
      </w:r>
    </w:p>
    <w:p w14:paraId="1AF5E4CC" w14:textId="5CF2C305" w:rsidR="00AB19B5" w:rsidRDefault="00F27608" w:rsidP="00135DB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C61A23">
        <w:rPr>
          <w:rFonts w:eastAsia="Times New Roman" w:cs="Segoe UI"/>
          <w:kern w:val="0"/>
          <w:lang w:eastAsia="en-GB"/>
          <w14:ligatures w14:val="none"/>
        </w:rPr>
        <w:t>250/500 has the highest count</w:t>
      </w:r>
      <w:r w:rsidR="000F0595" w:rsidRPr="00C61A23">
        <w:rPr>
          <w:rFonts w:eastAsia="Times New Roman" w:cs="Segoe UI"/>
          <w:kern w:val="0"/>
          <w:lang w:eastAsia="en-GB"/>
          <w14:ligatures w14:val="none"/>
        </w:rPr>
        <w:t xml:space="preserve"> - </w:t>
      </w:r>
      <w:r w:rsidR="00AB19B5" w:rsidRPr="00C61A23">
        <w:rPr>
          <w:rFonts w:eastAsia="Times New Roman" w:cs="Segoe UI"/>
          <w:kern w:val="0"/>
          <w:lang w:eastAsia="en-GB"/>
          <w14:ligatures w14:val="none"/>
        </w:rPr>
        <w:t>351</w:t>
      </w:r>
      <w:r w:rsidRPr="00C61A23">
        <w:rPr>
          <w:rFonts w:eastAsia="Times New Roman" w:cs="Segoe UI"/>
          <w:kern w:val="0"/>
          <w:lang w:eastAsia="en-GB"/>
          <w14:ligatures w14:val="none"/>
        </w:rPr>
        <w:t xml:space="preserve">, followed by </w:t>
      </w:r>
      <w:r w:rsidR="00AB19B5" w:rsidRPr="00C61A23">
        <w:rPr>
          <w:rFonts w:eastAsia="Times New Roman" w:cs="Segoe UI"/>
          <w:kern w:val="0"/>
          <w:lang w:eastAsia="en-GB"/>
          <w14:ligatures w14:val="none"/>
        </w:rPr>
        <w:t>100/300 with count 349 and 500/1000 with count 300.</w:t>
      </w:r>
    </w:p>
    <w:p w14:paraId="26FF7BF4" w14:textId="77777777" w:rsidR="00135DBE" w:rsidRDefault="00135DBE" w:rsidP="00135D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4FD41C48" w14:textId="77777777" w:rsidR="00135DBE" w:rsidRPr="00135DBE" w:rsidRDefault="00135DBE" w:rsidP="00135D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7B612F68" w14:textId="02B46A6F" w:rsidR="00F54080" w:rsidRPr="008F097A" w:rsidRDefault="00F54080" w:rsidP="008F097A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b/>
          <w:bCs/>
          <w:kern w:val="0"/>
          <w:lang w:eastAsia="en-GB"/>
          <w14:ligatures w14:val="none"/>
        </w:rPr>
        <w:t>I</w:t>
      </w:r>
      <w:r w:rsidRPr="008F097A">
        <w:rPr>
          <w:rFonts w:eastAsia="Times New Roman" w:cs="Segoe UI"/>
          <w:b/>
          <w:bCs/>
          <w:kern w:val="0"/>
          <w:lang w:eastAsia="en-GB"/>
          <w14:ligatures w14:val="none"/>
        </w:rPr>
        <w:t>nsured Sex:</w:t>
      </w:r>
    </w:p>
    <w:p w14:paraId="5A64AC0E" w14:textId="1710474C" w:rsidR="00F54080" w:rsidRPr="008F097A" w:rsidRDefault="00F54080" w:rsidP="003F4A0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kern w:val="0"/>
          <w:lang w:eastAsia="en-GB"/>
          <w14:ligatures w14:val="none"/>
        </w:rPr>
        <w:t>The d</w:t>
      </w:r>
      <w:r w:rsidR="007C35E1" w:rsidRPr="008F097A">
        <w:rPr>
          <w:rFonts w:eastAsia="Times New Roman" w:cs="Segoe UI"/>
          <w:kern w:val="0"/>
          <w:lang w:eastAsia="en-GB"/>
          <w14:ligatures w14:val="none"/>
        </w:rPr>
        <w:t>ataset includes two values</w:t>
      </w:r>
      <w:r w:rsidR="00B47794" w:rsidRPr="008F097A">
        <w:rPr>
          <w:rFonts w:eastAsia="Times New Roman" w:cs="Segoe UI"/>
          <w:kern w:val="0"/>
          <w:lang w:eastAsia="en-GB"/>
          <w14:ligatures w14:val="none"/>
        </w:rPr>
        <w:t>: Female</w:t>
      </w:r>
      <w:r w:rsidR="00CA5F06" w:rsidRPr="008F097A">
        <w:rPr>
          <w:rFonts w:eastAsia="Times New Roman" w:cs="Segoe UI"/>
          <w:kern w:val="0"/>
          <w:lang w:eastAsia="en-GB"/>
          <w14:ligatures w14:val="none"/>
        </w:rPr>
        <w:t xml:space="preserve"> and Male.</w:t>
      </w:r>
    </w:p>
    <w:p w14:paraId="11A9C020" w14:textId="2200D870" w:rsidR="00302D66" w:rsidRDefault="00CA5F06" w:rsidP="00302D66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kern w:val="0"/>
          <w:lang w:eastAsia="en-GB"/>
          <w14:ligatures w14:val="none"/>
        </w:rPr>
        <w:t>Fe</w:t>
      </w:r>
      <w:r w:rsidR="00302D66" w:rsidRPr="008F097A">
        <w:rPr>
          <w:rFonts w:eastAsia="Times New Roman" w:cs="Segoe UI"/>
          <w:kern w:val="0"/>
          <w:lang w:eastAsia="en-GB"/>
          <w14:ligatures w14:val="none"/>
        </w:rPr>
        <w:t>male has the highest count – 537 and Male – 463.</w:t>
      </w:r>
    </w:p>
    <w:p w14:paraId="547D0570" w14:textId="77777777" w:rsidR="00135DBE" w:rsidRPr="00135DBE" w:rsidRDefault="00135DBE" w:rsidP="00135DBE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1D5A020B" w14:textId="59235321" w:rsidR="00AB19B5" w:rsidRPr="008F097A" w:rsidRDefault="00A64F6F" w:rsidP="008F097A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b/>
          <w:bCs/>
          <w:kern w:val="0"/>
          <w:lang w:eastAsia="en-GB"/>
          <w14:ligatures w14:val="none"/>
        </w:rPr>
        <w:t>I</w:t>
      </w:r>
      <w:r w:rsidRPr="008F097A">
        <w:rPr>
          <w:rFonts w:eastAsia="Times New Roman" w:cs="Segoe UI"/>
          <w:b/>
          <w:bCs/>
          <w:kern w:val="0"/>
          <w:lang w:eastAsia="en-GB"/>
          <w14:ligatures w14:val="none"/>
        </w:rPr>
        <w:t>nsured Education Level:</w:t>
      </w:r>
    </w:p>
    <w:p w14:paraId="0D25A50B" w14:textId="55BAB3D6" w:rsidR="00460B16" w:rsidRPr="008F097A" w:rsidRDefault="003F4A09" w:rsidP="00E1107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The dataset includes </w:t>
      </w:r>
      <w:r w:rsidR="00460B16" w:rsidRPr="008F097A">
        <w:rPr>
          <w:rFonts w:eastAsia="Times New Roman" w:cs="Segoe UI"/>
          <w:kern w:val="0"/>
          <w:lang w:eastAsia="en-GB"/>
          <w14:ligatures w14:val="none"/>
        </w:rPr>
        <w:t>seven values:</w:t>
      </w:r>
      <w:r w:rsidR="00343F1E" w:rsidRPr="008F097A">
        <w:rPr>
          <w:rFonts w:eastAsia="Times New Roman" w:cs="Segoe UI"/>
          <w:kern w:val="0"/>
          <w:lang w:eastAsia="en-GB"/>
          <w14:ligatures w14:val="none"/>
        </w:rPr>
        <w:t xml:space="preserve"> JD, High School, MD, Masters, </w:t>
      </w:r>
      <w:proofErr w:type="gramStart"/>
      <w:r w:rsidR="00343F1E" w:rsidRPr="008F097A">
        <w:rPr>
          <w:rFonts w:eastAsia="Times New Roman" w:cs="Segoe UI"/>
          <w:kern w:val="0"/>
          <w:lang w:eastAsia="en-GB"/>
          <w14:ligatures w14:val="none"/>
        </w:rPr>
        <w:t>PhD</w:t>
      </w:r>
      <w:proofErr w:type="gramEnd"/>
      <w:r w:rsidR="00343F1E" w:rsidRPr="008F097A">
        <w:rPr>
          <w:rFonts w:eastAsia="Times New Roman" w:cs="Segoe UI"/>
          <w:kern w:val="0"/>
          <w:lang w:eastAsia="en-GB"/>
          <w14:ligatures w14:val="none"/>
        </w:rPr>
        <w:t xml:space="preserve"> and College.</w:t>
      </w:r>
    </w:p>
    <w:p w14:paraId="1723CE83" w14:textId="5D77670C" w:rsidR="003F4A09" w:rsidRPr="008F097A" w:rsidRDefault="00294E70" w:rsidP="00E1107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JD </w:t>
      </w:r>
      <w:r w:rsidR="00E11079" w:rsidRPr="008F097A">
        <w:rPr>
          <w:rFonts w:eastAsia="Times New Roman" w:cs="Segoe UI"/>
          <w:kern w:val="0"/>
          <w:lang w:eastAsia="en-GB"/>
          <w14:ligatures w14:val="none"/>
        </w:rPr>
        <w:t>-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 161</w:t>
      </w:r>
      <w:r w:rsidR="00E11079" w:rsidRPr="008F097A">
        <w:rPr>
          <w:rFonts w:eastAsia="Times New Roman" w:cs="Segoe UI"/>
          <w:kern w:val="0"/>
          <w:lang w:eastAsia="en-GB"/>
          <w14:ligatures w14:val="none"/>
        </w:rPr>
        <w:t xml:space="preserve">, 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High School </w:t>
      </w:r>
      <w:r w:rsidR="00E11079" w:rsidRPr="008F097A">
        <w:rPr>
          <w:rFonts w:eastAsia="Times New Roman" w:cs="Segoe UI"/>
          <w:kern w:val="0"/>
          <w:lang w:eastAsia="en-GB"/>
          <w14:ligatures w14:val="none"/>
        </w:rPr>
        <w:t>-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 160</w:t>
      </w:r>
      <w:r w:rsidR="00E11079" w:rsidRPr="008F097A">
        <w:rPr>
          <w:rFonts w:eastAsia="Times New Roman" w:cs="Segoe UI"/>
          <w:kern w:val="0"/>
          <w:lang w:eastAsia="en-GB"/>
          <w14:ligatures w14:val="none"/>
        </w:rPr>
        <w:t xml:space="preserve">, 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Associate </w:t>
      </w:r>
      <w:r w:rsidR="00E11079" w:rsidRPr="008F097A">
        <w:rPr>
          <w:rFonts w:eastAsia="Times New Roman" w:cs="Segoe UI"/>
          <w:kern w:val="0"/>
          <w:lang w:eastAsia="en-GB"/>
          <w14:ligatures w14:val="none"/>
        </w:rPr>
        <w:t xml:space="preserve">- </w:t>
      </w:r>
      <w:r w:rsidRPr="008F097A">
        <w:rPr>
          <w:rFonts w:eastAsia="Times New Roman" w:cs="Segoe UI"/>
          <w:kern w:val="0"/>
          <w:lang w:eastAsia="en-GB"/>
          <w14:ligatures w14:val="none"/>
        </w:rPr>
        <w:t>145</w:t>
      </w:r>
      <w:r w:rsidR="00E11079" w:rsidRPr="008F097A">
        <w:rPr>
          <w:rFonts w:eastAsia="Times New Roman" w:cs="Segoe UI"/>
          <w:kern w:val="0"/>
          <w:lang w:eastAsia="en-GB"/>
          <w14:ligatures w14:val="none"/>
        </w:rPr>
        <w:t xml:space="preserve">, </w:t>
      </w:r>
      <w:r w:rsidRPr="008F097A">
        <w:rPr>
          <w:rFonts w:eastAsia="Times New Roman" w:cs="Segoe UI"/>
          <w:kern w:val="0"/>
          <w:lang w:eastAsia="en-GB"/>
          <w14:ligatures w14:val="none"/>
        </w:rPr>
        <w:t>MD</w:t>
      </w:r>
      <w:r w:rsidR="00E11079" w:rsidRPr="008F097A">
        <w:rPr>
          <w:rFonts w:eastAsia="Times New Roman" w:cs="Segoe UI"/>
          <w:kern w:val="0"/>
          <w:lang w:eastAsia="en-GB"/>
          <w14:ligatures w14:val="none"/>
        </w:rPr>
        <w:t xml:space="preserve"> -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 144</w:t>
      </w:r>
      <w:r w:rsidR="00E11079" w:rsidRPr="008F097A">
        <w:rPr>
          <w:rFonts w:eastAsia="Times New Roman" w:cs="Segoe UI"/>
          <w:kern w:val="0"/>
          <w:lang w:eastAsia="en-GB"/>
          <w14:ligatures w14:val="none"/>
        </w:rPr>
        <w:t xml:space="preserve">, </w:t>
      </w:r>
      <w:r w:rsidRPr="008F097A">
        <w:rPr>
          <w:rFonts w:eastAsia="Times New Roman" w:cs="Segoe UI"/>
          <w:kern w:val="0"/>
          <w:lang w:eastAsia="en-GB"/>
          <w14:ligatures w14:val="none"/>
        </w:rPr>
        <w:t>Masters</w:t>
      </w:r>
      <w:r w:rsidR="00E11079" w:rsidRPr="008F097A">
        <w:rPr>
          <w:rFonts w:eastAsia="Times New Roman" w:cs="Segoe UI"/>
          <w:kern w:val="0"/>
          <w:lang w:eastAsia="en-GB"/>
          <w14:ligatures w14:val="none"/>
        </w:rPr>
        <w:t xml:space="preserve"> - </w:t>
      </w:r>
      <w:r w:rsidRPr="008F097A">
        <w:rPr>
          <w:rFonts w:eastAsia="Times New Roman" w:cs="Segoe UI"/>
          <w:kern w:val="0"/>
          <w:lang w:eastAsia="en-GB"/>
          <w14:ligatures w14:val="none"/>
        </w:rPr>
        <w:t>143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, 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PhD 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- </w:t>
      </w:r>
      <w:r w:rsidRPr="008F097A">
        <w:rPr>
          <w:rFonts w:eastAsia="Times New Roman" w:cs="Segoe UI"/>
          <w:kern w:val="0"/>
          <w:lang w:eastAsia="en-GB"/>
          <w14:ligatures w14:val="none"/>
        </w:rPr>
        <w:t>125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, </w:t>
      </w:r>
      <w:r w:rsidRPr="008F097A">
        <w:rPr>
          <w:rFonts w:eastAsia="Times New Roman" w:cs="Segoe UI"/>
          <w:kern w:val="0"/>
          <w:lang w:eastAsia="en-GB"/>
          <w14:ligatures w14:val="none"/>
        </w:rPr>
        <w:t>College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01F5F" w:rsidRPr="008F097A">
        <w:rPr>
          <w:rFonts w:eastAsia="Times New Roman" w:cs="Segoe UI"/>
          <w:kern w:val="0"/>
          <w:lang w:eastAsia="en-GB"/>
          <w14:ligatures w14:val="none"/>
        </w:rPr>
        <w:t>–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8F097A">
        <w:rPr>
          <w:rFonts w:eastAsia="Times New Roman" w:cs="Segoe UI"/>
          <w:kern w:val="0"/>
          <w:lang w:eastAsia="en-GB"/>
          <w14:ligatures w14:val="none"/>
        </w:rPr>
        <w:t>122</w:t>
      </w:r>
      <w:r w:rsidR="00501F5F" w:rsidRPr="008F097A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1E6E3DDB" w14:textId="77777777" w:rsidR="00501F5F" w:rsidRPr="008F097A" w:rsidRDefault="00501F5F" w:rsidP="00501F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0948114A" w14:textId="77777777" w:rsidR="00501F5F" w:rsidRPr="008F097A" w:rsidRDefault="00501F5F" w:rsidP="00501F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08E8E4B" w14:textId="77777777" w:rsidR="00D034AE" w:rsidRPr="008F097A" w:rsidRDefault="00D034AE" w:rsidP="008F097A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b/>
          <w:bCs/>
          <w:kern w:val="0"/>
          <w:lang w:eastAsia="en-GB"/>
          <w14:ligatures w14:val="none"/>
        </w:rPr>
        <w:t>Insured Occupation:</w:t>
      </w:r>
    </w:p>
    <w:p w14:paraId="67F58F56" w14:textId="77777777" w:rsidR="00D034AE" w:rsidRPr="00D034AE" w:rsidRDefault="00D034AE" w:rsidP="00D034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034AE">
        <w:rPr>
          <w:rFonts w:eastAsia="Times New Roman" w:cs="Segoe UI"/>
          <w:kern w:val="0"/>
          <w:lang w:eastAsia="en-GB"/>
          <w14:ligatures w14:val="none"/>
        </w:rPr>
        <w:t>Various occupations are represented in the dataset.</w:t>
      </w:r>
    </w:p>
    <w:p w14:paraId="5288CA01" w14:textId="2CCDFB27" w:rsidR="00D034AE" w:rsidRPr="00D034AE" w:rsidRDefault="000D274E" w:rsidP="00D034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kern w:val="0"/>
          <w:lang w:eastAsia="en-GB"/>
          <w14:ligatures w14:val="none"/>
        </w:rPr>
        <w:t>‘</w:t>
      </w:r>
      <w:proofErr w:type="gramStart"/>
      <w:r w:rsidRPr="008F097A">
        <w:rPr>
          <w:rFonts w:eastAsia="Times New Roman" w:cs="Segoe UI"/>
          <w:kern w:val="0"/>
          <w:lang w:eastAsia="en-GB"/>
          <w14:ligatures w14:val="none"/>
        </w:rPr>
        <w:t>machine</w:t>
      </w:r>
      <w:proofErr w:type="gramEnd"/>
      <w:r w:rsidRPr="008F097A">
        <w:rPr>
          <w:rFonts w:eastAsia="Times New Roman" w:cs="Segoe UI"/>
          <w:kern w:val="0"/>
          <w:lang w:eastAsia="en-GB"/>
          <w14:ligatures w14:val="none"/>
        </w:rPr>
        <w:t>-op-</w:t>
      </w:r>
      <w:proofErr w:type="spellStart"/>
      <w:r w:rsidRPr="008F097A">
        <w:rPr>
          <w:rFonts w:eastAsia="Times New Roman" w:cs="Segoe UI"/>
          <w:kern w:val="0"/>
          <w:lang w:eastAsia="en-GB"/>
          <w14:ligatures w14:val="none"/>
        </w:rPr>
        <w:t>inspct</w:t>
      </w:r>
      <w:proofErr w:type="spellEnd"/>
      <w:r w:rsidRPr="008F097A">
        <w:rPr>
          <w:rFonts w:eastAsia="Times New Roman" w:cs="Segoe UI"/>
          <w:kern w:val="0"/>
          <w:lang w:eastAsia="en-GB"/>
          <w14:ligatures w14:val="none"/>
        </w:rPr>
        <w:t>’</w:t>
      </w:r>
      <w:r w:rsidR="00D034AE" w:rsidRPr="00D034A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and </w:t>
      </w:r>
      <w:r w:rsidR="009428D1" w:rsidRPr="008F097A">
        <w:rPr>
          <w:rFonts w:eastAsia="Times New Roman" w:cs="Segoe UI"/>
          <w:kern w:val="0"/>
          <w:lang w:eastAsia="en-GB"/>
          <w14:ligatures w14:val="none"/>
        </w:rPr>
        <w:t>‘</w:t>
      </w:r>
      <w:r w:rsidR="009428D1" w:rsidRPr="008F097A">
        <w:rPr>
          <w:rFonts w:eastAsia="Times New Roman" w:cs="Segoe UI"/>
          <w:kern w:val="0"/>
          <w:lang w:eastAsia="en-GB"/>
          <w14:ligatures w14:val="none"/>
        </w:rPr>
        <w:t>prof-specialty</w:t>
      </w:r>
      <w:r w:rsidR="009428D1" w:rsidRPr="008F097A">
        <w:rPr>
          <w:rFonts w:eastAsia="Times New Roman" w:cs="Segoe UI"/>
          <w:kern w:val="0"/>
          <w:lang w:eastAsia="en-GB"/>
          <w14:ligatures w14:val="none"/>
        </w:rPr>
        <w:t xml:space="preserve">’ </w:t>
      </w:r>
      <w:r w:rsidR="00D034AE" w:rsidRPr="00D034AE">
        <w:rPr>
          <w:rFonts w:eastAsia="Times New Roman" w:cs="Segoe UI"/>
          <w:kern w:val="0"/>
          <w:lang w:eastAsia="en-GB"/>
          <w14:ligatures w14:val="none"/>
        </w:rPr>
        <w:t>higher counts</w:t>
      </w:r>
      <w:r w:rsidR="008F73D0" w:rsidRPr="008F097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612E" w:rsidRPr="008F097A">
        <w:rPr>
          <w:rFonts w:eastAsia="Times New Roman" w:cs="Segoe UI"/>
          <w:kern w:val="0"/>
          <w:lang w:eastAsia="en-GB"/>
          <w14:ligatures w14:val="none"/>
        </w:rPr>
        <w:t>–</w:t>
      </w:r>
      <w:r w:rsidR="008F73D0" w:rsidRPr="008F097A">
        <w:rPr>
          <w:rFonts w:eastAsia="Times New Roman" w:cs="Segoe UI"/>
          <w:kern w:val="0"/>
          <w:lang w:eastAsia="en-GB"/>
          <w14:ligatures w14:val="none"/>
        </w:rPr>
        <w:t xml:space="preserve"> respectively</w:t>
      </w:r>
      <w:r w:rsidR="0080612E" w:rsidRPr="008F097A">
        <w:rPr>
          <w:rFonts w:eastAsia="Times New Roman" w:cs="Segoe UI"/>
          <w:kern w:val="0"/>
          <w:lang w:eastAsia="en-GB"/>
          <w14:ligatures w14:val="none"/>
        </w:rPr>
        <w:t xml:space="preserve"> 93 and 85</w:t>
      </w:r>
      <w:r w:rsidR="00E36500" w:rsidRPr="008F097A">
        <w:rPr>
          <w:rFonts w:eastAsia="Times New Roman" w:cs="Segoe UI"/>
          <w:kern w:val="0"/>
          <w:lang w:eastAsia="en-GB"/>
          <w14:ligatures w14:val="none"/>
        </w:rPr>
        <w:t xml:space="preserve"> each</w:t>
      </w:r>
      <w:r w:rsidR="0080612E" w:rsidRPr="008F097A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64BA7A8D" w14:textId="3A5D49B6" w:rsidR="00D034AE" w:rsidRPr="008F097A" w:rsidRDefault="00145A7A" w:rsidP="00A075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kern w:val="0"/>
          <w:lang w:eastAsia="en-GB"/>
          <w14:ligatures w14:val="none"/>
        </w:rPr>
        <w:t>‘</w:t>
      </w:r>
      <w:proofErr w:type="gramStart"/>
      <w:r w:rsidR="00A07551" w:rsidRPr="008F097A">
        <w:rPr>
          <w:rFonts w:eastAsia="Times New Roman" w:cs="Segoe UI"/>
          <w:kern w:val="0"/>
          <w:lang w:eastAsia="en-GB"/>
          <w14:ligatures w14:val="none"/>
        </w:rPr>
        <w:t>handlers</w:t>
      </w:r>
      <w:proofErr w:type="gramEnd"/>
      <w:r w:rsidR="00A07551" w:rsidRPr="008F097A">
        <w:rPr>
          <w:rFonts w:eastAsia="Times New Roman" w:cs="Segoe UI"/>
          <w:kern w:val="0"/>
          <w:lang w:eastAsia="en-GB"/>
          <w14:ligatures w14:val="none"/>
        </w:rPr>
        <w:t>-cleaners</w:t>
      </w:r>
      <w:r w:rsidR="00A07551" w:rsidRPr="008F097A">
        <w:rPr>
          <w:rFonts w:eastAsia="Times New Roman" w:cs="Segoe UI"/>
          <w:kern w:val="0"/>
          <w:lang w:eastAsia="en-GB"/>
          <w14:ligatures w14:val="none"/>
        </w:rPr>
        <w:t>’</w:t>
      </w:r>
      <w:r w:rsidR="001E5DB5" w:rsidRPr="008F097A">
        <w:rPr>
          <w:rFonts w:eastAsia="Times New Roman" w:cs="Segoe UI"/>
          <w:kern w:val="0"/>
          <w:lang w:eastAsia="en-GB"/>
          <w14:ligatures w14:val="none"/>
        </w:rPr>
        <w:t xml:space="preserve"> and</w:t>
      </w:r>
      <w:r w:rsidR="00A07551" w:rsidRPr="008F097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1E5DB5" w:rsidRPr="008F097A">
        <w:rPr>
          <w:rFonts w:eastAsia="Times New Roman" w:cs="Segoe UI"/>
          <w:kern w:val="0"/>
          <w:lang w:eastAsia="en-GB"/>
          <w14:ligatures w14:val="none"/>
        </w:rPr>
        <w:t>‘</w:t>
      </w:r>
      <w:r w:rsidR="00A07551" w:rsidRPr="008F097A">
        <w:rPr>
          <w:rFonts w:eastAsia="Times New Roman" w:cs="Segoe UI"/>
          <w:kern w:val="0"/>
          <w:lang w:eastAsia="en-GB"/>
          <w14:ligatures w14:val="none"/>
        </w:rPr>
        <w:t>farming-fishing</w:t>
      </w:r>
      <w:r w:rsidR="001E5DB5" w:rsidRPr="008F097A">
        <w:rPr>
          <w:rFonts w:eastAsia="Times New Roman" w:cs="Segoe UI"/>
          <w:kern w:val="0"/>
          <w:lang w:eastAsia="en-GB"/>
          <w14:ligatures w14:val="none"/>
        </w:rPr>
        <w:t xml:space="preserve">’ </w:t>
      </w:r>
      <w:r w:rsidR="00D034AE" w:rsidRPr="00D034AE">
        <w:rPr>
          <w:rFonts w:eastAsia="Times New Roman" w:cs="Segoe UI"/>
          <w:kern w:val="0"/>
          <w:lang w:eastAsia="en-GB"/>
          <w14:ligatures w14:val="none"/>
        </w:rPr>
        <w:t>have lower counts</w:t>
      </w:r>
      <w:r w:rsidR="001E5DB5" w:rsidRPr="008F097A">
        <w:rPr>
          <w:rFonts w:eastAsia="Times New Roman" w:cs="Segoe UI"/>
          <w:kern w:val="0"/>
          <w:lang w:eastAsia="en-GB"/>
          <w14:ligatures w14:val="none"/>
        </w:rPr>
        <w:t xml:space="preserve"> – respectively </w:t>
      </w:r>
      <w:r w:rsidR="00E36500" w:rsidRPr="008F097A">
        <w:rPr>
          <w:rFonts w:eastAsia="Times New Roman" w:cs="Segoe UI"/>
          <w:kern w:val="0"/>
          <w:lang w:eastAsia="en-GB"/>
          <w14:ligatures w14:val="none"/>
        </w:rPr>
        <w:t>54 and 53 each.</w:t>
      </w:r>
    </w:p>
    <w:p w14:paraId="71C5A90B" w14:textId="77777777" w:rsidR="00E36500" w:rsidRPr="00D034AE" w:rsidRDefault="00E36500" w:rsidP="00E3650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kern w:val="0"/>
          <w:lang w:eastAsia="en-GB"/>
          <w14:ligatures w14:val="none"/>
        </w:rPr>
      </w:pPr>
    </w:p>
    <w:p w14:paraId="684A5BBF" w14:textId="2B17B2AA" w:rsidR="00FA2606" w:rsidRPr="008F097A" w:rsidRDefault="00FA2606" w:rsidP="008F097A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b/>
          <w:bCs/>
          <w:kern w:val="0"/>
          <w:lang w:eastAsia="en-GB"/>
          <w14:ligatures w14:val="none"/>
        </w:rPr>
        <w:t>I</w:t>
      </w:r>
      <w:r w:rsidRPr="008F097A">
        <w:rPr>
          <w:rFonts w:eastAsia="Times New Roman" w:cs="Segoe UI"/>
          <w:b/>
          <w:bCs/>
          <w:kern w:val="0"/>
          <w:lang w:eastAsia="en-GB"/>
          <w14:ligatures w14:val="none"/>
        </w:rPr>
        <w:t>nsured Hobbies:</w:t>
      </w:r>
    </w:p>
    <w:p w14:paraId="07AE9C03" w14:textId="77777777" w:rsidR="00FA2606" w:rsidRPr="00FA2606" w:rsidRDefault="00FA2606" w:rsidP="00FA260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FA2606">
        <w:rPr>
          <w:rFonts w:eastAsia="Times New Roman" w:cs="Segoe UI"/>
          <w:kern w:val="0"/>
          <w:lang w:eastAsia="en-GB"/>
          <w14:ligatures w14:val="none"/>
        </w:rPr>
        <w:t>Diverse hobbies are present in the dataset.</w:t>
      </w:r>
    </w:p>
    <w:p w14:paraId="50A3C899" w14:textId="34D56EDC" w:rsidR="00FA2606" w:rsidRPr="00FA2606" w:rsidRDefault="009522AC" w:rsidP="00FA260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‘Reading’, </w:t>
      </w:r>
      <w:r w:rsidR="00FA2606" w:rsidRPr="00FA2606">
        <w:rPr>
          <w:rFonts w:eastAsia="Times New Roman" w:cs="Segoe UI"/>
          <w:kern w:val="0"/>
          <w:lang w:eastAsia="en-GB"/>
          <w14:ligatures w14:val="none"/>
        </w:rPr>
        <w:t>'Exercise' and 'Paintball' have the highest counts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F4F44" w:rsidRPr="008F097A">
        <w:rPr>
          <w:rFonts w:eastAsia="Times New Roman" w:cs="Segoe UI"/>
          <w:kern w:val="0"/>
          <w:lang w:eastAsia="en-GB"/>
          <w14:ligatures w14:val="none"/>
        </w:rPr>
        <w:t>–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F4F44" w:rsidRPr="008F097A">
        <w:rPr>
          <w:rFonts w:eastAsia="Times New Roman" w:cs="Segoe UI"/>
          <w:kern w:val="0"/>
          <w:lang w:eastAsia="en-GB"/>
          <w14:ligatures w14:val="none"/>
        </w:rPr>
        <w:t>respectively 64 and 57 each</w:t>
      </w:r>
      <w:r w:rsidR="00FA2606" w:rsidRPr="00FA2606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3653878D" w14:textId="1746EFC1" w:rsidR="00FA2606" w:rsidRPr="00FA2606" w:rsidRDefault="00FA2606" w:rsidP="00FA260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FA2606">
        <w:rPr>
          <w:rFonts w:eastAsia="Times New Roman" w:cs="Segoe UI"/>
          <w:kern w:val="0"/>
          <w:lang w:eastAsia="en-GB"/>
          <w14:ligatures w14:val="none"/>
        </w:rPr>
        <w:t>'</w:t>
      </w:r>
      <w:proofErr w:type="spellStart"/>
      <w:r w:rsidRPr="00FA2606">
        <w:rPr>
          <w:rFonts w:eastAsia="Times New Roman" w:cs="Segoe UI"/>
          <w:kern w:val="0"/>
          <w:lang w:eastAsia="en-GB"/>
          <w14:ligatures w14:val="none"/>
        </w:rPr>
        <w:t>Basketbal</w:t>
      </w:r>
      <w:proofErr w:type="spellEnd"/>
      <w:r w:rsidRPr="00FA2606">
        <w:rPr>
          <w:rFonts w:eastAsia="Times New Roman" w:cs="Segoe UI"/>
          <w:kern w:val="0"/>
          <w:lang w:eastAsia="en-GB"/>
          <w14:ligatures w14:val="none"/>
        </w:rPr>
        <w:t>,'</w:t>
      </w:r>
      <w:r w:rsidR="00614320" w:rsidRPr="008F097A">
        <w:rPr>
          <w:rFonts w:eastAsia="Times New Roman" w:cs="Segoe UI"/>
          <w:kern w:val="0"/>
          <w:lang w:eastAsia="en-GB"/>
          <w14:ligatures w14:val="none"/>
        </w:rPr>
        <w:t xml:space="preserve"> </w:t>
      </w:r>
      <w:proofErr w:type="gramStart"/>
      <w:r w:rsidR="00614320" w:rsidRPr="008F097A">
        <w:rPr>
          <w:rFonts w:eastAsia="Times New Roman" w:cs="Segoe UI"/>
          <w:kern w:val="0"/>
          <w:lang w:eastAsia="en-GB"/>
          <w14:ligatures w14:val="none"/>
        </w:rPr>
        <w:t xml:space="preserve">and </w:t>
      </w:r>
      <w:r w:rsidRPr="00FA2606">
        <w:rPr>
          <w:rFonts w:eastAsia="Times New Roman" w:cs="Segoe UI"/>
          <w:kern w:val="0"/>
          <w:lang w:eastAsia="en-GB"/>
          <w14:ligatures w14:val="none"/>
        </w:rPr>
        <w:t xml:space="preserve"> '</w:t>
      </w:r>
      <w:proofErr w:type="gramEnd"/>
      <w:r w:rsidRPr="00FA2606">
        <w:rPr>
          <w:rFonts w:eastAsia="Times New Roman" w:cs="Segoe UI"/>
          <w:kern w:val="0"/>
          <w:lang w:eastAsia="en-GB"/>
          <w14:ligatures w14:val="none"/>
        </w:rPr>
        <w:t>Cross-fit' have lower counts</w:t>
      </w:r>
      <w:r w:rsidR="00614320" w:rsidRPr="008F097A">
        <w:rPr>
          <w:rFonts w:eastAsia="Times New Roman" w:cs="Segoe UI"/>
          <w:kern w:val="0"/>
          <w:lang w:eastAsia="en-GB"/>
          <w14:ligatures w14:val="none"/>
        </w:rPr>
        <w:t xml:space="preserve"> – respectively </w:t>
      </w:r>
      <w:r w:rsidR="00605F85" w:rsidRPr="008F097A">
        <w:rPr>
          <w:rFonts w:eastAsia="Times New Roman" w:cs="Segoe UI"/>
          <w:kern w:val="0"/>
          <w:lang w:eastAsia="en-GB"/>
          <w14:ligatures w14:val="none"/>
        </w:rPr>
        <w:t>35 and 34.</w:t>
      </w:r>
    </w:p>
    <w:p w14:paraId="0198C364" w14:textId="46C4D249" w:rsidR="00501F5F" w:rsidRPr="008F097A" w:rsidRDefault="00501F5F" w:rsidP="00B26B9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kern w:val="0"/>
          <w:lang w:eastAsia="en-GB"/>
          <w14:ligatures w14:val="none"/>
        </w:rPr>
      </w:pPr>
    </w:p>
    <w:p w14:paraId="5341D1C0" w14:textId="77777777" w:rsidR="00E3627E" w:rsidRPr="008F097A" w:rsidRDefault="00E3627E" w:rsidP="008F097A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F097A">
        <w:rPr>
          <w:rFonts w:eastAsia="Times New Roman" w:cs="Segoe UI"/>
          <w:b/>
          <w:bCs/>
          <w:kern w:val="0"/>
          <w:lang w:eastAsia="en-GB"/>
          <w14:ligatures w14:val="none"/>
        </w:rPr>
        <w:t>Insured Relationship:</w:t>
      </w:r>
    </w:p>
    <w:p w14:paraId="1F188D1E" w14:textId="56073C28" w:rsidR="00E3627E" w:rsidRPr="00E3627E" w:rsidRDefault="00E3627E" w:rsidP="00E362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E3627E">
        <w:rPr>
          <w:rFonts w:eastAsia="Times New Roman" w:cs="Segoe UI"/>
          <w:kern w:val="0"/>
          <w:lang w:eastAsia="en-GB"/>
          <w14:ligatures w14:val="none"/>
        </w:rPr>
        <w:lastRenderedPageBreak/>
        <w:t>Various relationships are presented</w:t>
      </w:r>
      <w:r w:rsidRPr="008F097A">
        <w:rPr>
          <w:rFonts w:eastAsia="Times New Roman" w:cs="Segoe UI"/>
          <w:kern w:val="0"/>
          <w:lang w:eastAsia="en-GB"/>
          <w14:ligatures w14:val="none"/>
        </w:rPr>
        <w:t xml:space="preserve"> in the dataset</w:t>
      </w:r>
      <w:r w:rsidRPr="00E3627E">
        <w:rPr>
          <w:rFonts w:eastAsia="Times New Roman" w:cs="Segoe UI"/>
          <w:kern w:val="0"/>
          <w:lang w:eastAsia="en-GB"/>
          <w14:ligatures w14:val="none"/>
        </w:rPr>
        <w:t>, with 'Own-child' and 'Other-relative' having the highest counts</w:t>
      </w:r>
      <w:r w:rsidR="003F271C" w:rsidRPr="008F097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113FE9" w:rsidRPr="008F097A">
        <w:rPr>
          <w:rFonts w:eastAsia="Times New Roman" w:cs="Segoe UI"/>
          <w:kern w:val="0"/>
          <w:lang w:eastAsia="en-GB"/>
          <w14:ligatures w14:val="none"/>
        </w:rPr>
        <w:t>–</w:t>
      </w:r>
      <w:r w:rsidR="003F271C" w:rsidRPr="008F097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113FE9" w:rsidRPr="008F097A">
        <w:rPr>
          <w:rFonts w:eastAsia="Times New Roman" w:cs="Segoe UI"/>
          <w:kern w:val="0"/>
          <w:lang w:eastAsia="en-GB"/>
          <w14:ligatures w14:val="none"/>
        </w:rPr>
        <w:t>183 and 177 respectively</w:t>
      </w:r>
      <w:r w:rsidRPr="00E3627E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0BEA6DA0" w14:textId="605F2839" w:rsidR="00E3627E" w:rsidRDefault="00E3627E" w:rsidP="00134B9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362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'Wife' and '</w:t>
      </w:r>
      <w:r w:rsidR="00EB3EAF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Unmarried</w:t>
      </w:r>
      <w:r w:rsidRPr="00E362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' </w:t>
      </w:r>
      <w:r w:rsidR="00EB3EAF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have the lowest count </w:t>
      </w:r>
      <w:r w:rsidR="006C2CA8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–</w:t>
      </w:r>
      <w:r w:rsidR="00EB3EAF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="006C2CA8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155 and 141 respectively</w:t>
      </w:r>
      <w:r w:rsidRPr="00E362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774EB0B6" w14:textId="77777777" w:rsidR="00134B93" w:rsidRDefault="00134B93" w:rsidP="000A3E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57D1B205" w14:textId="77777777" w:rsidR="00976EE7" w:rsidRPr="00484539" w:rsidRDefault="00976EE7" w:rsidP="0021454D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Incident Type:</w:t>
      </w:r>
    </w:p>
    <w:p w14:paraId="22A74E26" w14:textId="130DA7A4" w:rsidR="00976EE7" w:rsidRPr="00976EE7" w:rsidRDefault="00976EE7" w:rsidP="00976EE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proofErr w:type="gramStart"/>
      <w:r w:rsidRPr="00976EE7">
        <w:rPr>
          <w:rFonts w:eastAsia="Times New Roman" w:cs="Segoe UI"/>
          <w:kern w:val="0"/>
          <w:lang w:eastAsia="en-GB"/>
          <w14:ligatures w14:val="none"/>
        </w:rPr>
        <w:t>The majority of</w:t>
      </w:r>
      <w:proofErr w:type="gramEnd"/>
      <w:r w:rsidRPr="00976EE7">
        <w:rPr>
          <w:rFonts w:eastAsia="Times New Roman" w:cs="Segoe UI"/>
          <w:kern w:val="0"/>
          <w:lang w:eastAsia="en-GB"/>
          <w14:ligatures w14:val="none"/>
        </w:rPr>
        <w:t xml:space="preserve"> incidents are of the type 'Multi-vehicle Collision' </w:t>
      </w:r>
      <w:r w:rsidR="00CD20E5" w:rsidRPr="00484539">
        <w:rPr>
          <w:rFonts w:eastAsia="Times New Roman" w:cs="Segoe UI"/>
          <w:kern w:val="0"/>
          <w:lang w:eastAsia="en-GB"/>
          <w14:ligatures w14:val="none"/>
        </w:rPr>
        <w:t xml:space="preserve">- 419 </w:t>
      </w:r>
      <w:r w:rsidRPr="00976EE7">
        <w:rPr>
          <w:rFonts w:eastAsia="Times New Roman" w:cs="Segoe UI"/>
          <w:kern w:val="0"/>
          <w:lang w:eastAsia="en-GB"/>
          <w14:ligatures w14:val="none"/>
        </w:rPr>
        <w:t xml:space="preserve">and 'Single Vehicle Collision' </w:t>
      </w:r>
      <w:r w:rsidR="00CD20E5" w:rsidRPr="00484539">
        <w:rPr>
          <w:rFonts w:eastAsia="Times New Roman" w:cs="Segoe UI"/>
          <w:kern w:val="0"/>
          <w:lang w:eastAsia="en-GB"/>
          <w14:ligatures w14:val="none"/>
        </w:rPr>
        <w:t>- 403</w:t>
      </w:r>
      <w:r w:rsidRPr="00976EE7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7AE42447" w14:textId="2EEC14C4" w:rsidR="000A3EF6" w:rsidRPr="00484539" w:rsidRDefault="00976EE7" w:rsidP="00976EE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76EE7">
        <w:rPr>
          <w:rFonts w:eastAsia="Times New Roman" w:cs="Segoe UI"/>
          <w:kern w:val="0"/>
          <w:lang w:eastAsia="en-GB"/>
          <w14:ligatures w14:val="none"/>
        </w:rPr>
        <w:t xml:space="preserve">'Parked Car' incidents have a lower count </w:t>
      </w:r>
      <w:r w:rsidR="00CD20E5" w:rsidRPr="00484539">
        <w:rPr>
          <w:rFonts w:eastAsia="Times New Roman" w:cs="Segoe UI"/>
          <w:kern w:val="0"/>
          <w:lang w:eastAsia="en-GB"/>
          <w14:ligatures w14:val="none"/>
        </w:rPr>
        <w:t xml:space="preserve">– 84 </w:t>
      </w:r>
      <w:r w:rsidRPr="00976EE7">
        <w:rPr>
          <w:rFonts w:eastAsia="Times New Roman" w:cs="Segoe UI"/>
          <w:kern w:val="0"/>
          <w:lang w:eastAsia="en-GB"/>
          <w14:ligatures w14:val="none"/>
        </w:rPr>
        <w:t xml:space="preserve">and 'Vehicle Theft' incidents </w:t>
      </w:r>
      <w:r w:rsidR="00F96DBB" w:rsidRPr="00484539">
        <w:rPr>
          <w:rFonts w:eastAsia="Times New Roman" w:cs="Segoe UI"/>
          <w:kern w:val="0"/>
          <w:lang w:eastAsia="en-GB"/>
          <w14:ligatures w14:val="none"/>
        </w:rPr>
        <w:t>- 94</w:t>
      </w:r>
      <w:r w:rsidRPr="00976EE7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A2EF55C" w14:textId="77777777" w:rsidR="00F96DBB" w:rsidRPr="00484539" w:rsidRDefault="00F96DBB" w:rsidP="00F96DBB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9EB48F6" w14:textId="730DF48C" w:rsidR="00EC7510" w:rsidRPr="00484539" w:rsidRDefault="00EC7510" w:rsidP="0021454D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C</w:t>
      </w: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ollision Type:</w:t>
      </w:r>
    </w:p>
    <w:p w14:paraId="125AD6AB" w14:textId="77777777" w:rsidR="00EC7510" w:rsidRPr="00EC7510" w:rsidRDefault="00EC7510" w:rsidP="00EC751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EC7510">
        <w:rPr>
          <w:rFonts w:eastAsia="Times New Roman" w:cs="Segoe UI"/>
          <w:kern w:val="0"/>
          <w:lang w:eastAsia="en-GB"/>
          <w14:ligatures w14:val="none"/>
        </w:rPr>
        <w:t>The dataset includes three collision types: 'Front Collision,' 'Rear Collision,' and 'Side Collision.'</w:t>
      </w:r>
    </w:p>
    <w:p w14:paraId="41EA14AB" w14:textId="522D03BC" w:rsidR="00EC7510" w:rsidRPr="00484539" w:rsidRDefault="00EC7510" w:rsidP="00EC751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EC7510">
        <w:rPr>
          <w:rFonts w:eastAsia="Times New Roman" w:cs="Segoe UI"/>
          <w:kern w:val="0"/>
          <w:lang w:eastAsia="en-GB"/>
          <w14:ligatures w14:val="none"/>
        </w:rPr>
        <w:t xml:space="preserve">'Rear Collision' has the highest count </w:t>
      </w:r>
      <w:r w:rsidR="00E16AC5" w:rsidRPr="00484539">
        <w:rPr>
          <w:rFonts w:eastAsia="Times New Roman" w:cs="Segoe UI"/>
          <w:kern w:val="0"/>
          <w:lang w:eastAsia="en-GB"/>
          <w14:ligatures w14:val="none"/>
        </w:rPr>
        <w:t xml:space="preserve">- </w:t>
      </w:r>
      <w:r w:rsidRPr="00EC7510">
        <w:rPr>
          <w:rFonts w:eastAsia="Times New Roman" w:cs="Segoe UI"/>
          <w:kern w:val="0"/>
          <w:lang w:eastAsia="en-GB"/>
          <w14:ligatures w14:val="none"/>
        </w:rPr>
        <w:t>47</w:t>
      </w:r>
      <w:r w:rsidR="00E16AC5" w:rsidRPr="00484539">
        <w:rPr>
          <w:rFonts w:eastAsia="Times New Roman" w:cs="Segoe UI"/>
          <w:kern w:val="0"/>
          <w:lang w:eastAsia="en-GB"/>
          <w14:ligatures w14:val="none"/>
        </w:rPr>
        <w:t>0</w:t>
      </w:r>
      <w:r w:rsidRPr="00EC7510">
        <w:rPr>
          <w:rFonts w:eastAsia="Times New Roman" w:cs="Segoe UI"/>
          <w:kern w:val="0"/>
          <w:lang w:eastAsia="en-GB"/>
          <w14:ligatures w14:val="none"/>
        </w:rPr>
        <w:t xml:space="preserve">, followed by 'Side Collision' </w:t>
      </w:r>
      <w:r w:rsidR="00E16AC5" w:rsidRPr="00484539">
        <w:rPr>
          <w:rFonts w:eastAsia="Times New Roman" w:cs="Segoe UI"/>
          <w:kern w:val="0"/>
          <w:lang w:eastAsia="en-GB"/>
          <w14:ligatures w14:val="none"/>
        </w:rPr>
        <w:t xml:space="preserve">- </w:t>
      </w:r>
      <w:r w:rsidRPr="00EC7510">
        <w:rPr>
          <w:rFonts w:eastAsia="Times New Roman" w:cs="Segoe UI"/>
          <w:kern w:val="0"/>
          <w:lang w:eastAsia="en-GB"/>
          <w14:ligatures w14:val="none"/>
        </w:rPr>
        <w:t xml:space="preserve">276 and 'Front Collision' </w:t>
      </w:r>
      <w:r w:rsidR="00E16AC5" w:rsidRPr="00484539">
        <w:rPr>
          <w:rFonts w:eastAsia="Times New Roman" w:cs="Segoe UI"/>
          <w:kern w:val="0"/>
          <w:lang w:eastAsia="en-GB"/>
          <w14:ligatures w14:val="none"/>
        </w:rPr>
        <w:t xml:space="preserve">- </w:t>
      </w:r>
      <w:r w:rsidRPr="00EC7510">
        <w:rPr>
          <w:rFonts w:eastAsia="Times New Roman" w:cs="Segoe UI"/>
          <w:kern w:val="0"/>
          <w:lang w:eastAsia="en-GB"/>
          <w14:ligatures w14:val="none"/>
        </w:rPr>
        <w:t>25</w:t>
      </w:r>
      <w:r w:rsidR="00E16AC5" w:rsidRPr="00484539">
        <w:rPr>
          <w:rFonts w:eastAsia="Times New Roman" w:cs="Segoe UI"/>
          <w:kern w:val="0"/>
          <w:lang w:eastAsia="en-GB"/>
          <w14:ligatures w14:val="none"/>
        </w:rPr>
        <w:t>4</w:t>
      </w:r>
      <w:r w:rsidRPr="00EC7510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0EAAAB09" w14:textId="77777777" w:rsidR="00E16AC5" w:rsidRPr="00484539" w:rsidRDefault="00E16AC5" w:rsidP="00E16AC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2FFDAA05" w14:textId="413FADF8" w:rsidR="00F94973" w:rsidRPr="00484539" w:rsidRDefault="00F94973" w:rsidP="0021454D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Segoe UI"/>
          <w:b w:val="0"/>
          <w:bCs w:val="0"/>
          <w:kern w:val="0"/>
          <w:lang w:eastAsia="en-GB"/>
          <w14:ligatures w14:val="none"/>
        </w:rPr>
      </w:pPr>
      <w:r w:rsidRPr="00484539">
        <w:rPr>
          <w:rStyle w:val="Strong"/>
          <w:rFonts w:cs="Segoe UI"/>
          <w:shd w:val="clear" w:color="auto" w:fill="FFFFFF"/>
        </w:rPr>
        <w:t>I</w:t>
      </w:r>
      <w:r w:rsidRPr="00484539">
        <w:rPr>
          <w:rStyle w:val="Strong"/>
          <w:rFonts w:cs="Segoe UI"/>
          <w:shd w:val="clear" w:color="auto" w:fill="FFFFFF"/>
        </w:rPr>
        <w:t>ncident Severity</w:t>
      </w:r>
      <w:r w:rsidRPr="00484539">
        <w:rPr>
          <w:rStyle w:val="Strong"/>
          <w:rFonts w:cs="Segoe UI"/>
          <w:shd w:val="clear" w:color="auto" w:fill="FFFFFF"/>
        </w:rPr>
        <w:t>:</w:t>
      </w:r>
    </w:p>
    <w:p w14:paraId="3B6878C5" w14:textId="77777777" w:rsidR="00F94973" w:rsidRPr="00484539" w:rsidRDefault="00F94973" w:rsidP="00F949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Segoe UI"/>
          <w:b w:val="0"/>
          <w:bCs w:val="0"/>
          <w:kern w:val="0"/>
          <w:lang w:eastAsia="en-GB"/>
          <w14:ligatures w14:val="none"/>
        </w:rPr>
      </w:pPr>
    </w:p>
    <w:p w14:paraId="143F362E" w14:textId="26ABA617" w:rsidR="00B66975" w:rsidRPr="00484539" w:rsidRDefault="00F94973" w:rsidP="00B66975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The dataset includes </w:t>
      </w:r>
      <w:r w:rsidR="00DF58AD" w:rsidRPr="00484539">
        <w:rPr>
          <w:rFonts w:eastAsia="Times New Roman" w:cs="Segoe UI"/>
          <w:kern w:val="0"/>
          <w:lang w:eastAsia="en-GB"/>
          <w14:ligatures w14:val="none"/>
        </w:rPr>
        <w:t xml:space="preserve">four 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 xml:space="preserve">categories: </w:t>
      </w:r>
      <w:r w:rsidR="00B66975" w:rsidRPr="00484539">
        <w:rPr>
          <w:rFonts w:eastAsia="Times New Roman" w:cs="Segoe UI"/>
          <w:kern w:val="0"/>
          <w:lang w:eastAsia="en-GB"/>
          <w14:ligatures w14:val="none"/>
        </w:rPr>
        <w:t>‘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>Minor Damage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>’, ‘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>Total Loss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>’, ‘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>Major Damage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>’</w:t>
      </w:r>
      <w:r w:rsidR="00B66975" w:rsidRPr="00484539">
        <w:rPr>
          <w:rFonts w:eastAsia="Times New Roman" w:cs="Segoe UI"/>
          <w:kern w:val="0"/>
          <w:lang w:eastAsia="en-GB"/>
          <w14:ligatures w14:val="none"/>
        </w:rPr>
        <w:t xml:space="preserve"> and 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>‘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>Trivial Damage</w:t>
      </w:r>
      <w:r w:rsidR="005F5F8C" w:rsidRPr="00484539">
        <w:rPr>
          <w:rFonts w:eastAsia="Times New Roman" w:cs="Segoe UI"/>
          <w:kern w:val="0"/>
          <w:lang w:eastAsia="en-GB"/>
          <w14:ligatures w14:val="none"/>
        </w:rPr>
        <w:t>’</w:t>
      </w:r>
      <w:r w:rsidR="00B66975" w:rsidRPr="00484539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939DD41" w14:textId="53270020" w:rsidR="00B66975" w:rsidRPr="00484539" w:rsidRDefault="00BD78A4" w:rsidP="00B66975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'Minor Damage' has the highest count </w:t>
      </w:r>
      <w:r w:rsidR="008D05A9" w:rsidRPr="00484539">
        <w:rPr>
          <w:rFonts w:eastAsia="Times New Roman" w:cs="Segoe UI"/>
          <w:kern w:val="0"/>
          <w:lang w:eastAsia="en-GB"/>
          <w14:ligatures w14:val="none"/>
        </w:rPr>
        <w:t xml:space="preserve">- </w:t>
      </w:r>
      <w:r w:rsidRPr="00484539">
        <w:rPr>
          <w:rFonts w:eastAsia="Times New Roman" w:cs="Segoe UI"/>
          <w:kern w:val="0"/>
          <w:lang w:eastAsia="en-GB"/>
          <w14:ligatures w14:val="none"/>
        </w:rPr>
        <w:t>35</w:t>
      </w:r>
      <w:r w:rsidRPr="00484539">
        <w:rPr>
          <w:rFonts w:eastAsia="Times New Roman" w:cs="Segoe UI"/>
          <w:kern w:val="0"/>
          <w:lang w:eastAsia="en-GB"/>
          <w14:ligatures w14:val="none"/>
        </w:rPr>
        <w:t>4</w:t>
      </w: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, while 'Trivial Damage' has the lowest </w:t>
      </w: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- </w:t>
      </w:r>
      <w:r w:rsidRPr="00484539">
        <w:rPr>
          <w:rFonts w:eastAsia="Times New Roman" w:cs="Segoe UI"/>
          <w:kern w:val="0"/>
          <w:lang w:eastAsia="en-GB"/>
          <w14:ligatures w14:val="none"/>
        </w:rPr>
        <w:t>9</w:t>
      </w:r>
      <w:r w:rsidRPr="00484539">
        <w:rPr>
          <w:rFonts w:eastAsia="Times New Roman" w:cs="Segoe UI"/>
          <w:kern w:val="0"/>
          <w:lang w:eastAsia="en-GB"/>
          <w14:ligatures w14:val="none"/>
        </w:rPr>
        <w:t>0</w:t>
      </w:r>
      <w:r w:rsidRPr="00484539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262E3AAD" w14:textId="77777777" w:rsidR="008D05A9" w:rsidRPr="00484539" w:rsidRDefault="008D05A9" w:rsidP="008D05A9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6719FED5" w14:textId="3A1017CD" w:rsidR="00256832" w:rsidRPr="00484539" w:rsidRDefault="008D05A9" w:rsidP="00484539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A</w:t>
      </w: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uthorities Contacted:</w:t>
      </w:r>
    </w:p>
    <w:p w14:paraId="7A7BA38E" w14:textId="77777777" w:rsidR="00484539" w:rsidRPr="00484539" w:rsidRDefault="00484539" w:rsidP="004845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1144729A" w14:textId="7F59D114" w:rsidR="00256832" w:rsidRPr="00484539" w:rsidRDefault="00256832" w:rsidP="00256832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The dataset includes </w:t>
      </w:r>
      <w:r w:rsidR="00DE7F5C" w:rsidRPr="00484539">
        <w:rPr>
          <w:rFonts w:eastAsia="Times New Roman" w:cs="Segoe UI"/>
          <w:kern w:val="0"/>
          <w:lang w:eastAsia="en-GB"/>
          <w14:ligatures w14:val="none"/>
        </w:rPr>
        <w:t xml:space="preserve">five </w:t>
      </w:r>
      <w:r w:rsidR="00E66993" w:rsidRPr="00484539">
        <w:rPr>
          <w:rFonts w:eastAsia="Times New Roman" w:cs="Segoe UI"/>
          <w:kern w:val="0"/>
          <w:lang w:eastAsia="en-GB"/>
          <w14:ligatures w14:val="none"/>
        </w:rPr>
        <w:t>categories – ‘Police’, ‘Fire, ‘Other’, ‘Ambulance’ and ‘None’.</w:t>
      </w:r>
    </w:p>
    <w:p w14:paraId="1AB9C852" w14:textId="02679901" w:rsidR="008D05A9" w:rsidRPr="00484539" w:rsidRDefault="008D05A9" w:rsidP="008D05A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'Police' </w:t>
      </w:r>
      <w:r w:rsidR="008D1384" w:rsidRPr="00484539">
        <w:rPr>
          <w:rFonts w:eastAsia="Times New Roman" w:cs="Segoe UI"/>
          <w:kern w:val="0"/>
          <w:lang w:eastAsia="en-GB"/>
          <w14:ligatures w14:val="none"/>
        </w:rPr>
        <w:t xml:space="preserve">and </w:t>
      </w: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'Fire' </w:t>
      </w:r>
      <w:r w:rsidR="008D1384" w:rsidRPr="00484539">
        <w:rPr>
          <w:rFonts w:eastAsia="Times New Roman" w:cs="Segoe UI"/>
          <w:kern w:val="0"/>
          <w:lang w:eastAsia="en-GB"/>
          <w14:ligatures w14:val="none"/>
        </w:rPr>
        <w:t>have the highest count – respectively 292 and 223</w:t>
      </w:r>
      <w:r w:rsidRPr="00484539">
        <w:rPr>
          <w:rFonts w:eastAsia="Times New Roman" w:cs="Segoe UI"/>
          <w:kern w:val="0"/>
          <w:lang w:eastAsia="en-GB"/>
          <w14:ligatures w14:val="none"/>
        </w:rPr>
        <w:t>,</w:t>
      </w:r>
      <w:r w:rsidR="008D1384" w:rsidRPr="00484539">
        <w:rPr>
          <w:rFonts w:eastAsia="Times New Roman" w:cs="Segoe UI"/>
          <w:kern w:val="0"/>
          <w:lang w:eastAsia="en-GB"/>
          <w14:ligatures w14:val="none"/>
        </w:rPr>
        <w:t xml:space="preserve"> while</w:t>
      </w: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 'None' </w:t>
      </w:r>
      <w:r w:rsidR="00FF74A7" w:rsidRPr="00484539">
        <w:rPr>
          <w:rFonts w:eastAsia="Times New Roman" w:cs="Segoe UI"/>
          <w:kern w:val="0"/>
          <w:lang w:eastAsia="en-GB"/>
          <w14:ligatures w14:val="none"/>
        </w:rPr>
        <w:t>lowest - 91</w:t>
      </w:r>
      <w:r w:rsidRPr="00484539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5C670AF7" w14:textId="77777777" w:rsidR="008D05A9" w:rsidRPr="00484539" w:rsidRDefault="008D05A9" w:rsidP="00FF74A7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kern w:val="0"/>
          <w:lang w:eastAsia="en-GB"/>
          <w14:ligatures w14:val="none"/>
        </w:rPr>
      </w:pPr>
    </w:p>
    <w:p w14:paraId="78F29299" w14:textId="0E18FEDD" w:rsidR="002146A9" w:rsidRPr="00484539" w:rsidRDefault="002146A9" w:rsidP="00484539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I</w:t>
      </w: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ncident State:</w:t>
      </w:r>
    </w:p>
    <w:p w14:paraId="1CE079B7" w14:textId="77777777" w:rsidR="00484539" w:rsidRPr="00484539" w:rsidRDefault="00484539" w:rsidP="004845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0CEF0340" w14:textId="27CF3B0A" w:rsidR="002146A9" w:rsidRPr="00484539" w:rsidRDefault="002B355F" w:rsidP="005B053F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The dataset includes </w:t>
      </w:r>
      <w:r w:rsidR="00D94265" w:rsidRPr="00484539">
        <w:rPr>
          <w:rFonts w:eastAsia="Times New Roman" w:cs="Segoe UI"/>
          <w:kern w:val="0"/>
          <w:lang w:eastAsia="en-GB"/>
          <w14:ligatures w14:val="none"/>
        </w:rPr>
        <w:t>seven states – ‘NY’, ‘SC’, ‘WV’, ‘VA’, ‘</w:t>
      </w:r>
      <w:r w:rsidR="007B6612" w:rsidRPr="00484539">
        <w:rPr>
          <w:rFonts w:eastAsia="Times New Roman" w:cs="Segoe UI"/>
          <w:kern w:val="0"/>
          <w:lang w:eastAsia="en-GB"/>
          <w14:ligatures w14:val="none"/>
        </w:rPr>
        <w:t>NC’, ‘PA’ and ‘OH’.</w:t>
      </w:r>
    </w:p>
    <w:p w14:paraId="559EBDD4" w14:textId="5B1B46CA" w:rsidR="007B6612" w:rsidRPr="00484539" w:rsidRDefault="007B6612" w:rsidP="005B053F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‘NY’ and ‘SC’ have the highest count of incidents </w:t>
      </w:r>
      <w:r w:rsidR="00E92DF6" w:rsidRPr="00484539">
        <w:rPr>
          <w:rFonts w:eastAsia="Times New Roman" w:cs="Segoe UI"/>
          <w:kern w:val="0"/>
          <w:lang w:eastAsia="en-GB"/>
          <w14:ligatures w14:val="none"/>
        </w:rPr>
        <w:t>–</w:t>
      </w: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E92DF6" w:rsidRPr="00484539">
        <w:rPr>
          <w:rFonts w:eastAsia="Times New Roman" w:cs="Segoe UI"/>
          <w:kern w:val="0"/>
          <w:lang w:eastAsia="en-GB"/>
          <w14:ligatures w14:val="none"/>
        </w:rPr>
        <w:t>262 and 148 respectively. ‘PA’ and ‘OH’ have the lowest occurrence of inc</w:t>
      </w:r>
      <w:r w:rsidR="00377A7A" w:rsidRPr="00484539">
        <w:rPr>
          <w:rFonts w:eastAsia="Times New Roman" w:cs="Segoe UI"/>
          <w:kern w:val="0"/>
          <w:lang w:eastAsia="en-GB"/>
          <w14:ligatures w14:val="none"/>
        </w:rPr>
        <w:t>idents – 30 and 23 respectively.</w:t>
      </w:r>
    </w:p>
    <w:p w14:paraId="48CD0EB6" w14:textId="77777777" w:rsidR="00377A7A" w:rsidRPr="00484539" w:rsidRDefault="00377A7A" w:rsidP="00377A7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4163B32C" w14:textId="77777777" w:rsidR="007977AA" w:rsidRPr="0098362E" w:rsidRDefault="00F87CAE" w:rsidP="00484539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I</w:t>
      </w: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ncident City:</w:t>
      </w:r>
    </w:p>
    <w:p w14:paraId="7D7CC400" w14:textId="77777777" w:rsidR="0098362E" w:rsidRPr="00484539" w:rsidRDefault="0098362E" w:rsidP="009836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4FBC3DFC" w14:textId="765BB36C" w:rsidR="00F87CAE" w:rsidRPr="00484539" w:rsidRDefault="00F87CAE" w:rsidP="007977AA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kern w:val="0"/>
          <w:lang w:eastAsia="en-GB"/>
          <w14:ligatures w14:val="none"/>
        </w:rPr>
        <w:lastRenderedPageBreak/>
        <w:t xml:space="preserve">'Springfield' and 'Arlington' have higher incident counts, each </w:t>
      </w:r>
      <w:r w:rsidR="00D83A0D" w:rsidRPr="00484539">
        <w:rPr>
          <w:rFonts w:eastAsia="Times New Roman" w:cs="Segoe UI"/>
          <w:kern w:val="0"/>
          <w:lang w:eastAsia="en-GB"/>
          <w14:ligatures w14:val="none"/>
        </w:rPr>
        <w:t xml:space="preserve">157 </w:t>
      </w: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and </w:t>
      </w:r>
      <w:proofErr w:type="gramStart"/>
      <w:r w:rsidRPr="00484539">
        <w:rPr>
          <w:rFonts w:eastAsia="Times New Roman" w:cs="Segoe UI"/>
          <w:kern w:val="0"/>
          <w:lang w:eastAsia="en-GB"/>
          <w14:ligatures w14:val="none"/>
        </w:rPr>
        <w:t>15</w:t>
      </w:r>
      <w:r w:rsidR="00D83A0D" w:rsidRPr="00484539">
        <w:rPr>
          <w:rFonts w:eastAsia="Times New Roman" w:cs="Segoe UI"/>
          <w:kern w:val="0"/>
          <w:lang w:eastAsia="en-GB"/>
          <w14:ligatures w14:val="none"/>
        </w:rPr>
        <w:t xml:space="preserve">2 </w:t>
      </w: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 respectively</w:t>
      </w:r>
      <w:proofErr w:type="gramEnd"/>
      <w:r w:rsidRPr="00484539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646A7A5F" w14:textId="77777777" w:rsidR="00B46D16" w:rsidRPr="00484539" w:rsidRDefault="00B46D16" w:rsidP="00B46D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AA015D9" w14:textId="06044B26" w:rsidR="0098362E" w:rsidRPr="0098362E" w:rsidRDefault="004344A4" w:rsidP="0098362E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P</w:t>
      </w:r>
      <w:r w:rsidRPr="00484539">
        <w:rPr>
          <w:rFonts w:eastAsia="Times New Roman" w:cs="Segoe UI"/>
          <w:b/>
          <w:bCs/>
          <w:kern w:val="0"/>
          <w:lang w:eastAsia="en-GB"/>
          <w14:ligatures w14:val="none"/>
        </w:rPr>
        <w:t>roperty Damage:</w:t>
      </w:r>
    </w:p>
    <w:p w14:paraId="0390E635" w14:textId="77777777" w:rsidR="0098362E" w:rsidRPr="0098362E" w:rsidRDefault="0098362E" w:rsidP="009836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2098ECF3" w14:textId="44968FEA" w:rsidR="004344A4" w:rsidRPr="00484539" w:rsidRDefault="004344A4" w:rsidP="004344A4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proofErr w:type="gramStart"/>
      <w:r w:rsidRPr="00484539">
        <w:rPr>
          <w:rFonts w:eastAsia="Times New Roman" w:cs="Segoe UI"/>
          <w:kern w:val="0"/>
          <w:lang w:eastAsia="en-GB"/>
          <w14:ligatures w14:val="none"/>
        </w:rPr>
        <w:t>The majority of</w:t>
      </w:r>
      <w:proofErr w:type="gramEnd"/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 cases do not involve property damage</w:t>
      </w: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 - </w:t>
      </w:r>
      <w:r w:rsidR="00C23832" w:rsidRPr="00484539">
        <w:rPr>
          <w:rFonts w:eastAsia="Times New Roman" w:cs="Segoe UI"/>
          <w:kern w:val="0"/>
          <w:lang w:eastAsia="en-GB"/>
          <w14:ligatures w14:val="none"/>
        </w:rPr>
        <w:t>698</w:t>
      </w:r>
      <w:r w:rsidRPr="00484539">
        <w:rPr>
          <w:rFonts w:eastAsia="Times New Roman" w:cs="Segoe UI"/>
          <w:kern w:val="0"/>
          <w:lang w:eastAsia="en-GB"/>
          <w14:ligatures w14:val="none"/>
        </w:rPr>
        <w:t>, while 30</w:t>
      </w:r>
      <w:r w:rsidR="00C23832" w:rsidRPr="00484539">
        <w:rPr>
          <w:rFonts w:eastAsia="Times New Roman" w:cs="Segoe UI"/>
          <w:kern w:val="0"/>
          <w:lang w:eastAsia="en-GB"/>
          <w14:ligatures w14:val="none"/>
        </w:rPr>
        <w:t>2 cases</w:t>
      </w:r>
      <w:r w:rsidRPr="00484539">
        <w:rPr>
          <w:rFonts w:eastAsia="Times New Roman" w:cs="Segoe UI"/>
          <w:kern w:val="0"/>
          <w:lang w:eastAsia="en-GB"/>
          <w14:ligatures w14:val="none"/>
        </w:rPr>
        <w:t xml:space="preserve"> involve property damage.</w:t>
      </w:r>
    </w:p>
    <w:p w14:paraId="4A4BA8D1" w14:textId="77777777" w:rsidR="00C23832" w:rsidRPr="00C23832" w:rsidRDefault="00C23832" w:rsidP="00C238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5E9EF35" w14:textId="1322F037" w:rsidR="001D77AE" w:rsidRPr="0098362E" w:rsidRDefault="001D77AE" w:rsidP="0098362E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8362E">
        <w:rPr>
          <w:rFonts w:eastAsia="Times New Roman" w:cs="Segoe UI"/>
          <w:b/>
          <w:bCs/>
          <w:kern w:val="0"/>
          <w:lang w:eastAsia="en-GB"/>
          <w14:ligatures w14:val="none"/>
        </w:rPr>
        <w:t>P</w:t>
      </w:r>
      <w:r w:rsidRPr="0098362E">
        <w:rPr>
          <w:rFonts w:eastAsia="Times New Roman" w:cs="Segoe UI"/>
          <w:b/>
          <w:bCs/>
          <w:kern w:val="0"/>
          <w:lang w:eastAsia="en-GB"/>
          <w14:ligatures w14:val="none"/>
        </w:rPr>
        <w:t>olice Report Available:</w:t>
      </w:r>
    </w:p>
    <w:p w14:paraId="30DE29BB" w14:textId="77777777" w:rsidR="0098362E" w:rsidRPr="0098362E" w:rsidRDefault="0098362E" w:rsidP="009836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7A8A7268" w14:textId="6E99D083" w:rsidR="001D77AE" w:rsidRPr="0098362E" w:rsidRDefault="001D77AE" w:rsidP="001D77AE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8362E">
        <w:rPr>
          <w:rFonts w:eastAsia="Times New Roman" w:cs="Segoe UI"/>
          <w:kern w:val="0"/>
          <w:lang w:eastAsia="en-GB"/>
          <w14:ligatures w14:val="none"/>
        </w:rPr>
        <w:t>Around 686 of</w:t>
      </w:r>
      <w:r w:rsidR="000A1368" w:rsidRPr="0098362E">
        <w:rPr>
          <w:rFonts w:eastAsia="Times New Roman" w:cs="Segoe UI"/>
          <w:kern w:val="0"/>
          <w:lang w:eastAsia="en-GB"/>
          <w14:ligatures w14:val="none"/>
        </w:rPr>
        <w:t xml:space="preserve"> the</w:t>
      </w:r>
      <w:r w:rsidRPr="0098362E">
        <w:rPr>
          <w:rFonts w:eastAsia="Times New Roman" w:cs="Segoe UI"/>
          <w:kern w:val="0"/>
          <w:lang w:eastAsia="en-GB"/>
          <w14:ligatures w14:val="none"/>
        </w:rPr>
        <w:t xml:space="preserve"> cases do not have a police report available, while 314 have a police report.</w:t>
      </w:r>
    </w:p>
    <w:p w14:paraId="62E6EE6D" w14:textId="77777777" w:rsidR="000A1368" w:rsidRPr="0098362E" w:rsidRDefault="000A1368" w:rsidP="000A136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0876003F" w14:textId="701FFE89" w:rsidR="00AB4027" w:rsidRPr="0098362E" w:rsidRDefault="00AB4027" w:rsidP="0098362E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8362E">
        <w:rPr>
          <w:rFonts w:eastAsia="Times New Roman" w:cs="Segoe UI"/>
          <w:b/>
          <w:bCs/>
          <w:kern w:val="0"/>
          <w:lang w:eastAsia="en-GB"/>
          <w14:ligatures w14:val="none"/>
        </w:rPr>
        <w:t>A</w:t>
      </w:r>
      <w:r w:rsidRPr="0098362E">
        <w:rPr>
          <w:rFonts w:eastAsia="Times New Roman" w:cs="Segoe UI"/>
          <w:b/>
          <w:bCs/>
          <w:kern w:val="0"/>
          <w:lang w:eastAsia="en-GB"/>
          <w14:ligatures w14:val="none"/>
        </w:rPr>
        <w:t>uto Make and Model:</w:t>
      </w:r>
    </w:p>
    <w:p w14:paraId="00724840" w14:textId="77777777" w:rsidR="0098362E" w:rsidRPr="0098362E" w:rsidRDefault="0098362E" w:rsidP="009836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1F418F9" w14:textId="03215C5B" w:rsidR="00AB4027" w:rsidRPr="0098362E" w:rsidRDefault="001D5DE4" w:rsidP="00592B6E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8362E">
        <w:rPr>
          <w:rFonts w:eastAsia="Times New Roman" w:cs="Segoe UI"/>
          <w:kern w:val="0"/>
          <w:lang w:eastAsia="en-GB"/>
          <w14:ligatures w14:val="none"/>
        </w:rPr>
        <w:t>Various</w:t>
      </w:r>
      <w:r w:rsidR="00AB4027" w:rsidRPr="0098362E">
        <w:rPr>
          <w:rFonts w:eastAsia="Times New Roman" w:cs="Segoe UI"/>
          <w:kern w:val="0"/>
          <w:lang w:eastAsia="en-GB"/>
          <w14:ligatures w14:val="none"/>
        </w:rPr>
        <w:t xml:space="preserve"> auto makes and models are represented in the dataset, each </w:t>
      </w:r>
      <w:r w:rsidRPr="0098362E">
        <w:rPr>
          <w:rFonts w:eastAsia="Times New Roman" w:cs="Segoe UI"/>
          <w:kern w:val="0"/>
          <w:lang w:eastAsia="en-GB"/>
          <w14:ligatures w14:val="none"/>
        </w:rPr>
        <w:t>of them with different</w:t>
      </w:r>
      <w:r w:rsidR="00AB4027" w:rsidRPr="0098362E">
        <w:rPr>
          <w:rFonts w:eastAsia="Times New Roman" w:cs="Segoe UI"/>
          <w:kern w:val="0"/>
          <w:lang w:eastAsia="en-GB"/>
          <w14:ligatures w14:val="none"/>
        </w:rPr>
        <w:t xml:space="preserve"> count.</w:t>
      </w:r>
    </w:p>
    <w:p w14:paraId="18685E5E" w14:textId="77777777" w:rsidR="001D5DE4" w:rsidRPr="0098362E" w:rsidRDefault="001D5DE4" w:rsidP="001D5DE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BDE4304" w14:textId="7BFACCF1" w:rsidR="00EA3583" w:rsidRPr="0098362E" w:rsidRDefault="00EA3583" w:rsidP="0098362E">
      <w:pPr>
        <w:pStyle w:val="ListParagraph"/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8362E">
        <w:rPr>
          <w:rFonts w:eastAsia="Times New Roman" w:cs="Segoe UI"/>
          <w:b/>
          <w:bCs/>
          <w:kern w:val="0"/>
          <w:lang w:eastAsia="en-GB"/>
          <w14:ligatures w14:val="none"/>
        </w:rPr>
        <w:t>F</w:t>
      </w:r>
      <w:r w:rsidRPr="0098362E">
        <w:rPr>
          <w:rFonts w:eastAsia="Times New Roman" w:cs="Segoe UI"/>
          <w:b/>
          <w:bCs/>
          <w:kern w:val="0"/>
          <w:lang w:eastAsia="en-GB"/>
          <w14:ligatures w14:val="none"/>
        </w:rPr>
        <w:t>raud Reported:</w:t>
      </w:r>
    </w:p>
    <w:p w14:paraId="06A7E6C4" w14:textId="77777777" w:rsidR="0098362E" w:rsidRPr="0098362E" w:rsidRDefault="0098362E" w:rsidP="009836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58BDC32C" w14:textId="28707BFA" w:rsidR="00EA3583" w:rsidRPr="0098362E" w:rsidRDefault="00EA3583" w:rsidP="00EA3583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8362E">
        <w:rPr>
          <w:rFonts w:eastAsia="Times New Roman" w:cs="Segoe UI"/>
          <w:kern w:val="0"/>
          <w:lang w:eastAsia="en-GB"/>
          <w14:ligatures w14:val="none"/>
        </w:rPr>
        <w:t>The dataset is imbalanced regarding fraud reporting. Approximately 75</w:t>
      </w:r>
      <w:r w:rsidR="00E40906" w:rsidRPr="0098362E">
        <w:rPr>
          <w:rFonts w:eastAsia="Times New Roman" w:cs="Segoe UI"/>
          <w:kern w:val="0"/>
          <w:lang w:eastAsia="en-GB"/>
          <w14:ligatures w14:val="none"/>
        </w:rPr>
        <w:t>3</w:t>
      </w:r>
      <w:r w:rsidRPr="0098362E">
        <w:rPr>
          <w:rFonts w:eastAsia="Times New Roman" w:cs="Segoe UI"/>
          <w:kern w:val="0"/>
          <w:lang w:eastAsia="en-GB"/>
          <w14:ligatures w14:val="none"/>
        </w:rPr>
        <w:t xml:space="preserve"> of cases are reported as 'N' (No fraud), and 24</w:t>
      </w:r>
      <w:r w:rsidRPr="0098362E">
        <w:rPr>
          <w:rFonts w:eastAsia="Times New Roman" w:cs="Segoe UI"/>
          <w:kern w:val="0"/>
          <w:lang w:eastAsia="en-GB"/>
          <w14:ligatures w14:val="none"/>
        </w:rPr>
        <w:t>7</w:t>
      </w:r>
      <w:r w:rsidRPr="0098362E">
        <w:rPr>
          <w:rFonts w:eastAsia="Times New Roman" w:cs="Segoe UI"/>
          <w:kern w:val="0"/>
          <w:lang w:eastAsia="en-GB"/>
          <w14:ligatures w14:val="none"/>
        </w:rPr>
        <w:t xml:space="preserve"> are reported as 'Y' (Fraud reported).</w:t>
      </w:r>
    </w:p>
    <w:p w14:paraId="75DD0BF5" w14:textId="16109DB3" w:rsidR="00456F90" w:rsidRDefault="00456F90" w:rsidP="00456F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1D1CD389" w14:textId="77777777" w:rsidR="00AE0EC7" w:rsidRDefault="00AE0EC7" w:rsidP="00456F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36A4AE4" w14:textId="713EDB71" w:rsidR="00FC0CC7" w:rsidRDefault="00A42CA7" w:rsidP="00456F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</w:rPr>
        <w:lastRenderedPageBreak/>
        <w:drawing>
          <wp:inline distT="0" distB="0" distL="0" distR="0" wp14:anchorId="29E1E4A5" wp14:editId="137584DA">
            <wp:extent cx="5876026" cy="3776663"/>
            <wp:effectExtent l="0" t="0" r="0" b="0"/>
            <wp:docPr id="650840824" name="Picture 2" descr="A group of blue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40824" name="Picture 2" descr="A group of blue and white graph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971" cy="37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ADBC" w14:textId="77777777" w:rsidR="00D9381E" w:rsidRPr="00A13711" w:rsidRDefault="00D9381E" w:rsidP="00D9381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9381E">
        <w:rPr>
          <w:rFonts w:eastAsia="Times New Roman" w:cs="Segoe UI"/>
          <w:b/>
          <w:bCs/>
          <w:kern w:val="0"/>
          <w:lang w:eastAsia="en-GB"/>
          <w14:ligatures w14:val="none"/>
        </w:rPr>
        <w:t>Months as Customer:</w:t>
      </w:r>
    </w:p>
    <w:p w14:paraId="6BA5E6AF" w14:textId="127158BC" w:rsidR="005F27AD" w:rsidRPr="00A13711" w:rsidRDefault="005F27AD" w:rsidP="005F27AD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The count of the </w:t>
      </w:r>
      <w:r w:rsidR="00F93585" w:rsidRPr="00A13711">
        <w:rPr>
          <w:rFonts w:eastAsia="Times New Roman" w:cs="Segoe UI"/>
          <w:kern w:val="0"/>
          <w:lang w:eastAsia="en-GB"/>
          <w14:ligatures w14:val="none"/>
        </w:rPr>
        <w:t>months as a customer varies.</w:t>
      </w:r>
    </w:p>
    <w:p w14:paraId="75078BD4" w14:textId="410A6490" w:rsidR="00D9381E" w:rsidRPr="00A13711" w:rsidRDefault="009953ED" w:rsidP="00D9381E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proofErr w:type="gramStart"/>
      <w:r w:rsidRPr="00A13711">
        <w:rPr>
          <w:rFonts w:eastAsia="Times New Roman" w:cs="Segoe UI"/>
          <w:kern w:val="0"/>
          <w:lang w:eastAsia="en-GB"/>
          <w14:ligatures w14:val="none"/>
        </w:rPr>
        <w:t>The major</w:t>
      </w:r>
      <w:r w:rsidR="0029304D" w:rsidRPr="00A13711">
        <w:rPr>
          <w:rFonts w:eastAsia="Times New Roman" w:cs="Segoe UI"/>
          <w:kern w:val="0"/>
          <w:lang w:eastAsia="en-GB"/>
          <w14:ligatures w14:val="none"/>
        </w:rPr>
        <w:t>ity of</w:t>
      </w:r>
      <w:proofErr w:type="gramEnd"/>
      <w:r w:rsidR="0029304D" w:rsidRPr="00A13711">
        <w:rPr>
          <w:rFonts w:eastAsia="Times New Roman" w:cs="Segoe UI"/>
          <w:kern w:val="0"/>
          <w:lang w:eastAsia="en-GB"/>
          <w14:ligatures w14:val="none"/>
        </w:rPr>
        <w:t xml:space="preserve"> the customers been for </w:t>
      </w:r>
      <w:r w:rsidR="00785019" w:rsidRPr="00A13711">
        <w:rPr>
          <w:rFonts w:eastAsia="Times New Roman" w:cs="Segoe UI"/>
          <w:kern w:val="0"/>
          <w:lang w:eastAsia="en-GB"/>
          <w14:ligatures w14:val="none"/>
        </w:rPr>
        <w:t>294</w:t>
      </w:r>
      <w:r w:rsidR="0029304D" w:rsidRPr="00A13711">
        <w:rPr>
          <w:rFonts w:eastAsia="Times New Roman" w:cs="Segoe UI"/>
          <w:kern w:val="0"/>
          <w:lang w:eastAsia="en-GB"/>
          <w14:ligatures w14:val="none"/>
        </w:rPr>
        <w:t xml:space="preserve"> months with the company.</w:t>
      </w:r>
    </w:p>
    <w:p w14:paraId="2890CE5D" w14:textId="77777777" w:rsidR="0029304D" w:rsidRPr="00A13711" w:rsidRDefault="0029304D" w:rsidP="002930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02481A3D" w14:textId="77777777" w:rsidR="00753AED" w:rsidRPr="00A13711" w:rsidRDefault="00753AED" w:rsidP="00753AE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753AED">
        <w:rPr>
          <w:rFonts w:eastAsia="Times New Roman" w:cs="Segoe UI"/>
          <w:b/>
          <w:bCs/>
          <w:kern w:val="0"/>
          <w:lang w:eastAsia="en-GB"/>
          <w14:ligatures w14:val="none"/>
        </w:rPr>
        <w:t>Age:</w:t>
      </w:r>
    </w:p>
    <w:p w14:paraId="4B51BA35" w14:textId="122F64A8" w:rsidR="00753AED" w:rsidRPr="00A13711" w:rsidRDefault="004430B6" w:rsidP="00753AED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cs="Segoe UI"/>
          <w:shd w:val="clear" w:color="auto" w:fill="FFFFFF"/>
        </w:rPr>
        <w:t>T</w:t>
      </w:r>
      <w:r w:rsidRPr="00A13711">
        <w:rPr>
          <w:rFonts w:cs="Segoe UI"/>
          <w:shd w:val="clear" w:color="auto" w:fill="FFFFFF"/>
        </w:rPr>
        <w:t>he ages are diverse, ranging from 19 to 64.</w:t>
      </w:r>
    </w:p>
    <w:p w14:paraId="7AB2C849" w14:textId="799E504A" w:rsidR="004430B6" w:rsidRPr="00A13711" w:rsidRDefault="000269B5" w:rsidP="00753AED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cs="Segoe UI"/>
          <w:shd w:val="clear" w:color="auto" w:fill="FFFFFF"/>
        </w:rPr>
        <w:t xml:space="preserve">The </w:t>
      </w:r>
      <w:r w:rsidR="00856069" w:rsidRPr="00A13711">
        <w:rPr>
          <w:rFonts w:cs="Segoe UI"/>
          <w:shd w:val="clear" w:color="auto" w:fill="FFFFFF"/>
        </w:rPr>
        <w:t>peak is around 43 and 39.</w:t>
      </w:r>
    </w:p>
    <w:p w14:paraId="3B082914" w14:textId="77777777" w:rsidR="00D71AF3" w:rsidRPr="00A13711" w:rsidRDefault="00D71AF3" w:rsidP="00D71A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98DAE77" w14:textId="77777777" w:rsidR="00F7467E" w:rsidRPr="00F7467E" w:rsidRDefault="00F7467E" w:rsidP="00F7467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F7467E">
        <w:rPr>
          <w:rFonts w:eastAsia="Times New Roman" w:cs="Segoe UI"/>
          <w:b/>
          <w:bCs/>
          <w:kern w:val="0"/>
          <w:lang w:eastAsia="en-GB"/>
          <w14:ligatures w14:val="none"/>
        </w:rPr>
        <w:t>Policy Deductible:</w:t>
      </w:r>
    </w:p>
    <w:p w14:paraId="341E22A3" w14:textId="494A7FAC" w:rsidR="00AB5D8E" w:rsidRPr="00A13711" w:rsidRDefault="008A0678" w:rsidP="00F7467E">
      <w:pPr>
        <w:pStyle w:val="ListParagraph"/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The Policy Deductible has three categories </w:t>
      </w:r>
      <w:r w:rsidR="007B4DBB" w:rsidRPr="00A13711">
        <w:rPr>
          <w:rFonts w:eastAsia="Times New Roman" w:cs="Segoe UI"/>
          <w:kern w:val="0"/>
          <w:lang w:eastAsia="en-GB"/>
          <w14:ligatures w14:val="none"/>
        </w:rPr>
        <w:t>–</w:t>
      </w: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7B4DBB" w:rsidRPr="00A13711">
        <w:rPr>
          <w:rFonts w:eastAsia="Times New Roman" w:cs="Segoe UI"/>
          <w:kern w:val="0"/>
          <w:lang w:eastAsia="en-GB"/>
          <w14:ligatures w14:val="none"/>
        </w:rPr>
        <w:t>500, 1000 and 2000.</w:t>
      </w:r>
    </w:p>
    <w:p w14:paraId="3A7E5763" w14:textId="77777777" w:rsidR="00520E30" w:rsidRPr="00A13711" w:rsidRDefault="0095373D" w:rsidP="00F7467E">
      <w:pPr>
        <w:pStyle w:val="ListParagraph"/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The highest count has 1000 with 351 occurrences, followed by 500 with 342 and 2000 with </w:t>
      </w:r>
      <w:proofErr w:type="gramStart"/>
      <w:r w:rsidRPr="00A13711">
        <w:rPr>
          <w:rFonts w:eastAsia="Times New Roman" w:cs="Segoe UI"/>
          <w:kern w:val="0"/>
          <w:lang w:eastAsia="en-GB"/>
          <w14:ligatures w14:val="none"/>
        </w:rPr>
        <w:t>307</w:t>
      </w:r>
      <w:proofErr w:type="gramEnd"/>
    </w:p>
    <w:p w14:paraId="5BAC814E" w14:textId="77777777" w:rsidR="00520E30" w:rsidRPr="00A13711" w:rsidRDefault="00520E30" w:rsidP="00520E30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4B663C29" w14:textId="77777777" w:rsidR="0057211B" w:rsidRPr="00A13711" w:rsidRDefault="0057211B" w:rsidP="0057211B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57211B">
        <w:rPr>
          <w:rFonts w:eastAsia="Times New Roman" w:cs="Segoe UI"/>
          <w:b/>
          <w:bCs/>
          <w:kern w:val="0"/>
          <w:lang w:eastAsia="en-GB"/>
          <w14:ligatures w14:val="none"/>
        </w:rPr>
        <w:t>Umbrella Limit:</w:t>
      </w:r>
    </w:p>
    <w:p w14:paraId="167132B6" w14:textId="1B2F8EF6" w:rsidR="00E0405D" w:rsidRPr="00A13711" w:rsidRDefault="002740CB" w:rsidP="00E0405D">
      <w:pPr>
        <w:pStyle w:val="ListParagraph"/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>There is wide range of umbrella limits in the dataset.</w:t>
      </w:r>
    </w:p>
    <w:p w14:paraId="017DE92E" w14:textId="4942AF9D" w:rsidR="007B4DBB" w:rsidRPr="00A13711" w:rsidRDefault="0057211B" w:rsidP="002740CB">
      <w:pPr>
        <w:pStyle w:val="ListParagraph"/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proofErr w:type="gramStart"/>
      <w:r w:rsidRPr="00A13711">
        <w:rPr>
          <w:rFonts w:eastAsia="Times New Roman" w:cs="Segoe UI"/>
          <w:kern w:val="0"/>
          <w:lang w:eastAsia="en-GB"/>
          <w14:ligatures w14:val="none"/>
        </w:rPr>
        <w:t>A majority of</w:t>
      </w:r>
      <w:proofErr w:type="gramEnd"/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234BAC" w:rsidRPr="00A13711">
        <w:rPr>
          <w:rFonts w:eastAsia="Times New Roman" w:cs="Segoe UI"/>
          <w:kern w:val="0"/>
          <w:lang w:eastAsia="en-GB"/>
          <w14:ligatures w14:val="none"/>
        </w:rPr>
        <w:t xml:space="preserve">the cases </w:t>
      </w:r>
      <w:r w:rsidRPr="00A13711">
        <w:rPr>
          <w:rFonts w:eastAsia="Times New Roman" w:cs="Segoe UI"/>
          <w:kern w:val="0"/>
          <w:lang w:eastAsia="en-GB"/>
          <w14:ligatures w14:val="none"/>
        </w:rPr>
        <w:t>798 have an umbrella limit of 0.</w:t>
      </w:r>
    </w:p>
    <w:p w14:paraId="4506B6E9" w14:textId="77777777" w:rsidR="00B34EE3" w:rsidRPr="00A13711" w:rsidRDefault="00B34EE3" w:rsidP="00B34EE3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166A2FBD" w14:textId="77777777" w:rsidR="00EF17E5" w:rsidRPr="00A13711" w:rsidRDefault="00EF17E5" w:rsidP="00EF17E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EF17E5">
        <w:rPr>
          <w:rFonts w:eastAsia="Times New Roman" w:cs="Segoe UI"/>
          <w:b/>
          <w:bCs/>
          <w:kern w:val="0"/>
          <w:lang w:eastAsia="en-GB"/>
          <w14:ligatures w14:val="none"/>
        </w:rPr>
        <w:t>Capital Gains and Losses:</w:t>
      </w:r>
    </w:p>
    <w:p w14:paraId="744F00C9" w14:textId="0A54C0D8" w:rsidR="00EF17E5" w:rsidRPr="00A13711" w:rsidRDefault="003E76F6" w:rsidP="00EF17E5">
      <w:pPr>
        <w:pStyle w:val="ListParagraph"/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The dataset has wide range of </w:t>
      </w:r>
      <w:r w:rsidR="0099019F" w:rsidRPr="00A13711">
        <w:rPr>
          <w:rFonts w:eastAsia="Times New Roman" w:cs="Segoe UI"/>
          <w:kern w:val="0"/>
          <w:lang w:eastAsia="en-GB"/>
          <w14:ligatures w14:val="none"/>
        </w:rPr>
        <w:t>Capital Gain and Losses.</w:t>
      </w:r>
    </w:p>
    <w:p w14:paraId="694E53D2" w14:textId="77777777" w:rsidR="00805FE5" w:rsidRPr="00A13711" w:rsidRDefault="004B6096" w:rsidP="00EF17E5">
      <w:pPr>
        <w:pStyle w:val="ListParagraph"/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The most common value for Capital Gain is 0 with </w:t>
      </w:r>
      <w:r w:rsidR="002C54A2" w:rsidRPr="00A13711">
        <w:rPr>
          <w:rFonts w:eastAsia="Times New Roman" w:cs="Segoe UI"/>
          <w:kern w:val="0"/>
          <w:lang w:eastAsia="en-GB"/>
          <w14:ligatures w14:val="none"/>
        </w:rPr>
        <w:t xml:space="preserve">508 occurrences and </w:t>
      </w:r>
      <w:r w:rsidR="00805FE5" w:rsidRPr="00A13711">
        <w:rPr>
          <w:rFonts w:eastAsia="Times New Roman" w:cs="Segoe UI"/>
          <w:kern w:val="0"/>
          <w:lang w:eastAsia="en-GB"/>
          <w14:ligatures w14:val="none"/>
        </w:rPr>
        <w:t>0 for Capital Loss with 475 occurrences.</w:t>
      </w:r>
    </w:p>
    <w:p w14:paraId="1ADC7184" w14:textId="1A3E7655" w:rsidR="0099019F" w:rsidRPr="00A13711" w:rsidRDefault="002C54A2" w:rsidP="00805FE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3A7F9486" w14:textId="77777777" w:rsidR="00D72701" w:rsidRPr="00A13711" w:rsidRDefault="00D72701" w:rsidP="00D7270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72701">
        <w:rPr>
          <w:rFonts w:eastAsia="Times New Roman" w:cs="Segoe UI"/>
          <w:b/>
          <w:bCs/>
          <w:kern w:val="0"/>
          <w:lang w:eastAsia="en-GB"/>
          <w14:ligatures w14:val="none"/>
        </w:rPr>
        <w:t>Incident Hour of the Day:</w:t>
      </w:r>
    </w:p>
    <w:p w14:paraId="0EE2DF54" w14:textId="6A1C9C72" w:rsidR="00D72701" w:rsidRPr="00A13711" w:rsidRDefault="001F2350" w:rsidP="00D72701">
      <w:pPr>
        <w:pStyle w:val="ListParagraph"/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>The incidents happened different time during the day and night.</w:t>
      </w:r>
    </w:p>
    <w:p w14:paraId="3DB35483" w14:textId="2137EC88" w:rsidR="001F2350" w:rsidRPr="00A13711" w:rsidRDefault="00E50604" w:rsidP="00D72701">
      <w:pPr>
        <w:pStyle w:val="ListParagraph"/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The peak is 17 o`clock, also between </w:t>
      </w:r>
      <w:r w:rsidR="008A52F7" w:rsidRPr="00A13711">
        <w:rPr>
          <w:rFonts w:eastAsia="Times New Roman" w:cs="Segoe UI"/>
          <w:kern w:val="0"/>
          <w:lang w:eastAsia="en-GB"/>
          <w14:ligatures w14:val="none"/>
        </w:rPr>
        <w:t>23, 0 and 3 in the morning.</w:t>
      </w:r>
    </w:p>
    <w:p w14:paraId="520177C1" w14:textId="77777777" w:rsidR="008A52F7" w:rsidRPr="00A13711" w:rsidRDefault="008A52F7" w:rsidP="008A52F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0C0B84D" w14:textId="77777777" w:rsidR="0037200D" w:rsidRPr="00A13711" w:rsidRDefault="0037200D" w:rsidP="0037200D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7200D">
        <w:rPr>
          <w:rFonts w:eastAsia="Times New Roman" w:cs="Segoe UI"/>
          <w:b/>
          <w:bCs/>
          <w:kern w:val="0"/>
          <w:lang w:eastAsia="en-GB"/>
          <w14:ligatures w14:val="none"/>
        </w:rPr>
        <w:t>Number of Vehicles Involved:</w:t>
      </w:r>
    </w:p>
    <w:p w14:paraId="49A35A35" w14:textId="10103E96" w:rsidR="0037200D" w:rsidRPr="00A13711" w:rsidRDefault="00C36337" w:rsidP="0037200D">
      <w:pPr>
        <w:pStyle w:val="ListParagraph"/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proofErr w:type="gramStart"/>
      <w:r w:rsidRPr="00A13711">
        <w:rPr>
          <w:rFonts w:eastAsia="Times New Roman" w:cs="Segoe UI"/>
          <w:kern w:val="0"/>
          <w:lang w:eastAsia="en-GB"/>
          <w14:ligatures w14:val="none"/>
        </w:rPr>
        <w:t>The majority of</w:t>
      </w:r>
      <w:proofErr w:type="gramEnd"/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 the</w:t>
      </w:r>
      <w:r w:rsidR="00C34421" w:rsidRPr="00A13711">
        <w:rPr>
          <w:rFonts w:eastAsia="Times New Roman" w:cs="Segoe UI"/>
          <w:kern w:val="0"/>
          <w:lang w:eastAsia="en-GB"/>
          <w14:ligatures w14:val="none"/>
        </w:rPr>
        <w:t xml:space="preserve"> incidents had 1 </w:t>
      </w:r>
      <w:r w:rsidR="001D0F71" w:rsidRPr="00A13711">
        <w:rPr>
          <w:rFonts w:eastAsia="Times New Roman" w:cs="Segoe UI"/>
          <w:kern w:val="0"/>
          <w:lang w:eastAsia="en-GB"/>
          <w14:ligatures w14:val="none"/>
        </w:rPr>
        <w:t>vehicle</w:t>
      </w:r>
      <w:r w:rsidR="00C34421" w:rsidRPr="00A13711">
        <w:rPr>
          <w:rFonts w:eastAsia="Times New Roman" w:cs="Segoe UI"/>
          <w:kern w:val="0"/>
          <w:lang w:eastAsia="en-GB"/>
          <w14:ligatures w14:val="none"/>
        </w:rPr>
        <w:t xml:space="preserve"> involved – 581 case</w:t>
      </w:r>
      <w:r w:rsidR="005D34E5" w:rsidRPr="00A13711">
        <w:rPr>
          <w:rFonts w:eastAsia="Times New Roman" w:cs="Segoe UI"/>
          <w:kern w:val="0"/>
          <w:lang w:eastAsia="en-GB"/>
          <w14:ligatures w14:val="none"/>
        </w:rPr>
        <w:t xml:space="preserve">s and 3 </w:t>
      </w:r>
      <w:r w:rsidR="001D0F71" w:rsidRPr="00A13711">
        <w:rPr>
          <w:rFonts w:eastAsia="Times New Roman" w:cs="Segoe UI"/>
          <w:kern w:val="0"/>
          <w:lang w:eastAsia="en-GB"/>
          <w14:ligatures w14:val="none"/>
        </w:rPr>
        <w:t>vehicles</w:t>
      </w:r>
      <w:r w:rsidR="005D34E5" w:rsidRPr="00A13711">
        <w:rPr>
          <w:rFonts w:eastAsia="Times New Roman" w:cs="Segoe UI"/>
          <w:kern w:val="0"/>
          <w:lang w:eastAsia="en-GB"/>
          <w14:ligatures w14:val="none"/>
        </w:rPr>
        <w:t xml:space="preserve"> – 358 cases.</w:t>
      </w:r>
    </w:p>
    <w:p w14:paraId="2B62B525" w14:textId="77DE7343" w:rsidR="005D34E5" w:rsidRPr="00A13711" w:rsidRDefault="005D34E5" w:rsidP="0037200D">
      <w:pPr>
        <w:pStyle w:val="ListParagraph"/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The least cases occurred with 4 </w:t>
      </w:r>
      <w:r w:rsidR="001D0F71" w:rsidRPr="00A13711">
        <w:rPr>
          <w:rFonts w:eastAsia="Times New Roman" w:cs="Segoe UI"/>
          <w:kern w:val="0"/>
          <w:lang w:eastAsia="en-GB"/>
          <w14:ligatures w14:val="none"/>
        </w:rPr>
        <w:t>vehicles</w:t>
      </w: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6A4FFA" w:rsidRPr="00A13711">
        <w:rPr>
          <w:rFonts w:eastAsia="Times New Roman" w:cs="Segoe UI"/>
          <w:kern w:val="0"/>
          <w:lang w:eastAsia="en-GB"/>
          <w14:ligatures w14:val="none"/>
        </w:rPr>
        <w:t>–</w:t>
      </w: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6A4FFA" w:rsidRPr="00A13711">
        <w:rPr>
          <w:rFonts w:eastAsia="Times New Roman" w:cs="Segoe UI"/>
          <w:kern w:val="0"/>
          <w:lang w:eastAsia="en-GB"/>
          <w14:ligatures w14:val="none"/>
        </w:rPr>
        <w:t>31 and 2 cars – 30.</w:t>
      </w:r>
    </w:p>
    <w:p w14:paraId="43B5542D" w14:textId="77777777" w:rsidR="006A4FFA" w:rsidRPr="00A13711" w:rsidRDefault="006A4FFA" w:rsidP="006A4FF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10834F8" w14:textId="5AB29AB4" w:rsidR="002740CB" w:rsidRPr="00A13711" w:rsidRDefault="00BA6424" w:rsidP="00B34EE3">
      <w:pPr>
        <w:pStyle w:val="ListParagraph"/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Segoe UI"/>
          <w:b w:val="0"/>
          <w:bCs w:val="0"/>
          <w:kern w:val="0"/>
          <w:lang w:eastAsia="en-GB"/>
          <w14:ligatures w14:val="none"/>
        </w:rPr>
      </w:pPr>
      <w:r w:rsidRPr="00A13711">
        <w:rPr>
          <w:rStyle w:val="Strong"/>
          <w:rFonts w:cs="Segoe UI"/>
          <w:shd w:val="clear" w:color="auto" w:fill="FFFFFF"/>
        </w:rPr>
        <w:t xml:space="preserve">Bodily </w:t>
      </w:r>
      <w:proofErr w:type="gramStart"/>
      <w:r w:rsidRPr="00A13711">
        <w:rPr>
          <w:rStyle w:val="Strong"/>
          <w:rFonts w:cs="Segoe UI"/>
          <w:shd w:val="clear" w:color="auto" w:fill="FFFFFF"/>
        </w:rPr>
        <w:t>Injuries </w:t>
      </w:r>
      <w:r w:rsidR="007C2CB1" w:rsidRPr="00A13711">
        <w:rPr>
          <w:rStyle w:val="Strong"/>
          <w:rFonts w:cs="Segoe UI"/>
          <w:shd w:val="clear" w:color="auto" w:fill="FFFFFF"/>
        </w:rPr>
        <w:t>:</w:t>
      </w:r>
      <w:proofErr w:type="gramEnd"/>
    </w:p>
    <w:p w14:paraId="2E40B3CF" w14:textId="77777777" w:rsidR="00BA6424" w:rsidRPr="00A13711" w:rsidRDefault="00BA6424" w:rsidP="00BA64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Segoe UI"/>
          <w:b w:val="0"/>
          <w:bCs w:val="0"/>
          <w:kern w:val="0"/>
          <w:lang w:eastAsia="en-GB"/>
          <w14:ligatures w14:val="none"/>
        </w:rPr>
      </w:pPr>
    </w:p>
    <w:p w14:paraId="13181732" w14:textId="6E4C606B" w:rsidR="00BA6424" w:rsidRPr="00A13711" w:rsidRDefault="00BA6424" w:rsidP="00BA6424">
      <w:pPr>
        <w:pStyle w:val="ListParagraph"/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 xml:space="preserve">The data distribution is quite </w:t>
      </w:r>
      <w:proofErr w:type="gramStart"/>
      <w:r w:rsidRPr="00A13711">
        <w:rPr>
          <w:rFonts w:eastAsia="Times New Roman" w:cs="Segoe UI"/>
          <w:kern w:val="0"/>
          <w:lang w:eastAsia="en-GB"/>
          <w14:ligatures w14:val="none"/>
        </w:rPr>
        <w:t>even</w:t>
      </w:r>
      <w:proofErr w:type="gramEnd"/>
    </w:p>
    <w:p w14:paraId="5CF23BE1" w14:textId="77777777" w:rsidR="00BA6424" w:rsidRPr="00A13711" w:rsidRDefault="00BA6424" w:rsidP="00BA642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1CCF95A8" w14:textId="261AB092" w:rsidR="00BA6424" w:rsidRPr="00A13711" w:rsidRDefault="007C2CB1" w:rsidP="00BA6424">
      <w:pPr>
        <w:pStyle w:val="ListParagraph"/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Segoe UI"/>
          <w:b w:val="0"/>
          <w:bCs w:val="0"/>
          <w:kern w:val="0"/>
          <w:lang w:eastAsia="en-GB"/>
          <w14:ligatures w14:val="none"/>
        </w:rPr>
      </w:pPr>
      <w:r w:rsidRPr="00A13711">
        <w:rPr>
          <w:rStyle w:val="Strong"/>
          <w:rFonts w:cs="Segoe UI"/>
          <w:shd w:val="clear" w:color="auto" w:fill="FFFFFF"/>
        </w:rPr>
        <w:t>Witnesses</w:t>
      </w:r>
      <w:r w:rsidRPr="00A13711">
        <w:rPr>
          <w:rStyle w:val="Strong"/>
          <w:rFonts w:cs="Segoe UI"/>
          <w:shd w:val="clear" w:color="auto" w:fill="FFFFFF"/>
        </w:rPr>
        <w:t>:</w:t>
      </w:r>
    </w:p>
    <w:p w14:paraId="2BD1CD58" w14:textId="77777777" w:rsidR="007C2CB1" w:rsidRPr="00A13711" w:rsidRDefault="007C2CB1" w:rsidP="007C2CB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Segoe UI"/>
          <w:b w:val="0"/>
          <w:bCs w:val="0"/>
          <w:kern w:val="0"/>
          <w:lang w:eastAsia="en-GB"/>
          <w14:ligatures w14:val="none"/>
        </w:rPr>
      </w:pPr>
    </w:p>
    <w:p w14:paraId="0A836B7D" w14:textId="47607699" w:rsidR="007C2CB1" w:rsidRPr="00A13711" w:rsidRDefault="007C2CB1" w:rsidP="007C2CB1">
      <w:pPr>
        <w:pStyle w:val="ListParagraph"/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>The data distribution is quite even.</w:t>
      </w:r>
    </w:p>
    <w:p w14:paraId="5E78044E" w14:textId="77777777" w:rsidR="007C2CB1" w:rsidRPr="00A13711" w:rsidRDefault="007C2CB1" w:rsidP="007C2CB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00B77BC6" w14:textId="77777777" w:rsidR="006A63A5" w:rsidRPr="00A13711" w:rsidRDefault="006A63A5" w:rsidP="006A63A5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A13711">
        <w:rPr>
          <w:rStyle w:val="Strong"/>
          <w:rFonts w:asciiTheme="minorHAnsi" w:eastAsiaTheme="majorEastAsia" w:hAnsiTheme="minorHAnsi" w:cs="Segoe UI"/>
          <w:sz w:val="22"/>
          <w:szCs w:val="22"/>
        </w:rPr>
        <w:t>Claim Amounts (Injury, Property, Vehicle):</w:t>
      </w:r>
    </w:p>
    <w:p w14:paraId="1E41DA6D" w14:textId="68B8743E" w:rsidR="007C2CB1" w:rsidRPr="00A13711" w:rsidRDefault="00F55C47" w:rsidP="006A63A5">
      <w:pPr>
        <w:pStyle w:val="ListParagraph"/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>The dataset has wide range of the Claim Amounts.</w:t>
      </w:r>
    </w:p>
    <w:p w14:paraId="2EDDBEFC" w14:textId="77777777" w:rsidR="00F55C47" w:rsidRPr="00A13711" w:rsidRDefault="00F55C47" w:rsidP="00F55C4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6CDC4DE8" w14:textId="4910F06B" w:rsidR="00687198" w:rsidRPr="0062202A" w:rsidRDefault="0062202A" w:rsidP="00687198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62202A">
        <w:rPr>
          <w:rFonts w:eastAsia="Times New Roman" w:cs="Segoe UI"/>
          <w:b/>
          <w:bCs/>
          <w:kern w:val="0"/>
          <w:lang w:eastAsia="en-GB"/>
          <w14:ligatures w14:val="none"/>
        </w:rPr>
        <w:t>Auto Year:</w:t>
      </w:r>
    </w:p>
    <w:p w14:paraId="2F8CCB0F" w14:textId="77777777" w:rsidR="00687198" w:rsidRPr="00A13711" w:rsidRDefault="00687198" w:rsidP="00687198">
      <w:pPr>
        <w:pStyle w:val="ListParagraph"/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>Auto years range from 1995 to 2015.</w:t>
      </w:r>
    </w:p>
    <w:p w14:paraId="4756BDC3" w14:textId="77777777" w:rsidR="00687198" w:rsidRPr="00A13711" w:rsidRDefault="00687198" w:rsidP="00687198">
      <w:pPr>
        <w:pStyle w:val="ListParagraph"/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t>Most occurrences are in the years 1995, 1999, and 2005.</w:t>
      </w:r>
    </w:p>
    <w:p w14:paraId="66B96F73" w14:textId="77777777" w:rsidR="000C1B12" w:rsidRPr="00A13711" w:rsidRDefault="000C1B12" w:rsidP="004461FE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B8EB506" w14:textId="31FE0CBF" w:rsidR="004461FE" w:rsidRPr="00A13711" w:rsidRDefault="003C1132" w:rsidP="004461FE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13711">
        <w:rPr>
          <w:rFonts w:eastAsia="Times New Roman" w:cs="Segoe UI"/>
          <w:kern w:val="0"/>
          <w:lang w:eastAsia="en-GB"/>
          <w14:ligatures w14:val="none"/>
        </w:rPr>
        <w:lastRenderedPageBreak/>
        <w:t xml:space="preserve">Comparing the outcome </w:t>
      </w:r>
      <w:r w:rsidR="00C0417C" w:rsidRPr="00A13711">
        <w:rPr>
          <w:rFonts w:eastAsia="Times New Roman" w:cs="Segoe UI"/>
          <w:kern w:val="0"/>
          <w:lang w:eastAsia="en-GB"/>
          <w14:ligatures w14:val="none"/>
        </w:rPr>
        <w:t>‘</w:t>
      </w:r>
      <w:proofErr w:type="spellStart"/>
      <w:r w:rsidR="00C0417C" w:rsidRPr="00A13711">
        <w:rPr>
          <w:rFonts w:eastAsia="Times New Roman" w:cs="Segoe UI"/>
          <w:kern w:val="0"/>
          <w:lang w:eastAsia="en-GB"/>
          <w14:ligatures w14:val="none"/>
        </w:rPr>
        <w:t>Fraud_reported</w:t>
      </w:r>
      <w:proofErr w:type="spellEnd"/>
      <w:r w:rsidR="00C0417C" w:rsidRPr="00A13711">
        <w:rPr>
          <w:rFonts w:eastAsia="Times New Roman" w:cs="Segoe UI"/>
          <w:kern w:val="0"/>
          <w:lang w:eastAsia="en-GB"/>
          <w14:ligatures w14:val="none"/>
        </w:rPr>
        <w:t xml:space="preserve">’ with the rest of the </w:t>
      </w:r>
      <w:proofErr w:type="gramStart"/>
      <w:r w:rsidR="00C0417C" w:rsidRPr="00A13711">
        <w:rPr>
          <w:rFonts w:eastAsia="Times New Roman" w:cs="Segoe UI"/>
          <w:kern w:val="0"/>
          <w:lang w:eastAsia="en-GB"/>
          <w14:ligatures w14:val="none"/>
        </w:rPr>
        <w:t>columns</w:t>
      </w:r>
      <w:proofErr w:type="gramEnd"/>
    </w:p>
    <w:p w14:paraId="7B90EDBC" w14:textId="6D8A01DC" w:rsidR="00F213E6" w:rsidRDefault="00EC5B3F" w:rsidP="00F213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</w:rPr>
        <w:drawing>
          <wp:inline distT="0" distB="0" distL="0" distR="0" wp14:anchorId="37890562" wp14:editId="5E4D9465">
            <wp:extent cx="5731510" cy="4933950"/>
            <wp:effectExtent l="0" t="0" r="2540" b="0"/>
            <wp:docPr id="974614717" name="Picture 3" descr="A group of graphs and char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4717" name="Picture 3" descr="A group of graphs and chart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53" cy="49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D7D1" w14:textId="77777777" w:rsidR="00D64317" w:rsidRDefault="00D64317" w:rsidP="00F213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15B2CCC9" w14:textId="46942989" w:rsidR="001D4CFA" w:rsidRPr="00AE0EC7" w:rsidRDefault="00863559" w:rsidP="00F213E6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1</w:t>
      </w:r>
      <w:r w:rsidRPr="00AE0EC7">
        <w:rPr>
          <w:rStyle w:val="Strong"/>
          <w:rFonts w:cs="Segoe UI"/>
          <w:shd w:val="clear" w:color="auto" w:fill="FFFFFF"/>
        </w:rPr>
        <w:t xml:space="preserve">. </w:t>
      </w:r>
      <w:r w:rsidR="00223C88" w:rsidRPr="00AE0EC7">
        <w:rPr>
          <w:rStyle w:val="Strong"/>
          <w:rFonts w:cs="Segoe UI"/>
          <w:shd w:val="clear" w:color="auto" w:fill="FFFFFF"/>
        </w:rPr>
        <w:t>Policy State:</w:t>
      </w:r>
    </w:p>
    <w:p w14:paraId="5ECA24BD" w14:textId="17E4F845" w:rsidR="00223C88" w:rsidRPr="00AE0EC7" w:rsidRDefault="00223C88" w:rsidP="00223C88">
      <w:pPr>
        <w:pStyle w:val="ListParagraph"/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E0EC7">
        <w:rPr>
          <w:rFonts w:eastAsia="Times New Roman" w:cs="Segoe UI"/>
          <w:kern w:val="0"/>
          <w:lang w:eastAsia="en-GB"/>
          <w14:ligatures w14:val="none"/>
        </w:rPr>
        <w:t xml:space="preserve">In </w:t>
      </w:r>
      <w:proofErr w:type="gramStart"/>
      <w:r w:rsidRPr="00AE0EC7">
        <w:rPr>
          <w:rFonts w:eastAsia="Times New Roman" w:cs="Segoe UI"/>
          <w:kern w:val="0"/>
          <w:lang w:eastAsia="en-GB"/>
          <w14:ligatures w14:val="none"/>
        </w:rPr>
        <w:t>all of</w:t>
      </w:r>
      <w:proofErr w:type="gramEnd"/>
      <w:r w:rsidRPr="00AE0EC7">
        <w:rPr>
          <w:rFonts w:eastAsia="Times New Roman" w:cs="Segoe UI"/>
          <w:kern w:val="0"/>
          <w:lang w:eastAsia="en-GB"/>
          <w14:ligatures w14:val="none"/>
        </w:rPr>
        <w:t xml:space="preserve"> the states (</w:t>
      </w:r>
      <w:r w:rsidR="004742D4" w:rsidRPr="00AE0EC7">
        <w:rPr>
          <w:rFonts w:eastAsia="Times New Roman" w:cs="Segoe UI"/>
          <w:kern w:val="0"/>
          <w:lang w:eastAsia="en-GB"/>
          <w14:ligatures w14:val="none"/>
        </w:rPr>
        <w:t xml:space="preserve">IL, IN, OH) majority of the reported cases have been </w:t>
      </w:r>
      <w:r w:rsidR="00955B3D" w:rsidRPr="00AE0EC7">
        <w:rPr>
          <w:rFonts w:eastAsia="Times New Roman" w:cs="Segoe UI"/>
          <w:kern w:val="0"/>
          <w:lang w:eastAsia="en-GB"/>
          <w14:ligatures w14:val="none"/>
        </w:rPr>
        <w:t>non-fraudulent.</w:t>
      </w:r>
    </w:p>
    <w:p w14:paraId="67FAE0EA" w14:textId="1C3FD86D" w:rsidR="00514DAF" w:rsidRPr="00AE0EC7" w:rsidRDefault="00514DAF" w:rsidP="00514DAF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514DAF">
        <w:rPr>
          <w:rFonts w:eastAsia="Times New Roman" w:cs="Segoe UI"/>
          <w:kern w:val="0"/>
          <w:lang w:eastAsia="en-GB"/>
          <w14:ligatures w14:val="none"/>
        </w:rPr>
        <w:t xml:space="preserve">Policy state OH has the highest </w:t>
      </w:r>
      <w:r w:rsidRPr="00AE0EC7">
        <w:rPr>
          <w:rFonts w:eastAsia="Times New Roman" w:cs="Segoe UI"/>
          <w:kern w:val="0"/>
          <w:lang w:eastAsia="en-GB"/>
          <w14:ligatures w14:val="none"/>
        </w:rPr>
        <w:t>count</w:t>
      </w:r>
      <w:r w:rsidRPr="00514DAF">
        <w:rPr>
          <w:rFonts w:eastAsia="Times New Roman" w:cs="Segoe UI"/>
          <w:kern w:val="0"/>
          <w:lang w:eastAsia="en-GB"/>
          <w14:ligatures w14:val="none"/>
        </w:rPr>
        <w:t xml:space="preserve"> of fraud reports </w:t>
      </w:r>
      <w:r w:rsidR="00826915" w:rsidRPr="00AE0EC7">
        <w:rPr>
          <w:rFonts w:eastAsia="Times New Roman" w:cs="Segoe UI"/>
          <w:kern w:val="0"/>
          <w:lang w:eastAsia="en-GB"/>
          <w14:ligatures w14:val="none"/>
        </w:rPr>
        <w:t>- 91</w:t>
      </w:r>
      <w:r w:rsidRPr="00514DAF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6CD78A1" w14:textId="77777777" w:rsidR="00826915" w:rsidRPr="00AE0EC7" w:rsidRDefault="00826915" w:rsidP="0082691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kern w:val="0"/>
          <w:lang w:eastAsia="en-GB"/>
          <w14:ligatures w14:val="none"/>
        </w:rPr>
      </w:pPr>
    </w:p>
    <w:p w14:paraId="2F1E6E3C" w14:textId="7904C205" w:rsidR="00E20E58" w:rsidRPr="00AE0EC7" w:rsidRDefault="00863559" w:rsidP="00863559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E0EC7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2. </w:t>
      </w:r>
      <w:r w:rsidR="00E20E58" w:rsidRPr="00AE0EC7">
        <w:rPr>
          <w:rFonts w:eastAsia="Times New Roman" w:cs="Segoe UI"/>
          <w:b/>
          <w:bCs/>
          <w:kern w:val="0"/>
          <w:lang w:eastAsia="en-GB"/>
          <w14:ligatures w14:val="none"/>
        </w:rPr>
        <w:t>Insured Sex:</w:t>
      </w:r>
    </w:p>
    <w:p w14:paraId="3D77CCE3" w14:textId="77777777" w:rsidR="00E20E58" w:rsidRPr="00AE0EC7" w:rsidRDefault="00E20E58" w:rsidP="00E20E58">
      <w:pPr>
        <w:pStyle w:val="ListParagraph"/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E0EC7">
        <w:rPr>
          <w:rFonts w:eastAsia="Times New Roman" w:cs="Segoe UI"/>
          <w:kern w:val="0"/>
          <w:lang w:eastAsia="en-GB"/>
          <w14:ligatures w14:val="none"/>
        </w:rPr>
        <w:t>Among non-fraudulent cases (N), there are more female policyholders.</w:t>
      </w:r>
    </w:p>
    <w:p w14:paraId="37FBF92E" w14:textId="5BEBC1A9" w:rsidR="00E20E58" w:rsidRPr="00AE0EC7" w:rsidRDefault="00E20E58" w:rsidP="00E20E58">
      <w:pPr>
        <w:pStyle w:val="ListParagraph"/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E0EC7">
        <w:rPr>
          <w:rFonts w:eastAsia="Times New Roman" w:cs="Segoe UI"/>
          <w:kern w:val="0"/>
          <w:lang w:eastAsia="en-GB"/>
          <w14:ligatures w14:val="none"/>
        </w:rPr>
        <w:t>In fraudulent cases (Y), the</w:t>
      </w:r>
      <w:r w:rsidR="001B7D8E" w:rsidRPr="00AE0EC7">
        <w:rPr>
          <w:rFonts w:eastAsia="Times New Roman" w:cs="Segoe UI"/>
          <w:kern w:val="0"/>
          <w:lang w:eastAsia="en-GB"/>
          <w14:ligatures w14:val="none"/>
        </w:rPr>
        <w:t xml:space="preserve"> count is </w:t>
      </w:r>
      <w:r w:rsidR="005F4FF3" w:rsidRPr="00AE0EC7">
        <w:rPr>
          <w:rFonts w:eastAsia="Times New Roman" w:cs="Segoe UI"/>
          <w:kern w:val="0"/>
          <w:lang w:eastAsia="en-GB"/>
          <w14:ligatures w14:val="none"/>
        </w:rPr>
        <w:t>relatively similar.</w:t>
      </w:r>
    </w:p>
    <w:p w14:paraId="70D489C0" w14:textId="6309AEB7" w:rsidR="005F4FF3" w:rsidRPr="00AE0EC7" w:rsidRDefault="005F4FF3" w:rsidP="005F4F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77EB3F88" w14:textId="10E0F15D" w:rsidR="005F4FF3" w:rsidRPr="00AE0EC7" w:rsidRDefault="005F4FF3" w:rsidP="005F4FF3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shd w:val="clear" w:color="auto" w:fill="FFFFFF"/>
        </w:rPr>
      </w:pPr>
      <w:r w:rsidRPr="00AE0EC7">
        <w:rPr>
          <w:rFonts w:eastAsia="Times New Roman" w:cs="Segoe UI"/>
          <w:kern w:val="0"/>
          <w:lang w:eastAsia="en-GB"/>
          <w14:ligatures w14:val="none"/>
        </w:rPr>
        <w:t xml:space="preserve">3. </w:t>
      </w:r>
      <w:r w:rsidR="004D7A28" w:rsidRPr="00AE0EC7">
        <w:rPr>
          <w:rStyle w:val="Strong"/>
          <w:rFonts w:cs="Segoe UI"/>
          <w:shd w:val="clear" w:color="auto" w:fill="FFFFFF"/>
        </w:rPr>
        <w:t>Insured Education Level:</w:t>
      </w:r>
    </w:p>
    <w:p w14:paraId="1C9C71DC" w14:textId="174E564E" w:rsidR="004D7A28" w:rsidRPr="00AE0EC7" w:rsidRDefault="00163807" w:rsidP="004D7A28">
      <w:pPr>
        <w:pStyle w:val="ListParagraph"/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E0EC7">
        <w:rPr>
          <w:rFonts w:eastAsia="Times New Roman" w:cs="Segoe UI"/>
          <w:kern w:val="0"/>
          <w:lang w:eastAsia="en-GB"/>
          <w14:ligatures w14:val="none"/>
        </w:rPr>
        <w:t>For both cases fraudulent and non-fraudulent</w:t>
      </w:r>
      <w:r w:rsidR="0040136C" w:rsidRPr="00AE0EC7">
        <w:rPr>
          <w:rFonts w:eastAsia="Times New Roman" w:cs="Segoe UI"/>
          <w:kern w:val="0"/>
          <w:lang w:eastAsia="en-GB"/>
          <w14:ligatures w14:val="none"/>
        </w:rPr>
        <w:t xml:space="preserve"> the data distribution is quite even.</w:t>
      </w:r>
    </w:p>
    <w:p w14:paraId="5DCAB975" w14:textId="3AEE478C" w:rsidR="0040136C" w:rsidRPr="00AE0EC7" w:rsidRDefault="00DE6994" w:rsidP="004D7A28">
      <w:pPr>
        <w:pStyle w:val="ListParagraph"/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AE0EC7">
        <w:rPr>
          <w:rFonts w:eastAsia="Times New Roman" w:cs="Segoe UI"/>
          <w:kern w:val="0"/>
          <w:lang w:eastAsia="en-GB"/>
          <w14:ligatures w14:val="none"/>
        </w:rPr>
        <w:t xml:space="preserve">The highest number of fraudulent cases </w:t>
      </w:r>
      <w:r w:rsidR="00132AA1" w:rsidRPr="00AE0EC7">
        <w:rPr>
          <w:rFonts w:eastAsia="Times New Roman" w:cs="Segoe UI"/>
          <w:kern w:val="0"/>
          <w:lang w:eastAsia="en-GB"/>
          <w14:ligatures w14:val="none"/>
        </w:rPr>
        <w:t xml:space="preserve">reported are with education level JD – 42 cases. The </w:t>
      </w:r>
      <w:r w:rsidR="00843619" w:rsidRPr="00AE0EC7">
        <w:rPr>
          <w:rFonts w:eastAsia="Times New Roman" w:cs="Segoe UI"/>
          <w:kern w:val="0"/>
          <w:lang w:eastAsia="en-GB"/>
          <w14:ligatures w14:val="none"/>
        </w:rPr>
        <w:t xml:space="preserve">lowest number </w:t>
      </w:r>
      <w:r w:rsidR="001B4AF2" w:rsidRPr="00AE0EC7">
        <w:rPr>
          <w:rFonts w:eastAsia="Times New Roman" w:cs="Segoe UI"/>
          <w:kern w:val="0"/>
          <w:lang w:eastAsia="en-GB"/>
          <w14:ligatures w14:val="none"/>
        </w:rPr>
        <w:t>are</w:t>
      </w:r>
      <w:r w:rsidR="00843619" w:rsidRPr="00AE0EC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E85DE9" w:rsidRPr="00AE0EC7">
        <w:rPr>
          <w:rFonts w:eastAsia="Times New Roman" w:cs="Segoe UI"/>
          <w:kern w:val="0"/>
          <w:lang w:eastAsia="en-GB"/>
          <w14:ligatures w14:val="none"/>
        </w:rPr>
        <w:t>M</w:t>
      </w:r>
      <w:r w:rsidR="00843619" w:rsidRPr="00AE0EC7">
        <w:rPr>
          <w:rFonts w:eastAsia="Times New Roman" w:cs="Segoe UI"/>
          <w:kern w:val="0"/>
          <w:lang w:eastAsia="en-GB"/>
          <w14:ligatures w14:val="none"/>
        </w:rPr>
        <w:t xml:space="preserve">aster and </w:t>
      </w:r>
      <w:r w:rsidR="00E85DE9" w:rsidRPr="00AE0EC7">
        <w:rPr>
          <w:rFonts w:eastAsia="Times New Roman" w:cs="Segoe UI"/>
          <w:kern w:val="0"/>
          <w:lang w:eastAsia="en-GB"/>
          <w14:ligatures w14:val="none"/>
        </w:rPr>
        <w:t>C</w:t>
      </w:r>
      <w:r w:rsidR="00843619" w:rsidRPr="00AE0EC7">
        <w:rPr>
          <w:rFonts w:eastAsia="Times New Roman" w:cs="Segoe UI"/>
          <w:kern w:val="0"/>
          <w:lang w:eastAsia="en-GB"/>
          <w14:ligatures w14:val="none"/>
        </w:rPr>
        <w:t>ollege, both 32 cases.</w:t>
      </w:r>
    </w:p>
    <w:p w14:paraId="2C3A58BA" w14:textId="34B21C18" w:rsidR="00132AA1" w:rsidRPr="00D64317" w:rsidRDefault="00843619" w:rsidP="004D7A28">
      <w:pPr>
        <w:pStyle w:val="ListParagraph"/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>The highest number of non-fraudulent cas</w:t>
      </w:r>
      <w:r w:rsidR="00CC3F9A" w:rsidRPr="00D64317">
        <w:rPr>
          <w:rFonts w:eastAsia="Times New Roman" w:cs="Segoe UI"/>
          <w:kern w:val="0"/>
          <w:lang w:eastAsia="en-GB"/>
          <w14:ligatures w14:val="none"/>
        </w:rPr>
        <w:t xml:space="preserve">es reported are with education level </w:t>
      </w:r>
      <w:r w:rsidR="001B4AF2" w:rsidRPr="00D64317">
        <w:rPr>
          <w:rFonts w:eastAsia="Times New Roman" w:cs="Segoe UI"/>
          <w:kern w:val="0"/>
          <w:lang w:eastAsia="en-GB"/>
          <w14:ligatures w14:val="none"/>
        </w:rPr>
        <w:t xml:space="preserve">High-school – 124 cases. The lowest number </w:t>
      </w:r>
      <w:r w:rsidR="00E85DE9" w:rsidRPr="00D64317">
        <w:rPr>
          <w:rFonts w:eastAsia="Times New Roman" w:cs="Segoe UI"/>
          <w:kern w:val="0"/>
          <w:lang w:eastAsia="en-GB"/>
          <w14:ligatures w14:val="none"/>
        </w:rPr>
        <w:t>College.</w:t>
      </w:r>
    </w:p>
    <w:p w14:paraId="5E91E2B2" w14:textId="77777777" w:rsidR="00E85DE9" w:rsidRPr="00D64317" w:rsidRDefault="00E85DE9" w:rsidP="00E85D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5AF9DA58" w14:textId="2EE53539" w:rsidR="00C947D4" w:rsidRPr="00D64317" w:rsidRDefault="00863559" w:rsidP="00C947D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D64317">
        <w:rPr>
          <w:rFonts w:asciiTheme="minorHAnsi" w:hAnsiTheme="minorHAnsi" w:cs="Segoe UI"/>
          <w:sz w:val="22"/>
          <w:szCs w:val="22"/>
        </w:rPr>
        <w:t xml:space="preserve">4. </w:t>
      </w:r>
      <w:r w:rsidR="00C947D4" w:rsidRPr="00D64317">
        <w:rPr>
          <w:rFonts w:asciiTheme="minorHAnsi" w:hAnsiTheme="minorHAnsi" w:cs="Segoe UI"/>
          <w:b/>
          <w:bCs/>
          <w:sz w:val="22"/>
          <w:szCs w:val="22"/>
        </w:rPr>
        <w:t>I</w:t>
      </w:r>
      <w:r w:rsidR="00C947D4" w:rsidRPr="00D64317">
        <w:rPr>
          <w:rFonts w:asciiTheme="minorHAnsi" w:hAnsiTheme="minorHAnsi" w:cs="Segoe UI"/>
          <w:b/>
          <w:bCs/>
          <w:sz w:val="22"/>
          <w:szCs w:val="22"/>
        </w:rPr>
        <w:t>nsured Occupation:</w:t>
      </w:r>
    </w:p>
    <w:p w14:paraId="3E3A48C5" w14:textId="77777777" w:rsidR="00C947D4" w:rsidRPr="00C947D4" w:rsidRDefault="00C947D4" w:rsidP="00C947D4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C947D4">
        <w:rPr>
          <w:rFonts w:eastAsia="Times New Roman" w:cs="Segoe UI"/>
          <w:kern w:val="0"/>
          <w:lang w:eastAsia="en-GB"/>
          <w14:ligatures w14:val="none"/>
        </w:rPr>
        <w:t xml:space="preserve">In non-fraudulent cases, occupations like </w:t>
      </w:r>
      <w:proofErr w:type="spellStart"/>
      <w:r w:rsidRPr="00C947D4">
        <w:rPr>
          <w:rFonts w:eastAsia="Times New Roman" w:cs="Segoe UI"/>
          <w:kern w:val="0"/>
          <w:lang w:eastAsia="en-GB"/>
          <w14:ligatures w14:val="none"/>
        </w:rPr>
        <w:t>adm</w:t>
      </w:r>
      <w:proofErr w:type="spellEnd"/>
      <w:r w:rsidRPr="00C947D4">
        <w:rPr>
          <w:rFonts w:eastAsia="Times New Roman" w:cs="Segoe UI"/>
          <w:kern w:val="0"/>
          <w:lang w:eastAsia="en-GB"/>
          <w14:ligatures w14:val="none"/>
        </w:rPr>
        <w:t>-clerical, armed-forces, and craft-repair are more common.</w:t>
      </w:r>
    </w:p>
    <w:p w14:paraId="5D068F7F" w14:textId="77777777" w:rsidR="00C947D4" w:rsidRPr="00D64317" w:rsidRDefault="00C947D4" w:rsidP="00C947D4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C947D4">
        <w:rPr>
          <w:rFonts w:eastAsia="Times New Roman" w:cs="Segoe UI"/>
          <w:kern w:val="0"/>
          <w:lang w:eastAsia="en-GB"/>
          <w14:ligatures w14:val="none"/>
        </w:rPr>
        <w:t>In fraudulent cases, there is a shift towards occupations like exec-managerial, tech-support, and sales.</w:t>
      </w:r>
    </w:p>
    <w:p w14:paraId="2FF9EA05" w14:textId="77777777" w:rsidR="00C947D4" w:rsidRPr="00D64317" w:rsidRDefault="00C947D4" w:rsidP="00C947D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167149DD" w14:textId="77777777" w:rsidR="008129B4" w:rsidRPr="00D64317" w:rsidRDefault="00C947D4" w:rsidP="008129B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D64317">
        <w:rPr>
          <w:rFonts w:asciiTheme="minorHAnsi" w:hAnsiTheme="minorHAnsi" w:cs="Segoe UI"/>
          <w:sz w:val="22"/>
          <w:szCs w:val="22"/>
        </w:rPr>
        <w:t xml:space="preserve">5. </w:t>
      </w:r>
      <w:r w:rsidR="008129B4" w:rsidRPr="00D64317">
        <w:rPr>
          <w:rFonts w:asciiTheme="minorHAnsi" w:hAnsiTheme="minorHAnsi" w:cs="Segoe UI"/>
          <w:b/>
          <w:bCs/>
          <w:sz w:val="22"/>
          <w:szCs w:val="22"/>
        </w:rPr>
        <w:t>Insured Hobbies:</w:t>
      </w:r>
    </w:p>
    <w:p w14:paraId="132B5364" w14:textId="77777777" w:rsidR="008129B4" w:rsidRPr="00D64317" w:rsidRDefault="008129B4" w:rsidP="008129B4">
      <w:pPr>
        <w:pStyle w:val="ListParagraph"/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>In non-fraudulent cases, hobbies like base-jumping, camping, and dancing are more prevalent.</w:t>
      </w:r>
    </w:p>
    <w:p w14:paraId="002AEE56" w14:textId="77777777" w:rsidR="008129B4" w:rsidRPr="00D64317" w:rsidRDefault="008129B4" w:rsidP="008129B4">
      <w:pPr>
        <w:pStyle w:val="ListParagraph"/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>In fraudulent cases, there is a shift towards hobbies like chess, cross-fit, and skydiving.</w:t>
      </w:r>
    </w:p>
    <w:p w14:paraId="52B323E9" w14:textId="77777777" w:rsidR="008129B4" w:rsidRPr="00D64317" w:rsidRDefault="008129B4" w:rsidP="008129B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25A284A2" w14:textId="2F5A172F" w:rsidR="008129B4" w:rsidRPr="00D64317" w:rsidRDefault="0093247A" w:rsidP="008129B4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shd w:val="clear" w:color="auto" w:fill="FFFFFF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 xml:space="preserve">6. </w:t>
      </w:r>
      <w:r w:rsidRPr="00D64317">
        <w:rPr>
          <w:rFonts w:eastAsia="Times New Roman" w:cs="Segoe UI"/>
          <w:b/>
          <w:bCs/>
          <w:kern w:val="0"/>
          <w:lang w:eastAsia="en-GB"/>
          <w14:ligatures w14:val="none"/>
        </w:rPr>
        <w:t>I</w:t>
      </w:r>
      <w:r w:rsidRPr="00D64317">
        <w:rPr>
          <w:rStyle w:val="Strong"/>
          <w:rFonts w:cs="Segoe UI"/>
          <w:shd w:val="clear" w:color="auto" w:fill="FFFFFF"/>
        </w:rPr>
        <w:t>nsured Relationship:</w:t>
      </w:r>
    </w:p>
    <w:p w14:paraId="1167980F" w14:textId="1A64F577" w:rsidR="0093247A" w:rsidRPr="00D64317" w:rsidRDefault="00FD06C8" w:rsidP="0093247A">
      <w:pPr>
        <w:pStyle w:val="ListParagraph"/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>In non-fraudulent cases ‘own child’ has the highest count</w:t>
      </w:r>
      <w:r w:rsidR="00993AE9" w:rsidRPr="00D64317">
        <w:rPr>
          <w:rFonts w:eastAsia="Times New Roman" w:cs="Segoe UI"/>
          <w:kern w:val="0"/>
          <w:lang w:eastAsia="en-GB"/>
          <w14:ligatures w14:val="none"/>
        </w:rPr>
        <w:t xml:space="preserve"> -</w:t>
      </w:r>
      <w:r w:rsidRPr="00D64317">
        <w:rPr>
          <w:rFonts w:eastAsia="Times New Roman" w:cs="Segoe UI"/>
          <w:kern w:val="0"/>
          <w:lang w:eastAsia="en-GB"/>
          <w14:ligatures w14:val="none"/>
        </w:rPr>
        <w:t xml:space="preserve"> 144 cases.</w:t>
      </w:r>
    </w:p>
    <w:p w14:paraId="3C00DB16" w14:textId="6EA88A2B" w:rsidR="00993AE9" w:rsidRPr="00D64317" w:rsidRDefault="00993AE9" w:rsidP="0093247A">
      <w:pPr>
        <w:pStyle w:val="ListParagraph"/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>In fraudulent cases ‘</w:t>
      </w:r>
      <w:r w:rsidR="009B1DA4" w:rsidRPr="00D64317">
        <w:rPr>
          <w:rFonts w:eastAsia="Times New Roman" w:cs="Segoe UI"/>
          <w:kern w:val="0"/>
          <w:lang w:eastAsia="en-GB"/>
          <w14:ligatures w14:val="none"/>
        </w:rPr>
        <w:t>other relative</w:t>
      </w:r>
      <w:r w:rsidRPr="00D64317">
        <w:rPr>
          <w:rFonts w:eastAsia="Times New Roman" w:cs="Segoe UI"/>
          <w:kern w:val="0"/>
          <w:lang w:eastAsia="en-GB"/>
          <w14:ligatures w14:val="none"/>
        </w:rPr>
        <w:t xml:space="preserve">’ has the highest count – </w:t>
      </w:r>
      <w:r w:rsidR="00896A85" w:rsidRPr="00D64317">
        <w:rPr>
          <w:rFonts w:eastAsia="Times New Roman" w:cs="Segoe UI"/>
          <w:kern w:val="0"/>
          <w:lang w:eastAsia="en-GB"/>
          <w14:ligatures w14:val="none"/>
        </w:rPr>
        <w:t>52</w:t>
      </w:r>
      <w:r w:rsidRPr="00D64317">
        <w:rPr>
          <w:rFonts w:eastAsia="Times New Roman" w:cs="Segoe UI"/>
          <w:kern w:val="0"/>
          <w:lang w:eastAsia="en-GB"/>
          <w14:ligatures w14:val="none"/>
        </w:rPr>
        <w:t xml:space="preserve"> </w:t>
      </w:r>
      <w:proofErr w:type="gramStart"/>
      <w:r w:rsidRPr="00D64317">
        <w:rPr>
          <w:rFonts w:eastAsia="Times New Roman" w:cs="Segoe UI"/>
          <w:kern w:val="0"/>
          <w:lang w:eastAsia="en-GB"/>
          <w14:ligatures w14:val="none"/>
        </w:rPr>
        <w:t>cases</w:t>
      </w:r>
      <w:proofErr w:type="gramEnd"/>
    </w:p>
    <w:p w14:paraId="1916848A" w14:textId="77777777" w:rsidR="00896A85" w:rsidRPr="00D64317" w:rsidRDefault="00896A85" w:rsidP="00896A8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4E08246B" w14:textId="77777777" w:rsidR="00C93DB3" w:rsidRPr="00D64317" w:rsidRDefault="00896A85" w:rsidP="00C93DB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D64317">
        <w:rPr>
          <w:rFonts w:asciiTheme="minorHAnsi" w:hAnsiTheme="minorHAnsi" w:cs="Segoe UI"/>
          <w:sz w:val="22"/>
          <w:szCs w:val="22"/>
        </w:rPr>
        <w:t xml:space="preserve">7. </w:t>
      </w:r>
      <w:r w:rsidR="00C93DB3" w:rsidRPr="00D64317">
        <w:rPr>
          <w:rFonts w:asciiTheme="minorHAnsi" w:hAnsiTheme="minorHAnsi" w:cs="Segoe UI"/>
          <w:b/>
          <w:bCs/>
          <w:sz w:val="22"/>
          <w:szCs w:val="22"/>
        </w:rPr>
        <w:t>Incident Type:</w:t>
      </w:r>
    </w:p>
    <w:p w14:paraId="2969F0B8" w14:textId="77777777" w:rsidR="00C93DB3" w:rsidRPr="00D64317" w:rsidRDefault="00C93DB3" w:rsidP="00C93DB3">
      <w:pPr>
        <w:pStyle w:val="ListParagraph"/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>Multi-vehicle collisions and single-vehicle collisions are more common in both non-fraudulent and fraudulent cases.</w:t>
      </w:r>
    </w:p>
    <w:p w14:paraId="60448022" w14:textId="77777777" w:rsidR="00C93DB3" w:rsidRPr="00D64317" w:rsidRDefault="00C93DB3" w:rsidP="00C93DB3">
      <w:pPr>
        <w:pStyle w:val="ListParagraph"/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>Parked car incidents are less common but have a higher percentage in non-fraudulent cases.</w:t>
      </w:r>
    </w:p>
    <w:p w14:paraId="5D4495C4" w14:textId="77777777" w:rsidR="00771777" w:rsidRPr="00D64317" w:rsidRDefault="00771777" w:rsidP="007717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2435AF95" w14:textId="0342A3E5" w:rsidR="00907A7F" w:rsidRPr="00907A7F" w:rsidRDefault="003158E3" w:rsidP="00907A7F">
      <w:pPr>
        <w:shd w:val="clear" w:color="auto" w:fill="FFFFFF"/>
        <w:spacing w:after="240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>8.</w:t>
      </w:r>
      <w:r w:rsidRPr="00D64317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907A7F" w:rsidRPr="00907A7F">
        <w:rPr>
          <w:rFonts w:eastAsia="Times New Roman" w:cs="Segoe UI"/>
          <w:b/>
          <w:bCs/>
          <w:kern w:val="0"/>
          <w:lang w:eastAsia="en-GB"/>
          <w14:ligatures w14:val="none"/>
        </w:rPr>
        <w:t>Collision Type:</w:t>
      </w:r>
    </w:p>
    <w:p w14:paraId="3A9DBFC5" w14:textId="77777777" w:rsidR="00907A7F" w:rsidRPr="00D64317" w:rsidRDefault="00907A7F" w:rsidP="00907A7F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907A7F">
        <w:rPr>
          <w:rFonts w:eastAsia="Times New Roman" w:cs="Segoe UI"/>
          <w:kern w:val="0"/>
          <w:lang w:eastAsia="en-GB"/>
          <w14:ligatures w14:val="none"/>
        </w:rPr>
        <w:t>Rear collisions are the most common in both non-fraudulent and fraudulent cases.</w:t>
      </w:r>
    </w:p>
    <w:p w14:paraId="12047FEE" w14:textId="77777777" w:rsidR="00AD5AFC" w:rsidRPr="00D64317" w:rsidRDefault="00AD5AFC" w:rsidP="00AD5AFC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04BD0D17" w14:textId="77777777" w:rsidR="00820218" w:rsidRPr="00D64317" w:rsidRDefault="00AD5AFC" w:rsidP="0082021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D64317">
        <w:rPr>
          <w:rFonts w:asciiTheme="minorHAnsi" w:hAnsiTheme="minorHAnsi" w:cs="Segoe UI"/>
          <w:sz w:val="22"/>
          <w:szCs w:val="22"/>
        </w:rPr>
        <w:t xml:space="preserve">9. </w:t>
      </w:r>
      <w:r w:rsidR="00820218" w:rsidRPr="00D64317">
        <w:rPr>
          <w:rFonts w:asciiTheme="minorHAnsi" w:hAnsiTheme="minorHAnsi" w:cs="Segoe UI"/>
          <w:b/>
          <w:bCs/>
          <w:sz w:val="22"/>
          <w:szCs w:val="22"/>
        </w:rPr>
        <w:t>Incident Severity:</w:t>
      </w:r>
    </w:p>
    <w:p w14:paraId="63ABEC18" w14:textId="0F87F2EB" w:rsidR="00820218" w:rsidRPr="00D64317" w:rsidRDefault="00820218" w:rsidP="00820218">
      <w:pPr>
        <w:pStyle w:val="ListParagraph"/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>In non-fraudulent cases minor damage and total loss incidents are more common.</w:t>
      </w:r>
    </w:p>
    <w:p w14:paraId="558D4327" w14:textId="23919806" w:rsidR="00820218" w:rsidRPr="00D64317" w:rsidRDefault="00820218" w:rsidP="00820218">
      <w:pPr>
        <w:pStyle w:val="ListParagraph"/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D64317">
        <w:rPr>
          <w:rFonts w:eastAsia="Times New Roman" w:cs="Segoe UI"/>
          <w:kern w:val="0"/>
          <w:lang w:eastAsia="en-GB"/>
          <w14:ligatures w14:val="none"/>
        </w:rPr>
        <w:t xml:space="preserve">In fraudulent cases major damage incidents are more </w:t>
      </w:r>
      <w:r w:rsidR="00D76DC8" w:rsidRPr="00D64317">
        <w:rPr>
          <w:rFonts w:eastAsia="Times New Roman" w:cs="Segoe UI"/>
          <w:kern w:val="0"/>
          <w:lang w:eastAsia="en-GB"/>
          <w14:ligatures w14:val="none"/>
        </w:rPr>
        <w:t>common</w:t>
      </w:r>
      <w:r w:rsidRPr="00D64317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93A8A56" w14:textId="77777777" w:rsidR="00D76DC8" w:rsidRDefault="00D76DC8" w:rsidP="00D76D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BAA663C" w14:textId="77777777" w:rsidR="00A14242" w:rsidRPr="00074CED" w:rsidRDefault="00D76DC8" w:rsidP="00A1424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074CED">
        <w:rPr>
          <w:rFonts w:asciiTheme="minorHAnsi" w:hAnsiTheme="minorHAnsi" w:cs="Segoe UI"/>
          <w:sz w:val="22"/>
          <w:szCs w:val="22"/>
        </w:rPr>
        <w:t xml:space="preserve">10. </w:t>
      </w:r>
      <w:r w:rsidR="00A14242" w:rsidRPr="00074CED">
        <w:rPr>
          <w:rFonts w:asciiTheme="minorHAnsi" w:hAnsiTheme="minorHAnsi" w:cs="Segoe UI"/>
          <w:b/>
          <w:bCs/>
          <w:sz w:val="22"/>
          <w:szCs w:val="22"/>
        </w:rPr>
        <w:t>Authorities Contacted:</w:t>
      </w:r>
    </w:p>
    <w:p w14:paraId="6B5D3D9A" w14:textId="5142E986" w:rsidR="00D76DC8" w:rsidRPr="00074CED" w:rsidRDefault="00A14242" w:rsidP="00D76DC8">
      <w:pPr>
        <w:pStyle w:val="ListParagraph"/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074CED">
        <w:rPr>
          <w:rFonts w:eastAsia="Times New Roman" w:cs="Segoe UI"/>
          <w:kern w:val="0"/>
          <w:lang w:eastAsia="en-GB"/>
          <w14:ligatures w14:val="none"/>
        </w:rPr>
        <w:t>Most cases, both fraudulent and non-fraudulent, involve contacting the police.</w:t>
      </w:r>
    </w:p>
    <w:p w14:paraId="67771EC4" w14:textId="77777777" w:rsidR="00A17356" w:rsidRPr="00074CED" w:rsidRDefault="00A17356" w:rsidP="00A17356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7AEABC77" w14:textId="11625D3C" w:rsidR="00A17356" w:rsidRPr="00074CED" w:rsidRDefault="00A17356" w:rsidP="00A17356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shd w:val="clear" w:color="auto" w:fill="FFFFFF"/>
        </w:rPr>
      </w:pPr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11. </w:t>
      </w:r>
      <w:r w:rsidR="002D4BF4" w:rsidRPr="00074CED">
        <w:rPr>
          <w:rStyle w:val="Strong"/>
          <w:rFonts w:cs="Segoe UI"/>
          <w:shd w:val="clear" w:color="auto" w:fill="FFFFFF"/>
        </w:rPr>
        <w:t>Incident State and City:</w:t>
      </w:r>
    </w:p>
    <w:p w14:paraId="379D0116" w14:textId="393F2941" w:rsidR="002219E6" w:rsidRPr="002219E6" w:rsidRDefault="002219E6" w:rsidP="002219E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2219E6">
        <w:rPr>
          <w:rFonts w:eastAsia="Times New Roman" w:cs="Segoe UI"/>
          <w:kern w:val="0"/>
          <w:lang w:eastAsia="en-GB"/>
          <w14:ligatures w14:val="none"/>
        </w:rPr>
        <w:t>The</w:t>
      </w:r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 data</w:t>
      </w:r>
      <w:r w:rsidRPr="002219E6">
        <w:rPr>
          <w:rFonts w:eastAsia="Times New Roman" w:cs="Segoe UI"/>
          <w:kern w:val="0"/>
          <w:lang w:eastAsia="en-GB"/>
          <w14:ligatures w14:val="none"/>
        </w:rPr>
        <w:t xml:space="preserve"> distribution of incident states and cities varies, with different cities having different </w:t>
      </w:r>
      <w:r w:rsidR="00597002" w:rsidRPr="00074CED">
        <w:rPr>
          <w:rFonts w:eastAsia="Times New Roman" w:cs="Segoe UI"/>
          <w:kern w:val="0"/>
          <w:lang w:eastAsia="en-GB"/>
          <w14:ligatures w14:val="none"/>
        </w:rPr>
        <w:t>count</w:t>
      </w:r>
      <w:r w:rsidRPr="002219E6">
        <w:rPr>
          <w:rFonts w:eastAsia="Times New Roman" w:cs="Segoe UI"/>
          <w:kern w:val="0"/>
          <w:lang w:eastAsia="en-GB"/>
          <w14:ligatures w14:val="none"/>
        </w:rPr>
        <w:t xml:space="preserve"> of fraud.</w:t>
      </w:r>
    </w:p>
    <w:p w14:paraId="03879E56" w14:textId="77777777" w:rsidR="002D4BF4" w:rsidRPr="00074CED" w:rsidRDefault="002D4BF4" w:rsidP="00597002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46CA22CC" w14:textId="6A48FA6F" w:rsidR="00597002" w:rsidRPr="00074CED" w:rsidRDefault="00C46D2C" w:rsidP="00597002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shd w:val="clear" w:color="auto" w:fill="FFFFFF"/>
        </w:rPr>
      </w:pPr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12. </w:t>
      </w:r>
      <w:r w:rsidR="00A72591" w:rsidRPr="00074CED">
        <w:rPr>
          <w:rStyle w:val="Strong"/>
          <w:rFonts w:cs="Segoe UI"/>
          <w:shd w:val="clear" w:color="auto" w:fill="FFFFFF"/>
        </w:rPr>
        <w:t>Property Damage:</w:t>
      </w:r>
    </w:p>
    <w:p w14:paraId="223D2200" w14:textId="6EB2896B" w:rsidR="00A72591" w:rsidRPr="00074CED" w:rsidRDefault="005760BF" w:rsidP="00A72591">
      <w:pPr>
        <w:pStyle w:val="ListParagraph"/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Non-fraudulent cases </w:t>
      </w:r>
      <w:r w:rsidR="00F658C3" w:rsidRPr="00074CED">
        <w:rPr>
          <w:rFonts w:eastAsia="Times New Roman" w:cs="Segoe UI"/>
          <w:kern w:val="0"/>
          <w:lang w:eastAsia="en-GB"/>
          <w14:ligatures w14:val="none"/>
        </w:rPr>
        <w:t>have higher count where there is no property damage.</w:t>
      </w:r>
    </w:p>
    <w:p w14:paraId="28E5AE74" w14:textId="386E21E2" w:rsidR="00660069" w:rsidRPr="00074CED" w:rsidRDefault="00567F23" w:rsidP="00A72591">
      <w:pPr>
        <w:pStyle w:val="ListParagraph"/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The fraudulent cases have higher percentage </w:t>
      </w:r>
      <w:r w:rsidR="00CF69C8" w:rsidRPr="00074CED">
        <w:rPr>
          <w:rFonts w:eastAsia="Times New Roman" w:cs="Segoe UI"/>
          <w:kern w:val="0"/>
          <w:lang w:eastAsia="en-GB"/>
          <w14:ligatures w14:val="none"/>
        </w:rPr>
        <w:t>where there is a property damage.</w:t>
      </w:r>
    </w:p>
    <w:p w14:paraId="27AAB28A" w14:textId="574BBA25" w:rsidR="00661A6B" w:rsidRPr="00074CED" w:rsidRDefault="00661A6B" w:rsidP="00661A6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kern w:val="0"/>
          <w:lang w:eastAsia="en-GB"/>
          <w14:ligatures w14:val="none"/>
        </w:rPr>
      </w:pPr>
    </w:p>
    <w:p w14:paraId="652C4F95" w14:textId="7708B10B" w:rsidR="00661A6B" w:rsidRPr="00074CED" w:rsidRDefault="00661A6B" w:rsidP="00661A6B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shd w:val="clear" w:color="auto" w:fill="FFFFFF"/>
        </w:rPr>
      </w:pPr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13. </w:t>
      </w:r>
      <w:r w:rsidR="00660069" w:rsidRPr="00074CED">
        <w:rPr>
          <w:rStyle w:val="Strong"/>
          <w:rFonts w:cs="Segoe UI"/>
          <w:shd w:val="clear" w:color="auto" w:fill="FFFFFF"/>
        </w:rPr>
        <w:t>Police Report Available:</w:t>
      </w:r>
    </w:p>
    <w:p w14:paraId="04CA37A8" w14:textId="47596FAC" w:rsidR="002A5ACB" w:rsidRPr="00074CED" w:rsidRDefault="002A5ACB" w:rsidP="002A5ACB">
      <w:pPr>
        <w:pStyle w:val="ListParagraph"/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Non-fraudulent cases have higher count where there is no </w:t>
      </w:r>
      <w:r w:rsidRPr="00074CED">
        <w:rPr>
          <w:rFonts w:eastAsia="Times New Roman" w:cs="Segoe UI"/>
          <w:kern w:val="0"/>
          <w:lang w:eastAsia="en-GB"/>
          <w14:ligatures w14:val="none"/>
        </w:rPr>
        <w:t>report available</w:t>
      </w:r>
      <w:r w:rsidRPr="00074CED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24D9CA19" w14:textId="0D8ECB71" w:rsidR="00CD1598" w:rsidRPr="00074CED" w:rsidRDefault="00CD1598" w:rsidP="00CD1598">
      <w:pPr>
        <w:pStyle w:val="ListParagraph"/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The fraudulent cases have higher percentage where there is </w:t>
      </w:r>
      <w:r w:rsidRPr="00074CED">
        <w:rPr>
          <w:rFonts w:eastAsia="Times New Roman" w:cs="Segoe UI"/>
          <w:kern w:val="0"/>
          <w:lang w:eastAsia="en-GB"/>
          <w14:ligatures w14:val="none"/>
        </w:rPr>
        <w:t>police report</w:t>
      </w:r>
      <w:r w:rsidRPr="00074CED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2CCD2170" w14:textId="77777777" w:rsidR="00660069" w:rsidRPr="00074CED" w:rsidRDefault="00660069" w:rsidP="00CD159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5767B028" w14:textId="77777777" w:rsidR="00516E0A" w:rsidRPr="00074CED" w:rsidRDefault="00CD1598" w:rsidP="00516E0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</w:rPr>
      </w:pPr>
      <w:r w:rsidRPr="00074CED">
        <w:rPr>
          <w:rFonts w:asciiTheme="minorHAnsi" w:hAnsiTheme="minorHAnsi" w:cs="Segoe UI"/>
          <w:sz w:val="22"/>
          <w:szCs w:val="22"/>
        </w:rPr>
        <w:t xml:space="preserve">14. </w:t>
      </w:r>
      <w:r w:rsidR="00516E0A" w:rsidRPr="00074CED">
        <w:rPr>
          <w:rFonts w:asciiTheme="minorHAnsi" w:hAnsiTheme="minorHAnsi" w:cs="Segoe UI"/>
          <w:b/>
          <w:bCs/>
          <w:sz w:val="22"/>
          <w:szCs w:val="22"/>
        </w:rPr>
        <w:t>Auto Make and Model:</w:t>
      </w:r>
    </w:p>
    <w:p w14:paraId="489F0757" w14:textId="41569252" w:rsidR="00516E0A" w:rsidRPr="00074CED" w:rsidRDefault="00516E0A" w:rsidP="00516E0A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proofErr w:type="gramStart"/>
      <w:r w:rsidRPr="00516E0A">
        <w:rPr>
          <w:rFonts w:eastAsia="Times New Roman" w:cs="Segoe UI"/>
          <w:kern w:val="0"/>
          <w:lang w:eastAsia="en-GB"/>
          <w14:ligatures w14:val="none"/>
        </w:rPr>
        <w:t xml:space="preserve">The </w:t>
      </w:r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 data</w:t>
      </w:r>
      <w:proofErr w:type="gramEnd"/>
      <w:r w:rsidRPr="00074CE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516E0A">
        <w:rPr>
          <w:rFonts w:eastAsia="Times New Roman" w:cs="Segoe UI"/>
          <w:kern w:val="0"/>
          <w:lang w:eastAsia="en-GB"/>
          <w14:ligatures w14:val="none"/>
        </w:rPr>
        <w:t>distribution of auto make and model varies</w:t>
      </w:r>
      <w:r w:rsidRPr="00074CED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2CFDC1D4" w14:textId="7A605CC3" w:rsidR="00045FC5" w:rsidRPr="00516E0A" w:rsidRDefault="00465C84" w:rsidP="00516E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</w:rPr>
        <w:drawing>
          <wp:inline distT="0" distB="0" distL="0" distR="0" wp14:anchorId="5DD3A2F1" wp14:editId="787B7EAA">
            <wp:extent cx="5731510" cy="5424488"/>
            <wp:effectExtent l="0" t="0" r="2540" b="5080"/>
            <wp:docPr id="447856199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56199" name="Picture 4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67" cy="54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1D20" w14:textId="3E228ABB" w:rsidR="00CD1598" w:rsidRDefault="00CD1598" w:rsidP="00CD15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E813392" w14:textId="77777777" w:rsidR="0035731A" w:rsidRDefault="0035731A" w:rsidP="00CD15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10D96DEA" w14:textId="77777777" w:rsidR="0035731A" w:rsidRPr="0035731A" w:rsidRDefault="0035731A" w:rsidP="00CD159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3E148FCB" w14:textId="004CA59D" w:rsidR="00EC0BC9" w:rsidRPr="00EC0BC9" w:rsidRDefault="00482FE8" w:rsidP="00482F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>1</w:t>
      </w:r>
      <w:r w:rsidRPr="0035731A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. </w:t>
      </w:r>
      <w:r w:rsidR="00EC0BC9" w:rsidRPr="00EC0BC9">
        <w:rPr>
          <w:rFonts w:eastAsia="Times New Roman" w:cs="Segoe UI"/>
          <w:b/>
          <w:bCs/>
          <w:kern w:val="0"/>
          <w:lang w:eastAsia="en-GB"/>
          <w14:ligatures w14:val="none"/>
        </w:rPr>
        <w:t>Months as Customer:</w:t>
      </w:r>
    </w:p>
    <w:p w14:paraId="35DD2AE0" w14:textId="77777777" w:rsidR="00EC0BC9" w:rsidRPr="00EC0BC9" w:rsidRDefault="00EC0BC9" w:rsidP="00EC0BC9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EC0BC9">
        <w:rPr>
          <w:rFonts w:eastAsia="Times New Roman" w:cs="Segoe UI"/>
          <w:kern w:val="0"/>
          <w:lang w:eastAsia="en-GB"/>
          <w14:ligatures w14:val="none"/>
        </w:rPr>
        <w:t>Majority of fraud reported cases occurred in the early months of customer relationships (e.g., first few months).</w:t>
      </w:r>
    </w:p>
    <w:p w14:paraId="6367F703" w14:textId="2756160C" w:rsidR="00AD5AFC" w:rsidRPr="0035731A" w:rsidRDefault="00AD5AFC" w:rsidP="00AD5AFC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1CE36EA8" w14:textId="3AAB00C7" w:rsidR="006E737F" w:rsidRPr="0035731A" w:rsidRDefault="006E737F" w:rsidP="006E737F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>2</w:t>
      </w:r>
      <w:r w:rsidR="00482FE8" w:rsidRPr="0035731A">
        <w:rPr>
          <w:rFonts w:eastAsia="Times New Roman" w:cs="Segoe UI"/>
          <w:kern w:val="0"/>
          <w:lang w:eastAsia="en-GB"/>
          <w14:ligatures w14:val="none"/>
        </w:rPr>
        <w:t xml:space="preserve">. </w:t>
      </w:r>
      <w:r w:rsidRPr="0035731A">
        <w:rPr>
          <w:rFonts w:eastAsia="Times New Roman" w:cs="Segoe UI"/>
          <w:b/>
          <w:bCs/>
          <w:kern w:val="0"/>
          <w:lang w:eastAsia="en-GB"/>
          <w14:ligatures w14:val="none"/>
        </w:rPr>
        <w:t>Age:</w:t>
      </w:r>
    </w:p>
    <w:p w14:paraId="5C18EC89" w14:textId="77777777" w:rsidR="006E737F" w:rsidRPr="0035731A" w:rsidRDefault="006E737F" w:rsidP="006E737F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proofErr w:type="gramStart"/>
      <w:r w:rsidRPr="006E737F">
        <w:rPr>
          <w:rFonts w:eastAsia="Times New Roman" w:cs="Segoe UI"/>
          <w:kern w:val="0"/>
          <w:lang w:eastAsia="en-GB"/>
          <w14:ligatures w14:val="none"/>
        </w:rPr>
        <w:t>The majority of</w:t>
      </w:r>
      <w:proofErr w:type="gramEnd"/>
      <w:r w:rsidRPr="006E737F">
        <w:rPr>
          <w:rFonts w:eastAsia="Times New Roman" w:cs="Segoe UI"/>
          <w:kern w:val="0"/>
          <w:lang w:eastAsia="en-GB"/>
          <w14:ligatures w14:val="none"/>
        </w:rPr>
        <w:t xml:space="preserve"> reported fraud cases seem to involve younger individuals.</w:t>
      </w:r>
    </w:p>
    <w:p w14:paraId="1F0F9E02" w14:textId="77777777" w:rsidR="006E737F" w:rsidRDefault="006E737F" w:rsidP="006E73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3591E57C" w14:textId="77777777" w:rsidR="004D36C4" w:rsidRPr="0035731A" w:rsidRDefault="006E737F" w:rsidP="004D36C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3. </w:t>
      </w:r>
      <w:r w:rsidR="004D36C4" w:rsidRPr="0035731A">
        <w:rPr>
          <w:rFonts w:eastAsia="Times New Roman" w:cs="Segoe UI"/>
          <w:b/>
          <w:bCs/>
          <w:kern w:val="0"/>
          <w:lang w:eastAsia="en-GB"/>
          <w14:ligatures w14:val="none"/>
        </w:rPr>
        <w:t>Policy Deductible:</w:t>
      </w:r>
    </w:p>
    <w:p w14:paraId="391D9266" w14:textId="072C0E50" w:rsidR="004D36C4" w:rsidRPr="0035731A" w:rsidRDefault="004D36C4" w:rsidP="004D36C4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D36C4">
        <w:rPr>
          <w:rFonts w:eastAsia="Times New Roman" w:cs="Segoe UI"/>
          <w:kern w:val="0"/>
          <w:lang w:eastAsia="en-GB"/>
          <w14:ligatures w14:val="none"/>
        </w:rPr>
        <w:t xml:space="preserve">Lower policy deductibles </w:t>
      </w: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– </w:t>
      </w:r>
      <w:r w:rsidRPr="004D36C4">
        <w:rPr>
          <w:rFonts w:eastAsia="Times New Roman" w:cs="Segoe UI"/>
          <w:kern w:val="0"/>
          <w:lang w:eastAsia="en-GB"/>
          <w14:ligatures w14:val="none"/>
        </w:rPr>
        <w:t>500</w:t>
      </w: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4D36C4">
        <w:rPr>
          <w:rFonts w:eastAsia="Times New Roman" w:cs="Segoe UI"/>
          <w:kern w:val="0"/>
          <w:lang w:eastAsia="en-GB"/>
          <w14:ligatures w14:val="none"/>
        </w:rPr>
        <w:t>have a higher p</w:t>
      </w:r>
      <w:r w:rsidR="007C1D78" w:rsidRPr="0035731A">
        <w:rPr>
          <w:rFonts w:eastAsia="Times New Roman" w:cs="Segoe UI"/>
          <w:kern w:val="0"/>
          <w:lang w:eastAsia="en-GB"/>
          <w14:ligatures w14:val="none"/>
        </w:rPr>
        <w:t>roportion</w:t>
      </w:r>
      <w:r w:rsidRPr="004D36C4">
        <w:rPr>
          <w:rFonts w:eastAsia="Times New Roman" w:cs="Segoe UI"/>
          <w:kern w:val="0"/>
          <w:lang w:eastAsia="en-GB"/>
          <w14:ligatures w14:val="none"/>
        </w:rPr>
        <w:t xml:space="preserve"> of fraud reported cases compared to higher deductibles.</w:t>
      </w:r>
    </w:p>
    <w:p w14:paraId="3829222B" w14:textId="77777777" w:rsidR="007C1D78" w:rsidRPr="0035731A" w:rsidRDefault="007C1D78" w:rsidP="007C1D7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13AE1E0F" w14:textId="77777777" w:rsidR="00826DF5" w:rsidRPr="0035731A" w:rsidRDefault="007C1D78" w:rsidP="00826DF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4. </w:t>
      </w:r>
      <w:r w:rsidR="00826DF5" w:rsidRPr="0035731A">
        <w:rPr>
          <w:rFonts w:eastAsia="Times New Roman" w:cs="Segoe UI"/>
          <w:b/>
          <w:bCs/>
          <w:kern w:val="0"/>
          <w:lang w:eastAsia="en-GB"/>
          <w14:ligatures w14:val="none"/>
        </w:rPr>
        <w:t>Umbrella Limit:</w:t>
      </w:r>
    </w:p>
    <w:p w14:paraId="19C3CF30" w14:textId="77777777" w:rsidR="00826DF5" w:rsidRPr="0035731A" w:rsidRDefault="00826DF5" w:rsidP="00826DF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826DF5">
        <w:rPr>
          <w:rFonts w:eastAsia="Times New Roman" w:cs="Segoe UI"/>
          <w:kern w:val="0"/>
          <w:lang w:eastAsia="en-GB"/>
          <w14:ligatures w14:val="none"/>
        </w:rPr>
        <w:t>Most fraud reported cases have an umbrella limit of 0.</w:t>
      </w:r>
    </w:p>
    <w:p w14:paraId="30170BA2" w14:textId="171EC701" w:rsidR="00DF7360" w:rsidRPr="0035731A" w:rsidRDefault="00DF7360" w:rsidP="00826DF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We can </w:t>
      </w:r>
      <w:r w:rsidR="007C0683" w:rsidRPr="0035731A">
        <w:rPr>
          <w:rFonts w:eastAsia="Times New Roman" w:cs="Segoe UI"/>
          <w:kern w:val="0"/>
          <w:lang w:eastAsia="en-GB"/>
          <w14:ligatures w14:val="none"/>
        </w:rPr>
        <w:t>note the same and for the non-fraudulent cases.</w:t>
      </w:r>
    </w:p>
    <w:p w14:paraId="3111B30B" w14:textId="77777777" w:rsidR="007C0683" w:rsidRPr="0035731A" w:rsidRDefault="007C0683" w:rsidP="007C0683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4932FFAB" w14:textId="77777777" w:rsidR="004E6779" w:rsidRPr="0035731A" w:rsidRDefault="007C0683" w:rsidP="004E6779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5. </w:t>
      </w:r>
      <w:r w:rsidR="004E6779" w:rsidRPr="0035731A">
        <w:rPr>
          <w:rFonts w:eastAsia="Times New Roman" w:cs="Segoe UI"/>
          <w:b/>
          <w:bCs/>
          <w:kern w:val="0"/>
          <w:lang w:eastAsia="en-GB"/>
          <w14:ligatures w14:val="none"/>
        </w:rPr>
        <w:t>Capital Gains and Losses:</w:t>
      </w:r>
    </w:p>
    <w:p w14:paraId="44872C3F" w14:textId="42D1A97B" w:rsidR="004E6779" w:rsidRPr="0035731A" w:rsidRDefault="004E6779" w:rsidP="004E6779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4E6779">
        <w:rPr>
          <w:rFonts w:eastAsia="Times New Roman" w:cs="Segoe UI"/>
          <w:kern w:val="0"/>
          <w:lang w:eastAsia="en-GB"/>
          <w14:ligatures w14:val="none"/>
        </w:rPr>
        <w:t>No clear pattern</w:t>
      </w:r>
      <w:r w:rsidR="002C70B4" w:rsidRPr="0035731A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14FA8DE0" w14:textId="77777777" w:rsidR="004E6779" w:rsidRPr="0035731A" w:rsidRDefault="004E6779" w:rsidP="004E6779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5EFE721B" w14:textId="77777777" w:rsidR="001C10D1" w:rsidRPr="0035731A" w:rsidRDefault="004E6779" w:rsidP="001C10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6. </w:t>
      </w:r>
      <w:r w:rsidR="001C10D1" w:rsidRPr="0035731A">
        <w:rPr>
          <w:rFonts w:eastAsia="Times New Roman" w:cs="Segoe UI"/>
          <w:b/>
          <w:bCs/>
          <w:kern w:val="0"/>
          <w:lang w:eastAsia="en-GB"/>
          <w14:ligatures w14:val="none"/>
        </w:rPr>
        <w:t>Incident Hour of the Day:</w:t>
      </w:r>
    </w:p>
    <w:p w14:paraId="08E79004" w14:textId="207BA766" w:rsidR="001C10D1" w:rsidRPr="0035731A" w:rsidRDefault="003C1EA3" w:rsidP="001C10D1">
      <w:pPr>
        <w:pStyle w:val="ListParagraph"/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>The data distribution varies</w:t>
      </w:r>
      <w:r w:rsidR="002C70B4" w:rsidRPr="0035731A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632A4E82" w14:textId="77777777" w:rsidR="00185EAD" w:rsidRPr="0035731A" w:rsidRDefault="00185EAD" w:rsidP="00185EAD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0EE025C4" w14:textId="77777777" w:rsidR="002371E4" w:rsidRPr="0035731A" w:rsidRDefault="00185EAD" w:rsidP="002371E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7. </w:t>
      </w:r>
      <w:r w:rsidR="002371E4" w:rsidRPr="0035731A">
        <w:rPr>
          <w:rFonts w:eastAsia="Times New Roman" w:cs="Segoe UI"/>
          <w:b/>
          <w:bCs/>
          <w:kern w:val="0"/>
          <w:lang w:eastAsia="en-GB"/>
          <w14:ligatures w14:val="none"/>
        </w:rPr>
        <w:t>Number of Vehicles Involved:</w:t>
      </w:r>
    </w:p>
    <w:p w14:paraId="48158BEC" w14:textId="6FFBB3E0" w:rsidR="002371E4" w:rsidRPr="0035731A" w:rsidRDefault="002371E4" w:rsidP="002371E4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2371E4">
        <w:rPr>
          <w:rFonts w:eastAsia="Times New Roman" w:cs="Segoe UI"/>
          <w:kern w:val="0"/>
          <w:lang w:eastAsia="en-GB"/>
          <w14:ligatures w14:val="none"/>
        </w:rPr>
        <w:t>Fraud</w:t>
      </w:r>
      <w:r w:rsidRPr="0035731A">
        <w:rPr>
          <w:rFonts w:eastAsia="Times New Roman" w:cs="Segoe UI"/>
          <w:kern w:val="0"/>
          <w:lang w:eastAsia="en-GB"/>
          <w14:ligatures w14:val="none"/>
        </w:rPr>
        <w:t>ulent</w:t>
      </w:r>
      <w:r w:rsidRPr="002371E4">
        <w:rPr>
          <w:rFonts w:eastAsia="Times New Roman" w:cs="Segoe UI"/>
          <w:kern w:val="0"/>
          <w:lang w:eastAsia="en-GB"/>
          <w14:ligatures w14:val="none"/>
        </w:rPr>
        <w:t xml:space="preserve"> cases are more likely to involve</w:t>
      </w:r>
      <w:r w:rsidR="00956A85" w:rsidRPr="0035731A">
        <w:rPr>
          <w:rFonts w:eastAsia="Times New Roman" w:cs="Segoe UI"/>
          <w:kern w:val="0"/>
          <w:lang w:eastAsia="en-GB"/>
          <w14:ligatures w14:val="none"/>
        </w:rPr>
        <w:t xml:space="preserve"> one</w:t>
      </w:r>
      <w:r w:rsidRPr="002371E4">
        <w:rPr>
          <w:rFonts w:eastAsia="Times New Roman" w:cs="Segoe UI"/>
          <w:kern w:val="0"/>
          <w:lang w:eastAsia="en-GB"/>
          <w14:ligatures w14:val="none"/>
        </w:rPr>
        <w:t xml:space="preserve"> vehicle.</w:t>
      </w:r>
    </w:p>
    <w:p w14:paraId="2D4106CB" w14:textId="77777777" w:rsidR="00956A85" w:rsidRPr="0035731A" w:rsidRDefault="00956A85" w:rsidP="00956A8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75E06BEB" w14:textId="77777777" w:rsidR="002C70B4" w:rsidRPr="0035731A" w:rsidRDefault="00956A85" w:rsidP="002C70B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8. </w:t>
      </w:r>
      <w:r w:rsidR="002C70B4" w:rsidRPr="0035731A">
        <w:rPr>
          <w:rFonts w:eastAsia="Times New Roman" w:cs="Segoe UI"/>
          <w:b/>
          <w:bCs/>
          <w:kern w:val="0"/>
          <w:lang w:eastAsia="en-GB"/>
          <w14:ligatures w14:val="none"/>
        </w:rPr>
        <w:t>Bodily Injuries and Witnesses:</w:t>
      </w:r>
    </w:p>
    <w:p w14:paraId="210D7548" w14:textId="196A5CED" w:rsidR="002C70B4" w:rsidRPr="0035731A" w:rsidRDefault="002C70B4" w:rsidP="002C70B4">
      <w:pPr>
        <w:pStyle w:val="ListParagraph"/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>No clear pattern.</w:t>
      </w:r>
    </w:p>
    <w:p w14:paraId="6EBF3FCF" w14:textId="77777777" w:rsidR="002C70B4" w:rsidRPr="0035731A" w:rsidRDefault="002C70B4" w:rsidP="002C70B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1D94D6C9" w14:textId="77777777" w:rsidR="005A2C17" w:rsidRPr="0035731A" w:rsidRDefault="002C70B4" w:rsidP="005A2C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 xml:space="preserve">9. </w:t>
      </w:r>
      <w:r w:rsidR="005A2C17" w:rsidRPr="0035731A">
        <w:rPr>
          <w:rFonts w:eastAsia="Times New Roman" w:cs="Segoe UI"/>
          <w:b/>
          <w:bCs/>
          <w:kern w:val="0"/>
          <w:lang w:eastAsia="en-GB"/>
          <w14:ligatures w14:val="none"/>
        </w:rPr>
        <w:t>Total Claim Amount, Injury Claim, Property Claim, Vehicle Claim:</w:t>
      </w:r>
    </w:p>
    <w:p w14:paraId="2C34BDF1" w14:textId="4EB2A948" w:rsidR="00786B6E" w:rsidRPr="0035731A" w:rsidRDefault="005A2C17" w:rsidP="00786B6E">
      <w:pPr>
        <w:pStyle w:val="ListParagraph"/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35731A">
        <w:rPr>
          <w:rFonts w:eastAsia="Times New Roman" w:cs="Segoe UI"/>
          <w:kern w:val="0"/>
          <w:lang w:eastAsia="en-GB"/>
          <w14:ligatures w14:val="none"/>
        </w:rPr>
        <w:t>No clear pattern.</w:t>
      </w:r>
    </w:p>
    <w:p w14:paraId="3A17BD72" w14:textId="2B85DDC1" w:rsidR="005A2C17" w:rsidRDefault="005A2C17" w:rsidP="005A2C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7B953794" w14:textId="77777777" w:rsidR="001A3B5F" w:rsidRDefault="001A3B5F" w:rsidP="005A2C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C9577D4" w14:textId="77777777" w:rsidR="00786B6E" w:rsidRPr="001A3B5F" w:rsidRDefault="004A5619" w:rsidP="00786B6E">
      <w:pPr>
        <w:pStyle w:val="ListParagraph"/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eastAsia="Times New Roman" w:cs="Segoe UI"/>
          <w:kern w:val="0"/>
          <w:lang w:eastAsia="en-GB"/>
          <w14:ligatures w14:val="none"/>
        </w:rPr>
        <w:t>During the EDA proce</w:t>
      </w:r>
      <w:r w:rsidR="00A50AA9" w:rsidRPr="001A3B5F">
        <w:rPr>
          <w:rFonts w:eastAsia="Times New Roman" w:cs="Segoe UI"/>
          <w:kern w:val="0"/>
          <w:lang w:eastAsia="en-GB"/>
          <w14:ligatures w14:val="none"/>
        </w:rPr>
        <w:t xml:space="preserve">ss outliers have been identified </w:t>
      </w:r>
      <w:r w:rsidR="00883863" w:rsidRPr="001A3B5F">
        <w:rPr>
          <w:rFonts w:eastAsia="Times New Roman" w:cs="Segoe UI"/>
          <w:kern w:val="0"/>
          <w:lang w:eastAsia="en-GB"/>
          <w14:ligatures w14:val="none"/>
        </w:rPr>
        <w:t xml:space="preserve">and removed </w:t>
      </w:r>
      <w:r w:rsidR="00A50AA9" w:rsidRPr="001A3B5F">
        <w:rPr>
          <w:rFonts w:eastAsia="Times New Roman" w:cs="Segoe UI"/>
          <w:kern w:val="0"/>
          <w:lang w:eastAsia="en-GB"/>
          <w14:ligatures w14:val="none"/>
        </w:rPr>
        <w:t xml:space="preserve">in the following columns - </w:t>
      </w:r>
      <w:r w:rsidR="0010530E" w:rsidRPr="001A3B5F">
        <w:rPr>
          <w:rFonts w:cs="Segoe UI"/>
          <w:shd w:val="clear" w:color="auto" w:fill="FFFFFF"/>
        </w:rPr>
        <w:t>age', '</w:t>
      </w:r>
      <w:proofErr w:type="spellStart"/>
      <w:r w:rsidR="0010530E" w:rsidRPr="001A3B5F">
        <w:rPr>
          <w:rFonts w:cs="Segoe UI"/>
          <w:shd w:val="clear" w:color="auto" w:fill="FFFFFF"/>
        </w:rPr>
        <w:t>policy_annual_premium</w:t>
      </w:r>
      <w:proofErr w:type="spellEnd"/>
      <w:r w:rsidR="0010530E" w:rsidRPr="001A3B5F">
        <w:rPr>
          <w:rFonts w:cs="Segoe UI"/>
          <w:shd w:val="clear" w:color="auto" w:fill="FFFFFF"/>
        </w:rPr>
        <w:t>', '</w:t>
      </w:r>
      <w:proofErr w:type="spellStart"/>
      <w:r w:rsidR="0010530E" w:rsidRPr="001A3B5F">
        <w:rPr>
          <w:rFonts w:cs="Segoe UI"/>
          <w:shd w:val="clear" w:color="auto" w:fill="FFFFFF"/>
        </w:rPr>
        <w:t>umbrella_limit</w:t>
      </w:r>
      <w:proofErr w:type="spellEnd"/>
      <w:r w:rsidR="0010530E" w:rsidRPr="001A3B5F">
        <w:rPr>
          <w:rFonts w:cs="Segoe UI"/>
          <w:shd w:val="clear" w:color="auto" w:fill="FFFFFF"/>
        </w:rPr>
        <w:t>', '</w:t>
      </w:r>
      <w:proofErr w:type="spellStart"/>
      <w:r w:rsidR="0010530E" w:rsidRPr="001A3B5F">
        <w:rPr>
          <w:rFonts w:cs="Segoe UI"/>
          <w:shd w:val="clear" w:color="auto" w:fill="FFFFFF"/>
        </w:rPr>
        <w:t>total_claim_amount</w:t>
      </w:r>
      <w:proofErr w:type="spellEnd"/>
      <w:r w:rsidR="0010530E" w:rsidRPr="001A3B5F">
        <w:rPr>
          <w:rFonts w:cs="Segoe UI"/>
          <w:shd w:val="clear" w:color="auto" w:fill="FFFFFF"/>
        </w:rPr>
        <w:t>' and '</w:t>
      </w:r>
      <w:proofErr w:type="spellStart"/>
      <w:r w:rsidR="0010530E" w:rsidRPr="001A3B5F">
        <w:rPr>
          <w:rFonts w:cs="Segoe UI"/>
          <w:shd w:val="clear" w:color="auto" w:fill="FFFFFF"/>
        </w:rPr>
        <w:t>property_claim</w:t>
      </w:r>
      <w:proofErr w:type="spellEnd"/>
      <w:r w:rsidR="0010530E" w:rsidRPr="001A3B5F">
        <w:rPr>
          <w:rFonts w:cs="Segoe UI"/>
          <w:shd w:val="clear" w:color="auto" w:fill="FFFFFF"/>
        </w:rPr>
        <w:t>'.</w:t>
      </w:r>
      <w:r w:rsidR="0010530E" w:rsidRPr="001A3B5F">
        <w:rPr>
          <w:rFonts w:cs="Segoe UI"/>
          <w:shd w:val="clear" w:color="auto" w:fill="FFFFFF"/>
        </w:rPr>
        <w:t xml:space="preserve"> </w:t>
      </w:r>
      <w:r w:rsidR="00DF732C" w:rsidRPr="001A3B5F">
        <w:rPr>
          <w:rFonts w:cs="Segoe UI"/>
          <w:shd w:val="clear" w:color="auto" w:fill="FFFFFF"/>
        </w:rPr>
        <w:t>O</w:t>
      </w:r>
      <w:r w:rsidR="00DF732C" w:rsidRPr="001A3B5F">
        <w:rPr>
          <w:rFonts w:cs="Segoe UI"/>
          <w:shd w:val="clear" w:color="auto" w:fill="FFFFFF"/>
        </w:rPr>
        <w:t>utlier</w:t>
      </w:r>
      <w:r w:rsidR="00DF732C" w:rsidRPr="001A3B5F">
        <w:rPr>
          <w:rFonts w:cs="Segoe UI"/>
          <w:shd w:val="clear" w:color="auto" w:fill="FFFFFF"/>
        </w:rPr>
        <w:t>s</w:t>
      </w:r>
      <w:r w:rsidR="00DF732C" w:rsidRPr="001A3B5F">
        <w:rPr>
          <w:rFonts w:cs="Segoe UI"/>
          <w:shd w:val="clear" w:color="auto" w:fill="FFFFFF"/>
        </w:rPr>
        <w:t xml:space="preserve"> </w:t>
      </w:r>
      <w:proofErr w:type="gramStart"/>
      <w:r w:rsidR="00DF732C" w:rsidRPr="001A3B5F">
        <w:rPr>
          <w:rFonts w:cs="Segoe UI"/>
          <w:shd w:val="clear" w:color="auto" w:fill="FFFFFF"/>
        </w:rPr>
        <w:t>are</w:t>
      </w:r>
      <w:r w:rsidR="00DF732C" w:rsidRPr="001A3B5F">
        <w:rPr>
          <w:rFonts w:cs="Segoe UI"/>
          <w:shd w:val="clear" w:color="auto" w:fill="FFFFFF"/>
        </w:rPr>
        <w:t xml:space="preserve">  extremely</w:t>
      </w:r>
      <w:proofErr w:type="gramEnd"/>
      <w:r w:rsidR="00DF732C" w:rsidRPr="001A3B5F">
        <w:rPr>
          <w:rFonts w:cs="Segoe UI"/>
          <w:shd w:val="clear" w:color="auto" w:fill="FFFFFF"/>
        </w:rPr>
        <w:t xml:space="preserve"> high or extremely low data point relative to the</w:t>
      </w:r>
      <w:r w:rsidR="00DF732C" w:rsidRPr="00DD7C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F732C" w:rsidRPr="001A3B5F">
        <w:rPr>
          <w:rFonts w:cs="Segoe UI"/>
          <w:shd w:val="clear" w:color="auto" w:fill="FFFFFF"/>
        </w:rPr>
        <w:t xml:space="preserve">nearest data point and the rest of the </w:t>
      </w:r>
      <w:proofErr w:type="spellStart"/>
      <w:r w:rsidR="00DF732C" w:rsidRPr="001A3B5F">
        <w:rPr>
          <w:rFonts w:cs="Segoe UI"/>
          <w:shd w:val="clear" w:color="auto" w:fill="FFFFFF"/>
        </w:rPr>
        <w:t>neighboring</w:t>
      </w:r>
      <w:proofErr w:type="spellEnd"/>
      <w:r w:rsidR="00DF732C" w:rsidRPr="001A3B5F">
        <w:rPr>
          <w:rFonts w:cs="Segoe UI"/>
          <w:shd w:val="clear" w:color="auto" w:fill="FFFFFF"/>
        </w:rPr>
        <w:t xml:space="preserve"> co-existing values in a data graph</w:t>
      </w:r>
      <w:r w:rsidR="00C81EB9" w:rsidRPr="001A3B5F">
        <w:rPr>
          <w:rFonts w:cs="Segoe UI"/>
          <w:shd w:val="clear" w:color="auto" w:fill="FFFFFF"/>
        </w:rPr>
        <w:t xml:space="preserve">. That`s why is very important to be identified and removed. </w:t>
      </w:r>
    </w:p>
    <w:p w14:paraId="5D22B883" w14:textId="77777777" w:rsidR="00786B6E" w:rsidRPr="001A3B5F" w:rsidRDefault="00786B6E" w:rsidP="00786B6E">
      <w:pPr>
        <w:pStyle w:val="ListParagraph"/>
        <w:rPr>
          <w:rFonts w:cs="Segoe UI"/>
          <w:shd w:val="clear" w:color="auto" w:fill="FFFFFF"/>
        </w:rPr>
      </w:pPr>
    </w:p>
    <w:p w14:paraId="01CE7CDB" w14:textId="53736278" w:rsidR="00E63B9A" w:rsidRPr="001A3B5F" w:rsidRDefault="00F8310F" w:rsidP="00786B6E">
      <w:pPr>
        <w:pStyle w:val="ListParagraph"/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proofErr w:type="gramStart"/>
      <w:r w:rsidRPr="001A3B5F">
        <w:rPr>
          <w:rFonts w:cs="Segoe UI"/>
          <w:shd w:val="clear" w:color="auto" w:fill="FFFFFF"/>
        </w:rPr>
        <w:t>Also</w:t>
      </w:r>
      <w:proofErr w:type="gramEnd"/>
      <w:r w:rsidRPr="001A3B5F">
        <w:rPr>
          <w:rFonts w:cs="Segoe UI"/>
          <w:shd w:val="clear" w:color="auto" w:fill="FFFFFF"/>
        </w:rPr>
        <w:t xml:space="preserve"> the skewness (</w:t>
      </w:r>
      <w:r w:rsidRPr="001A3B5F">
        <w:rPr>
          <w:color w:val="000000"/>
          <w:shd w:val="clear" w:color="auto" w:fill="FFFFFF"/>
        </w:rPr>
        <w:t>measure of the asymmetry of a distribution</w:t>
      </w:r>
      <w:r w:rsidRPr="001A3B5F">
        <w:rPr>
          <w:rFonts w:cs="Segoe UI"/>
          <w:shd w:val="clear" w:color="auto" w:fill="FFFFFF"/>
        </w:rPr>
        <w:t>)</w:t>
      </w:r>
      <w:r w:rsidR="00AC497D" w:rsidRPr="001A3B5F">
        <w:rPr>
          <w:rFonts w:cs="Segoe UI"/>
          <w:shd w:val="clear" w:color="auto" w:fill="FFFFFF"/>
        </w:rPr>
        <w:t xml:space="preserve"> has been identified and removed from the following columns - </w:t>
      </w:r>
      <w:r w:rsidR="00142B23" w:rsidRPr="001A3B5F">
        <w:rPr>
          <w:rFonts w:cs="Segoe UI"/>
          <w:shd w:val="clear" w:color="auto" w:fill="FFFFFF"/>
        </w:rPr>
        <w:t>'</w:t>
      </w:r>
      <w:proofErr w:type="spellStart"/>
      <w:r w:rsidR="00142B23" w:rsidRPr="001A3B5F">
        <w:rPr>
          <w:rFonts w:cs="Segoe UI"/>
          <w:shd w:val="clear" w:color="auto" w:fill="FFFFFF"/>
        </w:rPr>
        <w:t>umbrella_limit</w:t>
      </w:r>
      <w:proofErr w:type="spellEnd"/>
      <w:r w:rsidR="00142B23" w:rsidRPr="001A3B5F">
        <w:rPr>
          <w:rFonts w:cs="Segoe UI"/>
          <w:shd w:val="clear" w:color="auto" w:fill="FFFFFF"/>
        </w:rPr>
        <w:t>'</w:t>
      </w:r>
      <w:r w:rsidR="00142B23" w:rsidRPr="001A3B5F">
        <w:rPr>
          <w:rFonts w:cs="Segoe UI"/>
          <w:shd w:val="clear" w:color="auto" w:fill="FFFFFF"/>
        </w:rPr>
        <w:t xml:space="preserve">, </w:t>
      </w:r>
      <w:r w:rsidR="00142B23" w:rsidRPr="001A3B5F">
        <w:rPr>
          <w:rFonts w:cs="Segoe UI"/>
          <w:shd w:val="clear" w:color="auto" w:fill="FFFFFF"/>
        </w:rPr>
        <w:t>'</w:t>
      </w:r>
      <w:proofErr w:type="spellStart"/>
      <w:r w:rsidR="00142B23" w:rsidRPr="001A3B5F">
        <w:rPr>
          <w:rFonts w:cs="Segoe UI"/>
          <w:shd w:val="clear" w:color="auto" w:fill="FFFFFF"/>
        </w:rPr>
        <w:t>total_claim_amount</w:t>
      </w:r>
      <w:proofErr w:type="spellEnd"/>
      <w:r w:rsidR="00142B23" w:rsidRPr="001A3B5F">
        <w:rPr>
          <w:rFonts w:cs="Segoe UI"/>
          <w:shd w:val="clear" w:color="auto" w:fill="FFFFFF"/>
        </w:rPr>
        <w:t>'</w:t>
      </w:r>
      <w:r w:rsidR="00142B23" w:rsidRPr="001A3B5F">
        <w:rPr>
          <w:rFonts w:cs="Segoe UI"/>
          <w:shd w:val="clear" w:color="auto" w:fill="FFFFFF"/>
        </w:rPr>
        <w:t xml:space="preserve"> and </w:t>
      </w:r>
      <w:r w:rsidR="00DD7CE3" w:rsidRPr="001A3B5F">
        <w:rPr>
          <w:rFonts w:cs="Segoe UI"/>
          <w:shd w:val="clear" w:color="auto" w:fill="FFFFFF"/>
        </w:rPr>
        <w:t>'</w:t>
      </w:r>
      <w:proofErr w:type="spellStart"/>
      <w:r w:rsidR="00DD7CE3" w:rsidRPr="001A3B5F">
        <w:rPr>
          <w:rFonts w:cs="Segoe UI"/>
          <w:shd w:val="clear" w:color="auto" w:fill="FFFFFF"/>
        </w:rPr>
        <w:t>vehicle_claim</w:t>
      </w:r>
      <w:proofErr w:type="spellEnd"/>
      <w:r w:rsidR="00DD7CE3" w:rsidRPr="001A3B5F">
        <w:rPr>
          <w:rFonts w:cs="Segoe UI"/>
          <w:shd w:val="clear" w:color="auto" w:fill="FFFFFF"/>
        </w:rPr>
        <w:t>'</w:t>
      </w:r>
      <w:r w:rsidR="00DD7CE3" w:rsidRPr="001A3B5F">
        <w:rPr>
          <w:rFonts w:cs="Segoe UI"/>
          <w:shd w:val="clear" w:color="auto" w:fill="FFFFFF"/>
        </w:rPr>
        <w:t>.</w:t>
      </w:r>
    </w:p>
    <w:p w14:paraId="18C77417" w14:textId="77777777" w:rsidR="00786B6E" w:rsidRPr="001A3B5F" w:rsidRDefault="00786B6E" w:rsidP="00786B6E">
      <w:pPr>
        <w:pStyle w:val="ListParagraph"/>
        <w:rPr>
          <w:rFonts w:cs="Segoe UI"/>
          <w:shd w:val="clear" w:color="auto" w:fill="FFFFFF"/>
        </w:rPr>
      </w:pPr>
    </w:p>
    <w:p w14:paraId="5806D287" w14:textId="71DD760A" w:rsidR="00786B6E" w:rsidRPr="001A3B5F" w:rsidRDefault="00786B6E" w:rsidP="00786B6E">
      <w:pPr>
        <w:pStyle w:val="ListParagraph"/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 xml:space="preserve">Encoding of the categorical columns had been </w:t>
      </w:r>
      <w:r w:rsidR="005D5B63" w:rsidRPr="001A3B5F">
        <w:rPr>
          <w:rFonts w:cs="Segoe UI"/>
          <w:shd w:val="clear" w:color="auto" w:fill="FFFFFF"/>
        </w:rPr>
        <w:t>performed.</w:t>
      </w:r>
    </w:p>
    <w:p w14:paraId="08C2A382" w14:textId="77777777" w:rsidR="005D5B63" w:rsidRPr="001A3B5F" w:rsidRDefault="005D5B63" w:rsidP="005D5B63">
      <w:pPr>
        <w:pStyle w:val="ListParagraph"/>
        <w:rPr>
          <w:rFonts w:cs="Segoe UI"/>
          <w:shd w:val="clear" w:color="auto" w:fill="FFFFFF"/>
        </w:rPr>
      </w:pPr>
    </w:p>
    <w:p w14:paraId="02CCE039" w14:textId="4D8EE9EB" w:rsidR="005D5B63" w:rsidRPr="001A3B5F" w:rsidRDefault="008D25BA" w:rsidP="00786B6E">
      <w:pPr>
        <w:pStyle w:val="ListParagraph"/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 xml:space="preserve">The correlation between the </w:t>
      </w:r>
      <w:r w:rsidR="00A47B04" w:rsidRPr="001A3B5F">
        <w:rPr>
          <w:rFonts w:cs="Segoe UI"/>
          <w:shd w:val="clear" w:color="auto" w:fill="FFFFFF"/>
        </w:rPr>
        <w:t>output ‘</w:t>
      </w:r>
      <w:proofErr w:type="spellStart"/>
      <w:r w:rsidR="00A47B04" w:rsidRPr="001A3B5F">
        <w:rPr>
          <w:rFonts w:cs="Segoe UI"/>
          <w:shd w:val="clear" w:color="auto" w:fill="FFFFFF"/>
        </w:rPr>
        <w:t>fraud_reported</w:t>
      </w:r>
      <w:proofErr w:type="spellEnd"/>
      <w:r w:rsidR="00A47B04" w:rsidRPr="001A3B5F">
        <w:rPr>
          <w:rFonts w:cs="Segoe UI"/>
          <w:shd w:val="clear" w:color="auto" w:fill="FFFFFF"/>
        </w:rPr>
        <w:t>’ and the other features been visualized</w:t>
      </w:r>
      <w:r w:rsidR="00F47695" w:rsidRPr="001A3B5F">
        <w:rPr>
          <w:rFonts w:cs="Segoe UI"/>
          <w:shd w:val="clear" w:color="auto" w:fill="FFFFFF"/>
        </w:rPr>
        <w:t xml:space="preserve"> and exanimated.</w:t>
      </w:r>
    </w:p>
    <w:p w14:paraId="26FBE9B5" w14:textId="77777777" w:rsidR="00F47695" w:rsidRPr="001A3B5F" w:rsidRDefault="00F47695" w:rsidP="00F47695">
      <w:pPr>
        <w:pStyle w:val="ListParagraph"/>
        <w:rPr>
          <w:rFonts w:cs="Segoe UI"/>
          <w:shd w:val="clear" w:color="auto" w:fill="FFFFFF"/>
        </w:rPr>
      </w:pPr>
    </w:p>
    <w:p w14:paraId="0A52D682" w14:textId="77777777" w:rsidR="00F47695" w:rsidRPr="001A3B5F" w:rsidRDefault="00F47695" w:rsidP="00B10C87">
      <w:pPr>
        <w:shd w:val="clear" w:color="auto" w:fill="FFFFFF"/>
        <w:spacing w:before="100" w:beforeAutospacing="1" w:after="100" w:afterAutospacing="1" w:line="240" w:lineRule="auto"/>
        <w:rPr>
          <w:rFonts w:cs="Segoe UI"/>
          <w:b/>
          <w:bCs/>
          <w:sz w:val="24"/>
          <w:szCs w:val="24"/>
          <w:shd w:val="clear" w:color="auto" w:fill="FFFFFF"/>
        </w:rPr>
      </w:pPr>
    </w:p>
    <w:p w14:paraId="185D461D" w14:textId="11325CBA" w:rsidR="00B10C87" w:rsidRPr="001A3B5F" w:rsidRDefault="00B10C87" w:rsidP="00B10C87">
      <w:pPr>
        <w:shd w:val="clear" w:color="auto" w:fill="FFFFFF"/>
        <w:spacing w:before="100" w:beforeAutospacing="1" w:after="100" w:afterAutospacing="1" w:line="240" w:lineRule="auto"/>
        <w:rPr>
          <w:rFonts w:cs="Segoe UI"/>
          <w:b/>
          <w:bCs/>
          <w:sz w:val="24"/>
          <w:szCs w:val="24"/>
          <w:shd w:val="clear" w:color="auto" w:fill="FFFFFF"/>
        </w:rPr>
      </w:pPr>
      <w:r w:rsidRPr="001A3B5F">
        <w:rPr>
          <w:rFonts w:cs="Segoe UI"/>
          <w:b/>
          <w:bCs/>
          <w:sz w:val="24"/>
          <w:szCs w:val="24"/>
          <w:shd w:val="clear" w:color="auto" w:fill="FFFFFF"/>
        </w:rPr>
        <w:t xml:space="preserve">4. Pre-processing </w:t>
      </w:r>
      <w:r w:rsidR="00B4699A" w:rsidRPr="001A3B5F">
        <w:rPr>
          <w:rFonts w:cs="Segoe UI"/>
          <w:b/>
          <w:bCs/>
          <w:sz w:val="24"/>
          <w:szCs w:val="24"/>
          <w:shd w:val="clear" w:color="auto" w:fill="FFFFFF"/>
        </w:rPr>
        <w:t>Pipeline</w:t>
      </w:r>
    </w:p>
    <w:p w14:paraId="7AB67CE1" w14:textId="3D7DEEBD" w:rsidR="00B4699A" w:rsidRPr="001A3B5F" w:rsidRDefault="00344B5D" w:rsidP="00FB21A7">
      <w:pPr>
        <w:pStyle w:val="ListParagraph"/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 xml:space="preserve">After the data had been </w:t>
      </w:r>
      <w:r w:rsidR="00912B79" w:rsidRPr="001A3B5F">
        <w:rPr>
          <w:rFonts w:cs="Segoe UI"/>
          <w:shd w:val="clear" w:color="auto" w:fill="FFFFFF"/>
        </w:rPr>
        <w:t xml:space="preserve">analysed and cleaned </w:t>
      </w:r>
      <w:r w:rsidR="0096330D" w:rsidRPr="001A3B5F">
        <w:rPr>
          <w:rFonts w:cs="Segoe UI"/>
          <w:shd w:val="clear" w:color="auto" w:fill="FFFFFF"/>
        </w:rPr>
        <w:t>Feature Scaling using Standard Scalarization</w:t>
      </w:r>
      <w:r w:rsidR="0096330D" w:rsidRPr="001A3B5F">
        <w:rPr>
          <w:rFonts w:cs="Segoe UI"/>
          <w:shd w:val="clear" w:color="auto" w:fill="FFFFFF"/>
        </w:rPr>
        <w:t>.</w:t>
      </w:r>
    </w:p>
    <w:p w14:paraId="2FC7E9B1" w14:textId="737BFABC" w:rsidR="00FB21A7" w:rsidRPr="001A3B5F" w:rsidRDefault="00FB21A7" w:rsidP="00FB21A7">
      <w:pPr>
        <w:pStyle w:val="ListParagraph"/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>Variance Inflation Factor VIF</w:t>
      </w:r>
      <w:r w:rsidRPr="001A3B5F">
        <w:rPr>
          <w:rFonts w:cs="Segoe UI"/>
          <w:shd w:val="clear" w:color="auto" w:fill="FFFFFF"/>
        </w:rPr>
        <w:t xml:space="preserve"> had been </w:t>
      </w:r>
      <w:r w:rsidR="00C876CF" w:rsidRPr="001A3B5F">
        <w:rPr>
          <w:rFonts w:cs="Segoe UI"/>
          <w:shd w:val="clear" w:color="auto" w:fill="FFFFFF"/>
        </w:rPr>
        <w:t xml:space="preserve">checked and any abnormal high </w:t>
      </w:r>
      <w:r w:rsidR="005F0D50" w:rsidRPr="001A3B5F">
        <w:rPr>
          <w:rFonts w:cs="Segoe UI"/>
          <w:shd w:val="clear" w:color="auto" w:fill="FFFFFF"/>
        </w:rPr>
        <w:t xml:space="preserve">values been identified. </w:t>
      </w:r>
      <w:r w:rsidR="00EC4246" w:rsidRPr="001A3B5F">
        <w:rPr>
          <w:rFonts w:cs="Segoe UI"/>
          <w:shd w:val="clear" w:color="auto" w:fill="FFFFFF"/>
        </w:rPr>
        <w:t xml:space="preserve">As a consequence of this </w:t>
      </w:r>
      <w:r w:rsidR="003A1D6B" w:rsidRPr="001A3B5F">
        <w:rPr>
          <w:rFonts w:cs="Segoe UI"/>
          <w:shd w:val="clear" w:color="auto" w:fill="FFFFFF"/>
        </w:rPr>
        <w:t>the ‘</w:t>
      </w:r>
      <w:proofErr w:type="spellStart"/>
      <w:r w:rsidR="003A1D6B" w:rsidRPr="001A3B5F">
        <w:rPr>
          <w:rFonts w:cs="Segoe UI"/>
          <w:shd w:val="clear" w:color="auto" w:fill="FFFFFF"/>
        </w:rPr>
        <w:t>total_claim_amount</w:t>
      </w:r>
      <w:proofErr w:type="spellEnd"/>
      <w:r w:rsidR="003A1D6B" w:rsidRPr="001A3B5F">
        <w:rPr>
          <w:rFonts w:cs="Segoe UI"/>
          <w:shd w:val="clear" w:color="auto" w:fill="FFFFFF"/>
        </w:rPr>
        <w:t xml:space="preserve">’ columns </w:t>
      </w:r>
      <w:proofErr w:type="gramStart"/>
      <w:r w:rsidR="003A1D6B" w:rsidRPr="001A3B5F">
        <w:rPr>
          <w:rFonts w:cs="Segoe UI"/>
          <w:shd w:val="clear" w:color="auto" w:fill="FFFFFF"/>
        </w:rPr>
        <w:t>has</w:t>
      </w:r>
      <w:proofErr w:type="gramEnd"/>
      <w:r w:rsidR="003A1D6B" w:rsidRPr="001A3B5F">
        <w:rPr>
          <w:rFonts w:cs="Segoe UI"/>
          <w:shd w:val="clear" w:color="auto" w:fill="FFFFFF"/>
        </w:rPr>
        <w:t xml:space="preserve"> been removed.</w:t>
      </w:r>
    </w:p>
    <w:p w14:paraId="444F354E" w14:textId="77138064" w:rsidR="00A1463E" w:rsidRPr="001A3B5F" w:rsidRDefault="00EE0B82" w:rsidP="00FB21A7">
      <w:pPr>
        <w:pStyle w:val="ListParagraph"/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>Imbalance in the ‘</w:t>
      </w:r>
      <w:proofErr w:type="spellStart"/>
      <w:r w:rsidRPr="001A3B5F">
        <w:rPr>
          <w:rFonts w:cs="Segoe UI"/>
          <w:shd w:val="clear" w:color="auto" w:fill="FFFFFF"/>
        </w:rPr>
        <w:t>fraud_reported</w:t>
      </w:r>
      <w:proofErr w:type="spellEnd"/>
      <w:r w:rsidRPr="001A3B5F">
        <w:rPr>
          <w:rFonts w:cs="Segoe UI"/>
          <w:shd w:val="clear" w:color="auto" w:fill="FFFFFF"/>
        </w:rPr>
        <w:t xml:space="preserve">’ column data been </w:t>
      </w:r>
      <w:proofErr w:type="gramStart"/>
      <w:r w:rsidR="00F51146" w:rsidRPr="001A3B5F">
        <w:rPr>
          <w:rFonts w:cs="Segoe UI"/>
          <w:shd w:val="clear" w:color="auto" w:fill="FFFFFF"/>
        </w:rPr>
        <w:t>identified</w:t>
      </w:r>
      <w:proofErr w:type="gramEnd"/>
      <w:r w:rsidR="00F51146" w:rsidRPr="001A3B5F">
        <w:rPr>
          <w:rFonts w:cs="Segoe UI"/>
          <w:shd w:val="clear" w:color="auto" w:fill="FFFFFF"/>
        </w:rPr>
        <w:t xml:space="preserve"> and balancing had been performed.</w:t>
      </w:r>
    </w:p>
    <w:p w14:paraId="2BA5E815" w14:textId="77777777" w:rsidR="009C3707" w:rsidRPr="001A3B5F" w:rsidRDefault="009C3707" w:rsidP="009C3707">
      <w:p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</w:p>
    <w:p w14:paraId="08859523" w14:textId="0B05F5BC" w:rsidR="009C3707" w:rsidRPr="001A3B5F" w:rsidRDefault="009C3707" w:rsidP="009C3707">
      <w:pPr>
        <w:shd w:val="clear" w:color="auto" w:fill="FFFFFF"/>
        <w:spacing w:before="100" w:beforeAutospacing="1" w:after="100" w:afterAutospacing="1" w:line="240" w:lineRule="auto"/>
        <w:rPr>
          <w:rFonts w:cs="Segoe UI"/>
          <w:b/>
          <w:bCs/>
          <w:sz w:val="24"/>
          <w:szCs w:val="24"/>
          <w:shd w:val="clear" w:color="auto" w:fill="FFFFFF"/>
        </w:rPr>
      </w:pPr>
      <w:r w:rsidRPr="001A3B5F">
        <w:rPr>
          <w:rFonts w:cs="Segoe UI"/>
          <w:b/>
          <w:bCs/>
          <w:sz w:val="24"/>
          <w:szCs w:val="24"/>
          <w:shd w:val="clear" w:color="auto" w:fill="FFFFFF"/>
        </w:rPr>
        <w:t xml:space="preserve">5. </w:t>
      </w:r>
      <w:r w:rsidR="0034643B" w:rsidRPr="001A3B5F">
        <w:rPr>
          <w:rFonts w:cs="Segoe UI"/>
          <w:b/>
          <w:bCs/>
          <w:sz w:val="24"/>
          <w:szCs w:val="24"/>
          <w:shd w:val="clear" w:color="auto" w:fill="FFFFFF"/>
        </w:rPr>
        <w:t>Building Machine Learning Models</w:t>
      </w:r>
    </w:p>
    <w:p w14:paraId="3FAB31D4" w14:textId="6E66B1AA" w:rsidR="0034643B" w:rsidRPr="001A3B5F" w:rsidRDefault="00EA697B" w:rsidP="00EA697B">
      <w:pPr>
        <w:pStyle w:val="ListParagraph"/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 xml:space="preserve">The dataset had been </w:t>
      </w:r>
      <w:r w:rsidR="00C530C2" w:rsidRPr="001A3B5F">
        <w:rPr>
          <w:rFonts w:cs="Segoe UI"/>
          <w:shd w:val="clear" w:color="auto" w:fill="FFFFFF"/>
        </w:rPr>
        <w:t>split o</w:t>
      </w:r>
      <w:r w:rsidR="00FC640A" w:rsidRPr="001A3B5F">
        <w:rPr>
          <w:rFonts w:cs="Segoe UI"/>
          <w:shd w:val="clear" w:color="auto" w:fill="FFFFFF"/>
        </w:rPr>
        <w:t>n training data (70%) and testing data (30%)</w:t>
      </w:r>
      <w:r w:rsidR="003E2412" w:rsidRPr="001A3B5F">
        <w:rPr>
          <w:rFonts w:cs="Segoe UI"/>
          <w:shd w:val="clear" w:color="auto" w:fill="FFFFFF"/>
        </w:rPr>
        <w:t>.</w:t>
      </w:r>
    </w:p>
    <w:p w14:paraId="33D5DAAA" w14:textId="4E9B18AF" w:rsidR="00FC640A" w:rsidRPr="001A3B5F" w:rsidRDefault="002A08C7" w:rsidP="00EA697B">
      <w:pPr>
        <w:pStyle w:val="ListParagraph"/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 xml:space="preserve">As it was mentioned before there is a </w:t>
      </w:r>
      <w:r w:rsidR="00F54EBF" w:rsidRPr="001A3B5F">
        <w:rPr>
          <w:rFonts w:cs="Segoe UI"/>
          <w:shd w:val="clear" w:color="auto" w:fill="FFFFFF"/>
        </w:rPr>
        <w:t>Binary classification problem</w:t>
      </w:r>
      <w:r w:rsidR="00D91DFA" w:rsidRPr="001A3B5F">
        <w:rPr>
          <w:rFonts w:cs="Segoe UI"/>
          <w:shd w:val="clear" w:color="auto" w:fill="FFFFFF"/>
        </w:rPr>
        <w:t>.</w:t>
      </w:r>
    </w:p>
    <w:p w14:paraId="3B72A87F" w14:textId="379DAD6C" w:rsidR="003E2412" w:rsidRPr="001A3B5F" w:rsidRDefault="006821AD" w:rsidP="00EA697B">
      <w:pPr>
        <w:pStyle w:val="ListParagraph"/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>The model</w:t>
      </w:r>
      <w:r w:rsidR="0071069A" w:rsidRPr="001A3B5F">
        <w:rPr>
          <w:rFonts w:cs="Segoe UI"/>
          <w:shd w:val="clear" w:color="auto" w:fill="FFFFFF"/>
        </w:rPr>
        <w:t xml:space="preserve"> had been </w:t>
      </w:r>
      <w:proofErr w:type="gramStart"/>
      <w:r w:rsidR="0071069A" w:rsidRPr="001A3B5F">
        <w:rPr>
          <w:rFonts w:cs="Segoe UI"/>
          <w:shd w:val="clear" w:color="auto" w:fill="FFFFFF"/>
        </w:rPr>
        <w:t>build</w:t>
      </w:r>
      <w:proofErr w:type="gramEnd"/>
      <w:r w:rsidR="0071069A" w:rsidRPr="001A3B5F">
        <w:rPr>
          <w:rFonts w:cs="Segoe UI"/>
          <w:shd w:val="clear" w:color="auto" w:fill="FFFFFF"/>
        </w:rPr>
        <w:t xml:space="preserve"> and tested with different classification </w:t>
      </w:r>
      <w:r w:rsidR="00BD4E64" w:rsidRPr="001A3B5F">
        <w:rPr>
          <w:rFonts w:cs="Segoe UI"/>
          <w:shd w:val="clear" w:color="auto" w:fill="FFFFFF"/>
        </w:rPr>
        <w:t>models.</w:t>
      </w:r>
    </w:p>
    <w:p w14:paraId="5E340028" w14:textId="56E92397" w:rsidR="00A53508" w:rsidRPr="001A3B5F" w:rsidRDefault="00FA1703" w:rsidP="00EA697B">
      <w:pPr>
        <w:pStyle w:val="ListParagraph"/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 xml:space="preserve">Cross Validation Score </w:t>
      </w:r>
      <w:r w:rsidR="00BD22F0" w:rsidRPr="001A3B5F">
        <w:rPr>
          <w:rFonts w:cs="Segoe UI"/>
          <w:shd w:val="clear" w:color="auto" w:fill="FFFFFF"/>
        </w:rPr>
        <w:t xml:space="preserve">had been used to </w:t>
      </w:r>
      <w:r w:rsidR="00D91DFA" w:rsidRPr="001A3B5F">
        <w:rPr>
          <w:rFonts w:cs="Segoe UI"/>
          <w:shd w:val="clear" w:color="auto" w:fill="FFFFFF"/>
        </w:rPr>
        <w:t>evaluate the model.</w:t>
      </w:r>
    </w:p>
    <w:p w14:paraId="35C7D74B" w14:textId="45739E02" w:rsidR="00D91DFA" w:rsidRPr="001A3B5F" w:rsidRDefault="00D91DFA" w:rsidP="00EA697B">
      <w:pPr>
        <w:pStyle w:val="ListParagraph"/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 xml:space="preserve">After </w:t>
      </w:r>
      <w:r w:rsidR="00A474E6" w:rsidRPr="001A3B5F">
        <w:rPr>
          <w:rFonts w:cs="Segoe UI"/>
          <w:shd w:val="clear" w:color="auto" w:fill="FFFFFF"/>
        </w:rPr>
        <w:t>evaluating all classification models, the models with the highest accuracy score and cross validation score had been selected</w:t>
      </w:r>
      <w:r w:rsidR="00E6703F" w:rsidRPr="001A3B5F">
        <w:rPr>
          <w:rFonts w:cs="Segoe UI"/>
          <w:shd w:val="clear" w:color="auto" w:fill="FFFFFF"/>
        </w:rPr>
        <w:t xml:space="preserve"> </w:t>
      </w:r>
      <w:r w:rsidR="00387AE5" w:rsidRPr="001A3B5F">
        <w:rPr>
          <w:rFonts w:cs="Segoe UI"/>
          <w:shd w:val="clear" w:color="auto" w:fill="FFFFFF"/>
        </w:rPr>
        <w:t>–</w:t>
      </w:r>
      <w:r w:rsidR="00E6703F" w:rsidRPr="001A3B5F">
        <w:rPr>
          <w:rFonts w:cs="Segoe UI"/>
          <w:shd w:val="clear" w:color="auto" w:fill="FFFFFF"/>
        </w:rPr>
        <w:t xml:space="preserve"> </w:t>
      </w:r>
      <w:r w:rsidR="00387AE5" w:rsidRPr="001A3B5F">
        <w:rPr>
          <w:rFonts w:cs="Segoe UI"/>
          <w:shd w:val="clear" w:color="auto" w:fill="FFFFFF"/>
        </w:rPr>
        <w:t>Extra Tree and Random Forest Classifier.</w:t>
      </w:r>
    </w:p>
    <w:p w14:paraId="58F4F7B7" w14:textId="54AE2BE3" w:rsidR="00387AE5" w:rsidRPr="001A3B5F" w:rsidRDefault="00EF316F" w:rsidP="00EA697B">
      <w:pPr>
        <w:pStyle w:val="ListParagraph"/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>Hyperparameter Tuning</w:t>
      </w:r>
      <w:r w:rsidRPr="001A3B5F">
        <w:rPr>
          <w:rFonts w:cs="Segoe UI"/>
          <w:shd w:val="clear" w:color="auto" w:fill="FFFFFF"/>
        </w:rPr>
        <w:t xml:space="preserve"> had been</w:t>
      </w:r>
      <w:r w:rsidR="009014F6" w:rsidRPr="001A3B5F">
        <w:rPr>
          <w:rFonts w:cs="Segoe UI"/>
          <w:shd w:val="clear" w:color="auto" w:fill="FFFFFF"/>
        </w:rPr>
        <w:t xml:space="preserve"> performed </w:t>
      </w:r>
      <w:r w:rsidR="000533B6" w:rsidRPr="001A3B5F">
        <w:rPr>
          <w:rFonts w:cs="Segoe UI"/>
          <w:shd w:val="clear" w:color="auto" w:fill="FFFFFF"/>
        </w:rPr>
        <w:t xml:space="preserve">to optimize the performance </w:t>
      </w:r>
      <w:r w:rsidR="00B20A02" w:rsidRPr="001A3B5F">
        <w:rPr>
          <w:rFonts w:cs="Segoe UI"/>
          <w:shd w:val="clear" w:color="auto" w:fill="FFFFFF"/>
        </w:rPr>
        <w:t>of the model and find the best</w:t>
      </w:r>
      <w:r w:rsidR="003F4906" w:rsidRPr="001A3B5F">
        <w:rPr>
          <w:rFonts w:cs="Segoe UI"/>
          <w:shd w:val="clear" w:color="auto" w:fill="FFFFFF"/>
        </w:rPr>
        <w:t xml:space="preserve"> </w:t>
      </w:r>
      <w:r w:rsidR="003F4906" w:rsidRPr="001A3B5F">
        <w:rPr>
          <w:rFonts w:cs="Segoe UI"/>
          <w:shd w:val="clear" w:color="auto" w:fill="FFFFFF"/>
        </w:rPr>
        <w:t>combination of hyperparameters within predefined ranges.</w:t>
      </w:r>
    </w:p>
    <w:p w14:paraId="1B2E8B45" w14:textId="2653B77A" w:rsidR="00CF5FCF" w:rsidRPr="001A3B5F" w:rsidRDefault="00CF5FCF" w:rsidP="00EA697B">
      <w:pPr>
        <w:pStyle w:val="ListParagraph"/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 xml:space="preserve">ROC-AUC curve has been </w:t>
      </w:r>
      <w:proofErr w:type="spellStart"/>
      <w:proofErr w:type="gramStart"/>
      <w:r w:rsidRPr="001A3B5F">
        <w:rPr>
          <w:rFonts w:cs="Segoe UI"/>
          <w:shd w:val="clear" w:color="auto" w:fill="FFFFFF"/>
        </w:rPr>
        <w:t>build</w:t>
      </w:r>
      <w:proofErr w:type="spellEnd"/>
      <w:proofErr w:type="gramEnd"/>
      <w:r w:rsidRPr="001A3B5F">
        <w:rPr>
          <w:rFonts w:cs="Segoe UI"/>
          <w:shd w:val="clear" w:color="auto" w:fill="FFFFFF"/>
        </w:rPr>
        <w:t xml:space="preserve"> </w:t>
      </w:r>
      <w:r w:rsidR="008500AD" w:rsidRPr="001A3B5F">
        <w:rPr>
          <w:rFonts w:cs="Segoe UI"/>
          <w:shd w:val="clear" w:color="auto" w:fill="FFFFFF"/>
        </w:rPr>
        <w:t>for both models.</w:t>
      </w:r>
    </w:p>
    <w:p w14:paraId="7E41F93E" w14:textId="27C8A6D7" w:rsidR="008500AD" w:rsidRPr="001A3B5F" w:rsidRDefault="009D651A" w:rsidP="00EA697B">
      <w:pPr>
        <w:pStyle w:val="ListParagraph"/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proofErr w:type="gramStart"/>
      <w:r w:rsidRPr="001A3B5F">
        <w:rPr>
          <w:rFonts w:cs="Segoe UI"/>
          <w:shd w:val="clear" w:color="auto" w:fill="FFFFFF"/>
        </w:rPr>
        <w:t>Finally</w:t>
      </w:r>
      <w:proofErr w:type="gramEnd"/>
      <w:r w:rsidRPr="001A3B5F">
        <w:rPr>
          <w:rFonts w:cs="Segoe UI"/>
          <w:shd w:val="clear" w:color="auto" w:fill="FFFFFF"/>
        </w:rPr>
        <w:t xml:space="preserve"> the best</w:t>
      </w:r>
      <w:r w:rsidR="006169FB" w:rsidRPr="001A3B5F">
        <w:rPr>
          <w:rFonts w:cs="Segoe UI"/>
          <w:shd w:val="clear" w:color="auto" w:fill="FFFFFF"/>
        </w:rPr>
        <w:t xml:space="preserve"> on hyperparameter </w:t>
      </w:r>
      <w:r w:rsidR="00EB5FC2" w:rsidRPr="001A3B5F">
        <w:rPr>
          <w:rFonts w:cs="Segoe UI"/>
          <w:shd w:val="clear" w:color="auto" w:fill="FFFFFF"/>
        </w:rPr>
        <w:t xml:space="preserve">tuning </w:t>
      </w:r>
      <w:r w:rsidR="00F70EC5" w:rsidRPr="001A3B5F">
        <w:rPr>
          <w:rFonts w:cs="Segoe UI"/>
          <w:shd w:val="clear" w:color="auto" w:fill="FFFFFF"/>
        </w:rPr>
        <w:t xml:space="preserve">the best model (Random Forest Classifier) had been selected and saved for future predictions of the </w:t>
      </w:r>
      <w:r w:rsidR="00F80398" w:rsidRPr="001A3B5F">
        <w:rPr>
          <w:rFonts w:cs="Segoe UI"/>
          <w:shd w:val="clear" w:color="auto" w:fill="FFFFFF"/>
        </w:rPr>
        <w:t>fraudulent cases.</w:t>
      </w:r>
    </w:p>
    <w:p w14:paraId="59E37613" w14:textId="77777777" w:rsidR="00BC20CF" w:rsidRPr="001A3B5F" w:rsidRDefault="00BC20CF" w:rsidP="00BC20C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</w:p>
    <w:p w14:paraId="178842B2" w14:textId="4EBB0463" w:rsidR="00BC20CF" w:rsidRPr="001A3B5F" w:rsidRDefault="00BC20CF" w:rsidP="00BC20CF">
      <w:pPr>
        <w:shd w:val="clear" w:color="auto" w:fill="FFFFFF"/>
        <w:spacing w:before="100" w:beforeAutospacing="1" w:after="100" w:afterAutospacing="1" w:line="240" w:lineRule="auto"/>
        <w:rPr>
          <w:rFonts w:cs="Segoe UI"/>
          <w:b/>
          <w:bCs/>
          <w:sz w:val="24"/>
          <w:szCs w:val="24"/>
          <w:shd w:val="clear" w:color="auto" w:fill="FFFFFF"/>
        </w:rPr>
      </w:pPr>
      <w:r w:rsidRPr="001A3B5F">
        <w:rPr>
          <w:rFonts w:cs="Segoe UI"/>
          <w:b/>
          <w:bCs/>
          <w:sz w:val="24"/>
          <w:szCs w:val="24"/>
          <w:shd w:val="clear" w:color="auto" w:fill="FFFFFF"/>
        </w:rPr>
        <w:t xml:space="preserve">6. </w:t>
      </w:r>
      <w:r w:rsidR="0011475D" w:rsidRPr="001A3B5F">
        <w:rPr>
          <w:rFonts w:cs="Segoe UI"/>
          <w:b/>
          <w:bCs/>
          <w:sz w:val="24"/>
          <w:szCs w:val="24"/>
          <w:shd w:val="clear" w:color="auto" w:fill="FFFFFF"/>
        </w:rPr>
        <w:t xml:space="preserve">Concluding </w:t>
      </w:r>
      <w:r w:rsidR="006F5533" w:rsidRPr="001A3B5F">
        <w:rPr>
          <w:rFonts w:cs="Segoe UI"/>
          <w:b/>
          <w:bCs/>
          <w:sz w:val="24"/>
          <w:szCs w:val="24"/>
          <w:shd w:val="clear" w:color="auto" w:fill="FFFFFF"/>
        </w:rPr>
        <w:t>Remarks</w:t>
      </w:r>
    </w:p>
    <w:p w14:paraId="7F5AFD7A" w14:textId="55056F55" w:rsidR="006F5533" w:rsidRPr="001A3B5F" w:rsidRDefault="00DA2951" w:rsidP="00BC20CF">
      <w:pPr>
        <w:shd w:val="clear" w:color="auto" w:fill="FFFFFF"/>
        <w:spacing w:before="100" w:beforeAutospacing="1" w:after="100" w:afterAutospacing="1" w:line="240" w:lineRule="auto"/>
        <w:rPr>
          <w:rFonts w:cs="Segoe UI"/>
          <w:shd w:val="clear" w:color="auto" w:fill="FFFFFF"/>
        </w:rPr>
      </w:pPr>
      <w:r w:rsidRPr="001A3B5F">
        <w:rPr>
          <w:rFonts w:cs="Segoe UI"/>
          <w:shd w:val="clear" w:color="auto" w:fill="FFFFFF"/>
        </w:rPr>
        <w:t xml:space="preserve">Through the Explanatory </w:t>
      </w:r>
      <w:r w:rsidR="00783465" w:rsidRPr="001A3B5F">
        <w:rPr>
          <w:rFonts w:cs="Segoe UI"/>
          <w:shd w:val="clear" w:color="auto" w:fill="FFFFFF"/>
        </w:rPr>
        <w:t>Data Analysis and Data Visualization valuable insights of the data have been gained.</w:t>
      </w:r>
      <w:r w:rsidR="00DE706F" w:rsidRPr="001A3B5F">
        <w:rPr>
          <w:rFonts w:cs="Segoe UI"/>
          <w:shd w:val="clear" w:color="auto" w:fill="FFFFFF"/>
        </w:rPr>
        <w:t xml:space="preserve"> </w:t>
      </w:r>
      <w:proofErr w:type="gramStart"/>
      <w:r w:rsidR="00BB222B" w:rsidRPr="001A3B5F">
        <w:rPr>
          <w:rFonts w:cs="Segoe UI"/>
          <w:shd w:val="clear" w:color="auto" w:fill="FFFFFF"/>
        </w:rPr>
        <w:t>This findings</w:t>
      </w:r>
      <w:proofErr w:type="gramEnd"/>
      <w:r w:rsidR="00BB222B" w:rsidRPr="001A3B5F">
        <w:rPr>
          <w:rFonts w:cs="Segoe UI"/>
          <w:shd w:val="clear" w:color="auto" w:fill="FFFFFF"/>
        </w:rPr>
        <w:t xml:space="preserve"> </w:t>
      </w:r>
      <w:r w:rsidR="00C20714" w:rsidRPr="001A3B5F">
        <w:rPr>
          <w:rFonts w:cs="Segoe UI"/>
          <w:shd w:val="clear" w:color="auto" w:fill="FFFFFF"/>
        </w:rPr>
        <w:t xml:space="preserve">helped us to understand how the different </w:t>
      </w:r>
      <w:r w:rsidR="00452125" w:rsidRPr="001A3B5F">
        <w:rPr>
          <w:rFonts w:cs="Segoe UI"/>
          <w:shd w:val="clear" w:color="auto" w:fill="FFFFFF"/>
        </w:rPr>
        <w:t>features play role in identifying the fraudulent cases</w:t>
      </w:r>
      <w:r w:rsidR="00151923" w:rsidRPr="001A3B5F">
        <w:rPr>
          <w:rFonts w:cs="Segoe UI"/>
          <w:shd w:val="clear" w:color="auto" w:fill="FFFFFF"/>
        </w:rPr>
        <w:t xml:space="preserve">, which is very big issue in the Auto Insurance </w:t>
      </w:r>
      <w:r w:rsidR="005715E4" w:rsidRPr="001A3B5F">
        <w:rPr>
          <w:rFonts w:cs="Segoe UI"/>
          <w:shd w:val="clear" w:color="auto" w:fill="FFFFFF"/>
        </w:rPr>
        <w:t>industry.</w:t>
      </w:r>
    </w:p>
    <w:p w14:paraId="2CE56701" w14:textId="77777777" w:rsidR="00DD7CE3" w:rsidRDefault="00DD7CE3" w:rsidP="005A2C1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5910B7" w14:textId="77777777" w:rsidR="00DD7CE3" w:rsidRPr="005A2C17" w:rsidRDefault="00DD7CE3" w:rsidP="005A2C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57A91A3" w14:textId="7200A001" w:rsidR="002C70B4" w:rsidRPr="002C70B4" w:rsidRDefault="002C70B4" w:rsidP="002C70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70E5043" w14:textId="3D990A49" w:rsidR="00956A85" w:rsidRPr="002371E4" w:rsidRDefault="00956A85" w:rsidP="00956A8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28EBAF7" w14:textId="7DA5ADA7" w:rsidR="00185EAD" w:rsidRPr="00185EAD" w:rsidRDefault="00185EAD" w:rsidP="0018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277FCBF" w14:textId="626C605B" w:rsidR="004E6779" w:rsidRPr="004E6779" w:rsidRDefault="004E6779" w:rsidP="004E67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3BC1ECA1" w14:textId="10B940A9" w:rsidR="007C0683" w:rsidRDefault="007C0683" w:rsidP="007C06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5AF89769" w14:textId="77777777" w:rsidR="00826DF5" w:rsidRDefault="00826DF5" w:rsidP="00826D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52534E96" w14:textId="77777777" w:rsidR="00826DF5" w:rsidRPr="00826DF5" w:rsidRDefault="00826DF5" w:rsidP="00826D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1EC01E8C" w14:textId="07F01E96" w:rsidR="007C1D78" w:rsidRPr="004D36C4" w:rsidRDefault="007C1D78" w:rsidP="007C1D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B9994D6" w14:textId="3E86306A" w:rsidR="006E737F" w:rsidRPr="006E737F" w:rsidRDefault="006E737F" w:rsidP="006E73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1328FFF4" w14:textId="433724E0" w:rsidR="00EC0BC9" w:rsidRPr="00907A7F" w:rsidRDefault="00EC0BC9" w:rsidP="00AD5A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179A4065" w14:textId="77777777" w:rsidR="00771777" w:rsidRPr="00771777" w:rsidRDefault="00771777" w:rsidP="007717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8A6CA28" w14:textId="3EF48885" w:rsidR="00896A85" w:rsidRPr="00896A85" w:rsidRDefault="00896A85" w:rsidP="00896A8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36711195" w14:textId="0A0605E7" w:rsidR="00C947D4" w:rsidRPr="00C947D4" w:rsidRDefault="00C947D4" w:rsidP="00C947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7BA18164" w14:textId="5FBBE47C" w:rsidR="00E85DE9" w:rsidRPr="00863559" w:rsidRDefault="00E85DE9" w:rsidP="008635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CCBD181" w14:textId="77777777" w:rsidR="00955B3D" w:rsidRPr="00223C88" w:rsidRDefault="00955B3D" w:rsidP="00E20E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1DB82460" w14:textId="77777777" w:rsidR="00F96DBB" w:rsidRPr="00F96DBB" w:rsidRDefault="00F96DBB" w:rsidP="00F96DB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568A3FF" w14:textId="77777777" w:rsidR="00B26B9D" w:rsidRPr="00E3627E" w:rsidRDefault="00B26B9D" w:rsidP="00E362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7E18F855" w14:textId="47E7407D" w:rsidR="001E6860" w:rsidRPr="00A25D2B" w:rsidRDefault="001E6860" w:rsidP="00A25D2B"/>
    <w:sectPr w:rsidR="001E6860" w:rsidRPr="00A2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BB0E1" w14:textId="77777777" w:rsidR="00580FD8" w:rsidRDefault="00580FD8" w:rsidP="00580FD8">
      <w:pPr>
        <w:spacing w:after="0" w:line="240" w:lineRule="auto"/>
      </w:pPr>
      <w:r>
        <w:separator/>
      </w:r>
    </w:p>
  </w:endnote>
  <w:endnote w:type="continuationSeparator" w:id="0">
    <w:p w14:paraId="3165D33C" w14:textId="77777777" w:rsidR="00580FD8" w:rsidRDefault="00580FD8" w:rsidP="0058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D1E3F" w14:textId="77777777" w:rsidR="00580FD8" w:rsidRDefault="00580FD8" w:rsidP="00580FD8">
      <w:pPr>
        <w:spacing w:after="0" w:line="240" w:lineRule="auto"/>
      </w:pPr>
      <w:r>
        <w:separator/>
      </w:r>
    </w:p>
  </w:footnote>
  <w:footnote w:type="continuationSeparator" w:id="0">
    <w:p w14:paraId="7D751D5F" w14:textId="77777777" w:rsidR="00580FD8" w:rsidRDefault="00580FD8" w:rsidP="00580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4FAA"/>
    <w:multiLevelType w:val="multilevel"/>
    <w:tmpl w:val="09B6E4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E5538"/>
    <w:multiLevelType w:val="hybridMultilevel"/>
    <w:tmpl w:val="3D3A3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A4072"/>
    <w:multiLevelType w:val="multilevel"/>
    <w:tmpl w:val="28A6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7123CB"/>
    <w:multiLevelType w:val="hybridMultilevel"/>
    <w:tmpl w:val="7A743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3448C"/>
    <w:multiLevelType w:val="hybridMultilevel"/>
    <w:tmpl w:val="07825D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4F50A8"/>
    <w:multiLevelType w:val="hybridMultilevel"/>
    <w:tmpl w:val="5770F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622D8A"/>
    <w:multiLevelType w:val="multilevel"/>
    <w:tmpl w:val="9D4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4B1A1B"/>
    <w:multiLevelType w:val="multilevel"/>
    <w:tmpl w:val="53CA08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8C5807"/>
    <w:multiLevelType w:val="multilevel"/>
    <w:tmpl w:val="94561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A87CD2"/>
    <w:multiLevelType w:val="multilevel"/>
    <w:tmpl w:val="D18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FC73AA"/>
    <w:multiLevelType w:val="multilevel"/>
    <w:tmpl w:val="53CA08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B97372"/>
    <w:multiLevelType w:val="multilevel"/>
    <w:tmpl w:val="652C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AF6CF7"/>
    <w:multiLevelType w:val="multilevel"/>
    <w:tmpl w:val="53CA0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E211D7"/>
    <w:multiLevelType w:val="multilevel"/>
    <w:tmpl w:val="53CA08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9253DA"/>
    <w:multiLevelType w:val="multilevel"/>
    <w:tmpl w:val="53CA08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197E15"/>
    <w:multiLevelType w:val="hybridMultilevel"/>
    <w:tmpl w:val="BF8AC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3405E0"/>
    <w:multiLevelType w:val="hybridMultilevel"/>
    <w:tmpl w:val="C0EA7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5A175B"/>
    <w:multiLevelType w:val="hybridMultilevel"/>
    <w:tmpl w:val="43625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C57748"/>
    <w:multiLevelType w:val="hybridMultilevel"/>
    <w:tmpl w:val="7EF87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F22303"/>
    <w:multiLevelType w:val="multilevel"/>
    <w:tmpl w:val="53CA08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0E52C3"/>
    <w:multiLevelType w:val="multilevel"/>
    <w:tmpl w:val="53CA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0A16FC"/>
    <w:multiLevelType w:val="multilevel"/>
    <w:tmpl w:val="53CA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38416B"/>
    <w:multiLevelType w:val="hybridMultilevel"/>
    <w:tmpl w:val="BD6457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9686773"/>
    <w:multiLevelType w:val="multilevel"/>
    <w:tmpl w:val="53CA08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2E745F"/>
    <w:multiLevelType w:val="multilevel"/>
    <w:tmpl w:val="53CA0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CF4751"/>
    <w:multiLevelType w:val="multilevel"/>
    <w:tmpl w:val="53CA08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F960B0"/>
    <w:multiLevelType w:val="hybridMultilevel"/>
    <w:tmpl w:val="0E8A0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6522F0"/>
    <w:multiLevelType w:val="multilevel"/>
    <w:tmpl w:val="53CA0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1E1A00"/>
    <w:multiLevelType w:val="multilevel"/>
    <w:tmpl w:val="54C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4148B6"/>
    <w:multiLevelType w:val="hybridMultilevel"/>
    <w:tmpl w:val="903A7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8A2043"/>
    <w:multiLevelType w:val="multilevel"/>
    <w:tmpl w:val="53CA08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8F252A"/>
    <w:multiLevelType w:val="hybridMultilevel"/>
    <w:tmpl w:val="FA26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9B3646"/>
    <w:multiLevelType w:val="hybridMultilevel"/>
    <w:tmpl w:val="90687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FB337C"/>
    <w:multiLevelType w:val="hybridMultilevel"/>
    <w:tmpl w:val="89AAB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DA5FF5"/>
    <w:multiLevelType w:val="hybridMultilevel"/>
    <w:tmpl w:val="1D1E5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A14A91"/>
    <w:multiLevelType w:val="multilevel"/>
    <w:tmpl w:val="9EC0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CDB015D"/>
    <w:multiLevelType w:val="hybridMultilevel"/>
    <w:tmpl w:val="EBE0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CEA48B6"/>
    <w:multiLevelType w:val="multilevel"/>
    <w:tmpl w:val="53CA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624901"/>
    <w:multiLevelType w:val="multilevel"/>
    <w:tmpl w:val="CC6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DA66D6E"/>
    <w:multiLevelType w:val="hybridMultilevel"/>
    <w:tmpl w:val="E9227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925E77"/>
    <w:multiLevelType w:val="multilevel"/>
    <w:tmpl w:val="81A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3AC19F3"/>
    <w:multiLevelType w:val="multilevel"/>
    <w:tmpl w:val="707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3CC50B3"/>
    <w:multiLevelType w:val="multilevel"/>
    <w:tmpl w:val="2EA6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45611AB"/>
    <w:multiLevelType w:val="multilevel"/>
    <w:tmpl w:val="53CA0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8A4B3A"/>
    <w:multiLevelType w:val="hybridMultilevel"/>
    <w:tmpl w:val="93BC0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B053A6"/>
    <w:multiLevelType w:val="multilevel"/>
    <w:tmpl w:val="53CA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C73858"/>
    <w:multiLevelType w:val="multilevel"/>
    <w:tmpl w:val="7506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6D42DA1"/>
    <w:multiLevelType w:val="multilevel"/>
    <w:tmpl w:val="8114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74A4E54"/>
    <w:multiLevelType w:val="multilevel"/>
    <w:tmpl w:val="53CA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77184"/>
    <w:multiLevelType w:val="multilevel"/>
    <w:tmpl w:val="6844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EE3387"/>
    <w:multiLevelType w:val="hybridMultilevel"/>
    <w:tmpl w:val="261EB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7135D1"/>
    <w:multiLevelType w:val="multilevel"/>
    <w:tmpl w:val="53CA08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E43B51"/>
    <w:multiLevelType w:val="multilevel"/>
    <w:tmpl w:val="9C30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FD44FD"/>
    <w:multiLevelType w:val="hybridMultilevel"/>
    <w:tmpl w:val="D7127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DC40E3"/>
    <w:multiLevelType w:val="multilevel"/>
    <w:tmpl w:val="53CA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1C55B3"/>
    <w:multiLevelType w:val="multilevel"/>
    <w:tmpl w:val="DB4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02E5901"/>
    <w:multiLevelType w:val="multilevel"/>
    <w:tmpl w:val="53CA08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471333"/>
    <w:multiLevelType w:val="multilevel"/>
    <w:tmpl w:val="53CA08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4F3BF9"/>
    <w:multiLevelType w:val="multilevel"/>
    <w:tmpl w:val="03B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1662FC9"/>
    <w:multiLevelType w:val="hybridMultilevel"/>
    <w:tmpl w:val="D0D89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2DE04D4"/>
    <w:multiLevelType w:val="multilevel"/>
    <w:tmpl w:val="53CA08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131705"/>
    <w:multiLevelType w:val="multilevel"/>
    <w:tmpl w:val="53CA08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625E64"/>
    <w:multiLevelType w:val="hybridMultilevel"/>
    <w:tmpl w:val="5970A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9B73D60"/>
    <w:multiLevelType w:val="multilevel"/>
    <w:tmpl w:val="53CA0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555B6E"/>
    <w:multiLevelType w:val="multilevel"/>
    <w:tmpl w:val="8822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9A44C2"/>
    <w:multiLevelType w:val="multilevel"/>
    <w:tmpl w:val="53CA08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FA4875"/>
    <w:multiLevelType w:val="hybridMultilevel"/>
    <w:tmpl w:val="EA461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D102BA8"/>
    <w:multiLevelType w:val="multilevel"/>
    <w:tmpl w:val="32F2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FAA78FB"/>
    <w:multiLevelType w:val="hybridMultilevel"/>
    <w:tmpl w:val="3000BD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1376F1C"/>
    <w:multiLevelType w:val="multilevel"/>
    <w:tmpl w:val="53CA08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6269BC"/>
    <w:multiLevelType w:val="multilevel"/>
    <w:tmpl w:val="53CA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7B288B"/>
    <w:multiLevelType w:val="hybridMultilevel"/>
    <w:tmpl w:val="0EA2C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1F03DCF"/>
    <w:multiLevelType w:val="multilevel"/>
    <w:tmpl w:val="CB96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2641B6D"/>
    <w:multiLevelType w:val="multilevel"/>
    <w:tmpl w:val="AE08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32C0BF5"/>
    <w:multiLevelType w:val="multilevel"/>
    <w:tmpl w:val="BA9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36B7524"/>
    <w:multiLevelType w:val="hybridMultilevel"/>
    <w:tmpl w:val="53D8D6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4C00303"/>
    <w:multiLevelType w:val="multilevel"/>
    <w:tmpl w:val="6E54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53D4B37"/>
    <w:multiLevelType w:val="multilevel"/>
    <w:tmpl w:val="53CA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AC5DBB"/>
    <w:multiLevelType w:val="multilevel"/>
    <w:tmpl w:val="18C0E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A93B05"/>
    <w:multiLevelType w:val="multilevel"/>
    <w:tmpl w:val="E22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7D43AD9"/>
    <w:multiLevelType w:val="hybridMultilevel"/>
    <w:tmpl w:val="9BE2A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8BF6FB5"/>
    <w:multiLevelType w:val="multilevel"/>
    <w:tmpl w:val="7D0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9AA118A"/>
    <w:multiLevelType w:val="hybridMultilevel"/>
    <w:tmpl w:val="7090B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5409E5"/>
    <w:multiLevelType w:val="multilevel"/>
    <w:tmpl w:val="AFE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BA34CFE"/>
    <w:multiLevelType w:val="hybridMultilevel"/>
    <w:tmpl w:val="D946E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5BB32950"/>
    <w:multiLevelType w:val="hybridMultilevel"/>
    <w:tmpl w:val="B40CA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D363B8E"/>
    <w:multiLevelType w:val="hybridMultilevel"/>
    <w:tmpl w:val="DD78F9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D537481"/>
    <w:multiLevelType w:val="multilevel"/>
    <w:tmpl w:val="53CA0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D572163"/>
    <w:multiLevelType w:val="hybridMultilevel"/>
    <w:tmpl w:val="2B94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ED9660C"/>
    <w:multiLevelType w:val="hybridMultilevel"/>
    <w:tmpl w:val="CD04C7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F895FE1"/>
    <w:multiLevelType w:val="multilevel"/>
    <w:tmpl w:val="12C8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00F6859"/>
    <w:multiLevelType w:val="multilevel"/>
    <w:tmpl w:val="BB0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0E15929"/>
    <w:multiLevelType w:val="multilevel"/>
    <w:tmpl w:val="63EC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1111366"/>
    <w:multiLevelType w:val="hybridMultilevel"/>
    <w:tmpl w:val="61CEB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2BF7558"/>
    <w:multiLevelType w:val="multilevel"/>
    <w:tmpl w:val="53CA08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A71F0E"/>
    <w:multiLevelType w:val="hybridMultilevel"/>
    <w:tmpl w:val="4AB8D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4AA2199"/>
    <w:multiLevelType w:val="hybridMultilevel"/>
    <w:tmpl w:val="5918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52036E2"/>
    <w:multiLevelType w:val="multilevel"/>
    <w:tmpl w:val="53CA08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5DF754F"/>
    <w:multiLevelType w:val="multilevel"/>
    <w:tmpl w:val="53CA0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5E8528A"/>
    <w:multiLevelType w:val="hybridMultilevel"/>
    <w:tmpl w:val="99EED4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66B27A5C"/>
    <w:multiLevelType w:val="multilevel"/>
    <w:tmpl w:val="DF4E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7225E9B"/>
    <w:multiLevelType w:val="multilevel"/>
    <w:tmpl w:val="53CA08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E25DEB"/>
    <w:multiLevelType w:val="multilevel"/>
    <w:tmpl w:val="53CA08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9ED0711"/>
    <w:multiLevelType w:val="multilevel"/>
    <w:tmpl w:val="8CC2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B957D9E"/>
    <w:multiLevelType w:val="multilevel"/>
    <w:tmpl w:val="DEE6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E15EC4"/>
    <w:multiLevelType w:val="hybridMultilevel"/>
    <w:tmpl w:val="AEDCB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712C57"/>
    <w:multiLevelType w:val="multilevel"/>
    <w:tmpl w:val="A3A2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FE7431E"/>
    <w:multiLevelType w:val="multilevel"/>
    <w:tmpl w:val="53CA0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314058"/>
    <w:multiLevelType w:val="multilevel"/>
    <w:tmpl w:val="53CA08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3066DC0"/>
    <w:multiLevelType w:val="hybridMultilevel"/>
    <w:tmpl w:val="7C623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6A5844"/>
    <w:multiLevelType w:val="multilevel"/>
    <w:tmpl w:val="CF9A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75F4666"/>
    <w:multiLevelType w:val="multilevel"/>
    <w:tmpl w:val="DBBC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CAA47E5"/>
    <w:multiLevelType w:val="hybridMultilevel"/>
    <w:tmpl w:val="E0861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CAB0C08"/>
    <w:multiLevelType w:val="hybridMultilevel"/>
    <w:tmpl w:val="708E8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CDB4449"/>
    <w:multiLevelType w:val="hybridMultilevel"/>
    <w:tmpl w:val="D2B29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D01670A"/>
    <w:multiLevelType w:val="hybridMultilevel"/>
    <w:tmpl w:val="57E69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DA441FF"/>
    <w:multiLevelType w:val="hybridMultilevel"/>
    <w:tmpl w:val="3552D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580463">
    <w:abstractNumId w:val="33"/>
  </w:num>
  <w:num w:numId="2" w16cid:durableId="1879664765">
    <w:abstractNumId w:val="53"/>
  </w:num>
  <w:num w:numId="3" w16cid:durableId="2109111653">
    <w:abstractNumId w:val="85"/>
  </w:num>
  <w:num w:numId="4" w16cid:durableId="199755718">
    <w:abstractNumId w:val="52"/>
  </w:num>
  <w:num w:numId="5" w16cid:durableId="172500060">
    <w:abstractNumId w:val="18"/>
  </w:num>
  <w:num w:numId="6" w16cid:durableId="1021782965">
    <w:abstractNumId w:val="104"/>
  </w:num>
  <w:num w:numId="7" w16cid:durableId="1145120356">
    <w:abstractNumId w:val="49"/>
  </w:num>
  <w:num w:numId="8" w16cid:durableId="1960643133">
    <w:abstractNumId w:val="114"/>
  </w:num>
  <w:num w:numId="9" w16cid:durableId="1128939998">
    <w:abstractNumId w:val="39"/>
  </w:num>
  <w:num w:numId="10" w16cid:durableId="132646899">
    <w:abstractNumId w:val="22"/>
  </w:num>
  <w:num w:numId="11" w16cid:durableId="1439717545">
    <w:abstractNumId w:val="29"/>
  </w:num>
  <w:num w:numId="12" w16cid:durableId="130174106">
    <w:abstractNumId w:val="64"/>
  </w:num>
  <w:num w:numId="13" w16cid:durableId="1176532375">
    <w:abstractNumId w:val="111"/>
  </w:num>
  <w:num w:numId="14" w16cid:durableId="1279263964">
    <w:abstractNumId w:val="83"/>
  </w:num>
  <w:num w:numId="15" w16cid:durableId="1055813441">
    <w:abstractNumId w:val="78"/>
  </w:num>
  <w:num w:numId="16" w16cid:durableId="717515802">
    <w:abstractNumId w:val="73"/>
  </w:num>
  <w:num w:numId="17" w16cid:durableId="1797601509">
    <w:abstractNumId w:val="99"/>
  </w:num>
  <w:num w:numId="18" w16cid:durableId="1821464130">
    <w:abstractNumId w:val="8"/>
  </w:num>
  <w:num w:numId="19" w16cid:durableId="338702882">
    <w:abstractNumId w:val="106"/>
  </w:num>
  <w:num w:numId="20" w16cid:durableId="1068648060">
    <w:abstractNumId w:val="68"/>
  </w:num>
  <w:num w:numId="21" w16cid:durableId="1172722163">
    <w:abstractNumId w:val="26"/>
  </w:num>
  <w:num w:numId="22" w16cid:durableId="1401513796">
    <w:abstractNumId w:val="84"/>
  </w:num>
  <w:num w:numId="23" w16cid:durableId="1561404224">
    <w:abstractNumId w:val="16"/>
  </w:num>
  <w:num w:numId="24" w16cid:durableId="1154372142">
    <w:abstractNumId w:val="4"/>
  </w:num>
  <w:num w:numId="25" w16cid:durableId="12537796">
    <w:abstractNumId w:val="71"/>
  </w:num>
  <w:num w:numId="26" w16cid:durableId="313803712">
    <w:abstractNumId w:val="107"/>
  </w:num>
  <w:num w:numId="27" w16cid:durableId="27335394">
    <w:abstractNumId w:val="91"/>
  </w:num>
  <w:num w:numId="28" w16cid:durableId="1699548665">
    <w:abstractNumId w:val="0"/>
  </w:num>
  <w:num w:numId="29" w16cid:durableId="988172951">
    <w:abstractNumId w:val="42"/>
  </w:num>
  <w:num w:numId="30" w16cid:durableId="659768578">
    <w:abstractNumId w:val="24"/>
  </w:num>
  <w:num w:numId="31" w16cid:durableId="447432818">
    <w:abstractNumId w:val="38"/>
  </w:num>
  <w:num w:numId="32" w16cid:durableId="434666826">
    <w:abstractNumId w:val="12"/>
  </w:num>
  <w:num w:numId="33" w16cid:durableId="626467772">
    <w:abstractNumId w:val="58"/>
  </w:num>
  <w:num w:numId="34" w16cid:durableId="2085519046">
    <w:abstractNumId w:val="27"/>
  </w:num>
  <w:num w:numId="35" w16cid:durableId="5445852">
    <w:abstractNumId w:val="79"/>
  </w:num>
  <w:num w:numId="36" w16cid:durableId="852185378">
    <w:abstractNumId w:val="66"/>
  </w:num>
  <w:num w:numId="37" w16cid:durableId="557017935">
    <w:abstractNumId w:val="10"/>
  </w:num>
  <w:num w:numId="38" w16cid:durableId="106973910">
    <w:abstractNumId w:val="110"/>
  </w:num>
  <w:num w:numId="39" w16cid:durableId="82606824">
    <w:abstractNumId w:val="86"/>
  </w:num>
  <w:num w:numId="40" w16cid:durableId="961957297">
    <w:abstractNumId w:val="44"/>
  </w:num>
  <w:num w:numId="41" w16cid:durableId="1794328453">
    <w:abstractNumId w:val="112"/>
  </w:num>
  <w:num w:numId="42" w16cid:durableId="981546093">
    <w:abstractNumId w:val="102"/>
  </w:num>
  <w:num w:numId="43" w16cid:durableId="868882934">
    <w:abstractNumId w:val="100"/>
  </w:num>
  <w:num w:numId="44" w16cid:durableId="1690377809">
    <w:abstractNumId w:val="23"/>
  </w:num>
  <w:num w:numId="45" w16cid:durableId="731343206">
    <w:abstractNumId w:val="74"/>
  </w:num>
  <w:num w:numId="46" w16cid:durableId="1158568534">
    <w:abstractNumId w:val="75"/>
  </w:num>
  <w:num w:numId="47" w16cid:durableId="328676992">
    <w:abstractNumId w:val="5"/>
  </w:num>
  <w:num w:numId="48" w16cid:durableId="654460002">
    <w:abstractNumId w:val="14"/>
  </w:num>
  <w:num w:numId="49" w16cid:durableId="802694259">
    <w:abstractNumId w:val="46"/>
  </w:num>
  <w:num w:numId="50" w16cid:durableId="679350891">
    <w:abstractNumId w:val="108"/>
  </w:num>
  <w:num w:numId="51" w16cid:durableId="1462462311">
    <w:abstractNumId w:val="81"/>
  </w:num>
  <w:num w:numId="52" w16cid:durableId="1100836045">
    <w:abstractNumId w:val="57"/>
  </w:num>
  <w:num w:numId="53" w16cid:durableId="185103313">
    <w:abstractNumId w:val="41"/>
  </w:num>
  <w:num w:numId="54" w16cid:durableId="1597057325">
    <w:abstractNumId w:val="69"/>
  </w:num>
  <w:num w:numId="55" w16cid:durableId="1919709337">
    <w:abstractNumId w:val="72"/>
  </w:num>
  <w:num w:numId="56" w16cid:durableId="2059619245">
    <w:abstractNumId w:val="88"/>
  </w:num>
  <w:num w:numId="57" w16cid:durableId="652954433">
    <w:abstractNumId w:val="70"/>
  </w:num>
  <w:num w:numId="58" w16cid:durableId="2020765487">
    <w:abstractNumId w:val="43"/>
  </w:num>
  <w:num w:numId="59" w16cid:durableId="291136339">
    <w:abstractNumId w:val="65"/>
  </w:num>
  <w:num w:numId="60" w16cid:durableId="230313481">
    <w:abstractNumId w:val="105"/>
  </w:num>
  <w:num w:numId="61" w16cid:durableId="1171487270">
    <w:abstractNumId w:val="87"/>
  </w:num>
  <w:num w:numId="62" w16cid:durableId="971521741">
    <w:abstractNumId w:val="90"/>
  </w:num>
  <w:num w:numId="63" w16cid:durableId="2060201102">
    <w:abstractNumId w:val="115"/>
  </w:num>
  <w:num w:numId="64" w16cid:durableId="945112185">
    <w:abstractNumId w:val="101"/>
  </w:num>
  <w:num w:numId="65" w16cid:durableId="84541824">
    <w:abstractNumId w:val="36"/>
  </w:num>
  <w:num w:numId="66" w16cid:durableId="1390573437">
    <w:abstractNumId w:val="19"/>
  </w:num>
  <w:num w:numId="67" w16cid:durableId="1971090313">
    <w:abstractNumId w:val="17"/>
  </w:num>
  <w:num w:numId="68" w16cid:durableId="762605481">
    <w:abstractNumId w:val="7"/>
  </w:num>
  <w:num w:numId="69" w16cid:durableId="1543326475">
    <w:abstractNumId w:val="32"/>
  </w:num>
  <w:num w:numId="70" w16cid:durableId="879588461">
    <w:abstractNumId w:val="82"/>
  </w:num>
  <w:num w:numId="71" w16cid:durableId="1906917668">
    <w:abstractNumId w:val="60"/>
  </w:num>
  <w:num w:numId="72" w16cid:durableId="1217546616">
    <w:abstractNumId w:val="56"/>
  </w:num>
  <w:num w:numId="73" w16cid:durableId="302850124">
    <w:abstractNumId w:val="6"/>
  </w:num>
  <w:num w:numId="74" w16cid:durableId="710037601">
    <w:abstractNumId w:val="95"/>
  </w:num>
  <w:num w:numId="75" w16cid:durableId="860121727">
    <w:abstractNumId w:val="2"/>
  </w:num>
  <w:num w:numId="76" w16cid:durableId="1005745066">
    <w:abstractNumId w:val="45"/>
  </w:num>
  <w:num w:numId="77" w16cid:durableId="1537159645">
    <w:abstractNumId w:val="50"/>
  </w:num>
  <w:num w:numId="78" w16cid:durableId="1910843643">
    <w:abstractNumId w:val="80"/>
  </w:num>
  <w:num w:numId="79" w16cid:durableId="553851850">
    <w:abstractNumId w:val="48"/>
  </w:num>
  <w:num w:numId="80" w16cid:durableId="25521641">
    <w:abstractNumId w:val="93"/>
  </w:num>
  <w:num w:numId="81" w16cid:durableId="2003435929">
    <w:abstractNumId w:val="34"/>
  </w:num>
  <w:num w:numId="82" w16cid:durableId="805513604">
    <w:abstractNumId w:val="89"/>
  </w:num>
  <w:num w:numId="83" w16cid:durableId="1286227965">
    <w:abstractNumId w:val="113"/>
  </w:num>
  <w:num w:numId="84" w16cid:durableId="1416627101">
    <w:abstractNumId w:val="103"/>
  </w:num>
  <w:num w:numId="85" w16cid:durableId="977957339">
    <w:abstractNumId w:val="20"/>
  </w:num>
  <w:num w:numId="86" w16cid:durableId="290942854">
    <w:abstractNumId w:val="62"/>
  </w:num>
  <w:num w:numId="87" w16cid:durableId="544293581">
    <w:abstractNumId w:val="116"/>
  </w:num>
  <w:num w:numId="88" w16cid:durableId="240987076">
    <w:abstractNumId w:val="54"/>
  </w:num>
  <w:num w:numId="89" w16cid:durableId="360479662">
    <w:abstractNumId w:val="3"/>
  </w:num>
  <w:num w:numId="90" w16cid:durableId="653030656">
    <w:abstractNumId w:val="67"/>
  </w:num>
  <w:num w:numId="91" w16cid:durableId="1415201714">
    <w:abstractNumId w:val="77"/>
  </w:num>
  <w:num w:numId="92" w16cid:durableId="845095962">
    <w:abstractNumId w:val="59"/>
  </w:num>
  <w:num w:numId="93" w16cid:durableId="1702048305">
    <w:abstractNumId w:val="21"/>
  </w:num>
  <w:num w:numId="94" w16cid:durableId="1255238412">
    <w:abstractNumId w:val="109"/>
  </w:num>
  <w:num w:numId="95" w16cid:durableId="2076514291">
    <w:abstractNumId w:val="35"/>
  </w:num>
  <w:num w:numId="96" w16cid:durableId="1437018239">
    <w:abstractNumId w:val="40"/>
  </w:num>
  <w:num w:numId="97" w16cid:durableId="839193949">
    <w:abstractNumId w:val="37"/>
  </w:num>
  <w:num w:numId="98" w16cid:durableId="2007198584">
    <w:abstractNumId w:val="47"/>
  </w:num>
  <w:num w:numId="99" w16cid:durableId="1037856808">
    <w:abstractNumId w:val="63"/>
  </w:num>
  <w:num w:numId="100" w16cid:durableId="1844854062">
    <w:abstractNumId w:val="9"/>
  </w:num>
  <w:num w:numId="101" w16cid:durableId="1105073830">
    <w:abstractNumId w:val="61"/>
  </w:num>
  <w:num w:numId="102" w16cid:durableId="1040936913">
    <w:abstractNumId w:val="28"/>
  </w:num>
  <w:num w:numId="103" w16cid:durableId="720907384">
    <w:abstractNumId w:val="98"/>
  </w:num>
  <w:num w:numId="104" w16cid:durableId="286280088">
    <w:abstractNumId w:val="55"/>
  </w:num>
  <w:num w:numId="105" w16cid:durableId="828716080">
    <w:abstractNumId w:val="97"/>
  </w:num>
  <w:num w:numId="106" w16cid:durableId="1921867792">
    <w:abstractNumId w:val="92"/>
  </w:num>
  <w:num w:numId="107" w16cid:durableId="703362911">
    <w:abstractNumId w:val="25"/>
  </w:num>
  <w:num w:numId="108" w16cid:durableId="1825850438">
    <w:abstractNumId w:val="96"/>
  </w:num>
  <w:num w:numId="109" w16cid:durableId="1050418935">
    <w:abstractNumId w:val="51"/>
  </w:num>
  <w:num w:numId="110" w16cid:durableId="1104225329">
    <w:abstractNumId w:val="11"/>
  </w:num>
  <w:num w:numId="111" w16cid:durableId="1966765777">
    <w:abstractNumId w:val="30"/>
  </w:num>
  <w:num w:numId="112" w16cid:durableId="428623226">
    <w:abstractNumId w:val="13"/>
  </w:num>
  <w:num w:numId="113" w16cid:durableId="264847712">
    <w:abstractNumId w:val="94"/>
  </w:num>
  <w:num w:numId="114" w16cid:durableId="801767961">
    <w:abstractNumId w:val="76"/>
  </w:num>
  <w:num w:numId="115" w16cid:durableId="1038163533">
    <w:abstractNumId w:val="31"/>
  </w:num>
  <w:num w:numId="116" w16cid:durableId="522208076">
    <w:abstractNumId w:val="1"/>
  </w:num>
  <w:num w:numId="117" w16cid:durableId="9909133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82"/>
    <w:rsid w:val="000211B6"/>
    <w:rsid w:val="000269B5"/>
    <w:rsid w:val="00032D50"/>
    <w:rsid w:val="00045FC5"/>
    <w:rsid w:val="000533B6"/>
    <w:rsid w:val="000648AF"/>
    <w:rsid w:val="00074CED"/>
    <w:rsid w:val="00091FA4"/>
    <w:rsid w:val="000A1368"/>
    <w:rsid w:val="000A3EF6"/>
    <w:rsid w:val="000A690B"/>
    <w:rsid w:val="000C1B12"/>
    <w:rsid w:val="000C7D58"/>
    <w:rsid w:val="000D274E"/>
    <w:rsid w:val="000E17E2"/>
    <w:rsid w:val="000F0595"/>
    <w:rsid w:val="00102D89"/>
    <w:rsid w:val="0010530E"/>
    <w:rsid w:val="00113FE9"/>
    <w:rsid w:val="0011475D"/>
    <w:rsid w:val="00132AA1"/>
    <w:rsid w:val="00134B93"/>
    <w:rsid w:val="00135DBE"/>
    <w:rsid w:val="00136F6B"/>
    <w:rsid w:val="00142B23"/>
    <w:rsid w:val="00145A7A"/>
    <w:rsid w:val="00151923"/>
    <w:rsid w:val="00157595"/>
    <w:rsid w:val="00163807"/>
    <w:rsid w:val="00165846"/>
    <w:rsid w:val="00175782"/>
    <w:rsid w:val="00185EAD"/>
    <w:rsid w:val="001A3B5F"/>
    <w:rsid w:val="001B4AF2"/>
    <w:rsid w:val="001B7D8E"/>
    <w:rsid w:val="001C10D1"/>
    <w:rsid w:val="001D0F71"/>
    <w:rsid w:val="001D15A0"/>
    <w:rsid w:val="001D25E6"/>
    <w:rsid w:val="001D4CFA"/>
    <w:rsid w:val="001D5DE4"/>
    <w:rsid w:val="001D77AE"/>
    <w:rsid w:val="001E5DB5"/>
    <w:rsid w:val="001E6860"/>
    <w:rsid w:val="001F2350"/>
    <w:rsid w:val="002108FA"/>
    <w:rsid w:val="0021454D"/>
    <w:rsid w:val="002146A9"/>
    <w:rsid w:val="002219E6"/>
    <w:rsid w:val="00223C88"/>
    <w:rsid w:val="00234377"/>
    <w:rsid w:val="00234BAC"/>
    <w:rsid w:val="002371E4"/>
    <w:rsid w:val="00246024"/>
    <w:rsid w:val="00256832"/>
    <w:rsid w:val="002740CB"/>
    <w:rsid w:val="00287C42"/>
    <w:rsid w:val="0029304D"/>
    <w:rsid w:val="00294E70"/>
    <w:rsid w:val="002962A6"/>
    <w:rsid w:val="002A08C7"/>
    <w:rsid w:val="002A26D0"/>
    <w:rsid w:val="002A5ACB"/>
    <w:rsid w:val="002A630F"/>
    <w:rsid w:val="002B355F"/>
    <w:rsid w:val="002C54A2"/>
    <w:rsid w:val="002C70B4"/>
    <w:rsid w:val="002D4BF4"/>
    <w:rsid w:val="002F5DC9"/>
    <w:rsid w:val="00302D66"/>
    <w:rsid w:val="003158E3"/>
    <w:rsid w:val="00322261"/>
    <w:rsid w:val="00330FDC"/>
    <w:rsid w:val="00335F3B"/>
    <w:rsid w:val="00343F1E"/>
    <w:rsid w:val="00344B5D"/>
    <w:rsid w:val="0034643B"/>
    <w:rsid w:val="0035731A"/>
    <w:rsid w:val="0037200D"/>
    <w:rsid w:val="00377A7A"/>
    <w:rsid w:val="003834B1"/>
    <w:rsid w:val="00387AE5"/>
    <w:rsid w:val="003A1D6B"/>
    <w:rsid w:val="003C1132"/>
    <w:rsid w:val="003C1A92"/>
    <w:rsid w:val="003C1EA3"/>
    <w:rsid w:val="003D7725"/>
    <w:rsid w:val="003E2412"/>
    <w:rsid w:val="003E39EB"/>
    <w:rsid w:val="003E444C"/>
    <w:rsid w:val="003E76F6"/>
    <w:rsid w:val="003F1DA7"/>
    <w:rsid w:val="003F271C"/>
    <w:rsid w:val="003F4906"/>
    <w:rsid w:val="003F4A09"/>
    <w:rsid w:val="0040136C"/>
    <w:rsid w:val="00411B4E"/>
    <w:rsid w:val="00422819"/>
    <w:rsid w:val="00425BAB"/>
    <w:rsid w:val="00431961"/>
    <w:rsid w:val="004344A4"/>
    <w:rsid w:val="004344B6"/>
    <w:rsid w:val="0044089F"/>
    <w:rsid w:val="00441D14"/>
    <w:rsid w:val="004430B6"/>
    <w:rsid w:val="004461FE"/>
    <w:rsid w:val="004465A5"/>
    <w:rsid w:val="00452125"/>
    <w:rsid w:val="00456F90"/>
    <w:rsid w:val="00460B16"/>
    <w:rsid w:val="00461CC9"/>
    <w:rsid w:val="00465C84"/>
    <w:rsid w:val="00471901"/>
    <w:rsid w:val="0047328A"/>
    <w:rsid w:val="004742D4"/>
    <w:rsid w:val="00480EDD"/>
    <w:rsid w:val="00482FE8"/>
    <w:rsid w:val="00484539"/>
    <w:rsid w:val="004A5619"/>
    <w:rsid w:val="004B53F6"/>
    <w:rsid w:val="004B5FAC"/>
    <w:rsid w:val="004B6096"/>
    <w:rsid w:val="004D36C4"/>
    <w:rsid w:val="004D7A28"/>
    <w:rsid w:val="004E6779"/>
    <w:rsid w:val="00501F5F"/>
    <w:rsid w:val="005111AC"/>
    <w:rsid w:val="00514DAF"/>
    <w:rsid w:val="00516E0A"/>
    <w:rsid w:val="00520E30"/>
    <w:rsid w:val="005266E2"/>
    <w:rsid w:val="00563EE5"/>
    <w:rsid w:val="005677C3"/>
    <w:rsid w:val="00567F23"/>
    <w:rsid w:val="005715E4"/>
    <w:rsid w:val="0057211B"/>
    <w:rsid w:val="005760BF"/>
    <w:rsid w:val="00580FD8"/>
    <w:rsid w:val="00582B52"/>
    <w:rsid w:val="00582BC3"/>
    <w:rsid w:val="00592B6E"/>
    <w:rsid w:val="00593CBE"/>
    <w:rsid w:val="00597002"/>
    <w:rsid w:val="005A2C17"/>
    <w:rsid w:val="005B053F"/>
    <w:rsid w:val="005D1703"/>
    <w:rsid w:val="005D34E5"/>
    <w:rsid w:val="005D5B63"/>
    <w:rsid w:val="005F0D50"/>
    <w:rsid w:val="005F1ACA"/>
    <w:rsid w:val="005F27AD"/>
    <w:rsid w:val="005F4FF3"/>
    <w:rsid w:val="005F5F8C"/>
    <w:rsid w:val="00602035"/>
    <w:rsid w:val="00602D72"/>
    <w:rsid w:val="00605F85"/>
    <w:rsid w:val="00614320"/>
    <w:rsid w:val="006169FB"/>
    <w:rsid w:val="0062202A"/>
    <w:rsid w:val="006434CE"/>
    <w:rsid w:val="00647F8D"/>
    <w:rsid w:val="00660069"/>
    <w:rsid w:val="00661772"/>
    <w:rsid w:val="00661A6B"/>
    <w:rsid w:val="0067214A"/>
    <w:rsid w:val="006721DB"/>
    <w:rsid w:val="006778F2"/>
    <w:rsid w:val="006821AD"/>
    <w:rsid w:val="00687198"/>
    <w:rsid w:val="006A4319"/>
    <w:rsid w:val="006A4FFA"/>
    <w:rsid w:val="006A63A5"/>
    <w:rsid w:val="006C2CA8"/>
    <w:rsid w:val="006E737F"/>
    <w:rsid w:val="006F2FE0"/>
    <w:rsid w:val="006F5533"/>
    <w:rsid w:val="0071069A"/>
    <w:rsid w:val="00733694"/>
    <w:rsid w:val="00753AED"/>
    <w:rsid w:val="00757464"/>
    <w:rsid w:val="007635C7"/>
    <w:rsid w:val="00771777"/>
    <w:rsid w:val="00783465"/>
    <w:rsid w:val="00785019"/>
    <w:rsid w:val="00786B6E"/>
    <w:rsid w:val="00793715"/>
    <w:rsid w:val="007977AA"/>
    <w:rsid w:val="007A1983"/>
    <w:rsid w:val="007B4DBB"/>
    <w:rsid w:val="007B6612"/>
    <w:rsid w:val="007C0683"/>
    <w:rsid w:val="007C1D78"/>
    <w:rsid w:val="007C2CB1"/>
    <w:rsid w:val="007C35E1"/>
    <w:rsid w:val="007C3D34"/>
    <w:rsid w:val="007D030A"/>
    <w:rsid w:val="00801372"/>
    <w:rsid w:val="00805FE5"/>
    <w:rsid w:val="0080612E"/>
    <w:rsid w:val="0081190B"/>
    <w:rsid w:val="008129B4"/>
    <w:rsid w:val="00820218"/>
    <w:rsid w:val="00826915"/>
    <w:rsid w:val="00826DF5"/>
    <w:rsid w:val="00843619"/>
    <w:rsid w:val="008500AD"/>
    <w:rsid w:val="00856069"/>
    <w:rsid w:val="008576DE"/>
    <w:rsid w:val="00863559"/>
    <w:rsid w:val="00865E16"/>
    <w:rsid w:val="00866213"/>
    <w:rsid w:val="00880C63"/>
    <w:rsid w:val="00883863"/>
    <w:rsid w:val="00896A85"/>
    <w:rsid w:val="008A0678"/>
    <w:rsid w:val="008A52F7"/>
    <w:rsid w:val="008C39A3"/>
    <w:rsid w:val="008D05A9"/>
    <w:rsid w:val="008D1384"/>
    <w:rsid w:val="008D25BA"/>
    <w:rsid w:val="008E66A2"/>
    <w:rsid w:val="008F097A"/>
    <w:rsid w:val="008F73D0"/>
    <w:rsid w:val="009013D8"/>
    <w:rsid w:val="009014F6"/>
    <w:rsid w:val="009028BC"/>
    <w:rsid w:val="00902952"/>
    <w:rsid w:val="00907A7F"/>
    <w:rsid w:val="00907EC0"/>
    <w:rsid w:val="00912B79"/>
    <w:rsid w:val="009313D7"/>
    <w:rsid w:val="0093247A"/>
    <w:rsid w:val="009428D1"/>
    <w:rsid w:val="009522AC"/>
    <w:rsid w:val="0095373D"/>
    <w:rsid w:val="00955B3D"/>
    <w:rsid w:val="00956A85"/>
    <w:rsid w:val="0096330D"/>
    <w:rsid w:val="00976EE7"/>
    <w:rsid w:val="0098362E"/>
    <w:rsid w:val="0099019F"/>
    <w:rsid w:val="009937CC"/>
    <w:rsid w:val="00993AE9"/>
    <w:rsid w:val="009953ED"/>
    <w:rsid w:val="009B1DA4"/>
    <w:rsid w:val="009C3707"/>
    <w:rsid w:val="009C55FB"/>
    <w:rsid w:val="009D651A"/>
    <w:rsid w:val="009F4BCB"/>
    <w:rsid w:val="009F6192"/>
    <w:rsid w:val="00A07551"/>
    <w:rsid w:val="00A13711"/>
    <w:rsid w:val="00A14242"/>
    <w:rsid w:val="00A1463E"/>
    <w:rsid w:val="00A17356"/>
    <w:rsid w:val="00A25170"/>
    <w:rsid w:val="00A25D2B"/>
    <w:rsid w:val="00A31828"/>
    <w:rsid w:val="00A424DE"/>
    <w:rsid w:val="00A42CA7"/>
    <w:rsid w:val="00A463B4"/>
    <w:rsid w:val="00A474E6"/>
    <w:rsid w:val="00A47B04"/>
    <w:rsid w:val="00A50AA9"/>
    <w:rsid w:val="00A53508"/>
    <w:rsid w:val="00A543CA"/>
    <w:rsid w:val="00A64F6F"/>
    <w:rsid w:val="00A72591"/>
    <w:rsid w:val="00A979B7"/>
    <w:rsid w:val="00AB19B5"/>
    <w:rsid w:val="00AB4027"/>
    <w:rsid w:val="00AB5D8E"/>
    <w:rsid w:val="00AB69D6"/>
    <w:rsid w:val="00AC497D"/>
    <w:rsid w:val="00AD5AFC"/>
    <w:rsid w:val="00AD6D5B"/>
    <w:rsid w:val="00AE0EC7"/>
    <w:rsid w:val="00AE1B93"/>
    <w:rsid w:val="00AE38BE"/>
    <w:rsid w:val="00B10C87"/>
    <w:rsid w:val="00B17380"/>
    <w:rsid w:val="00B20A02"/>
    <w:rsid w:val="00B26B9D"/>
    <w:rsid w:val="00B34EE3"/>
    <w:rsid w:val="00B4699A"/>
    <w:rsid w:val="00B46D16"/>
    <w:rsid w:val="00B47794"/>
    <w:rsid w:val="00B54A7B"/>
    <w:rsid w:val="00B66975"/>
    <w:rsid w:val="00BA6424"/>
    <w:rsid w:val="00BB00C4"/>
    <w:rsid w:val="00BB222B"/>
    <w:rsid w:val="00BC20CF"/>
    <w:rsid w:val="00BD22F0"/>
    <w:rsid w:val="00BD2A78"/>
    <w:rsid w:val="00BD4E64"/>
    <w:rsid w:val="00BD78A4"/>
    <w:rsid w:val="00C0417C"/>
    <w:rsid w:val="00C20714"/>
    <w:rsid w:val="00C23832"/>
    <w:rsid w:val="00C34421"/>
    <w:rsid w:val="00C36337"/>
    <w:rsid w:val="00C46D2C"/>
    <w:rsid w:val="00C51B9C"/>
    <w:rsid w:val="00C530C2"/>
    <w:rsid w:val="00C54D21"/>
    <w:rsid w:val="00C61A23"/>
    <w:rsid w:val="00C6315F"/>
    <w:rsid w:val="00C81EB9"/>
    <w:rsid w:val="00C876CF"/>
    <w:rsid w:val="00C93DB3"/>
    <w:rsid w:val="00C947D4"/>
    <w:rsid w:val="00CA5F06"/>
    <w:rsid w:val="00CC3F9A"/>
    <w:rsid w:val="00CD1598"/>
    <w:rsid w:val="00CD20E5"/>
    <w:rsid w:val="00CF17E1"/>
    <w:rsid w:val="00CF5FCF"/>
    <w:rsid w:val="00CF69C8"/>
    <w:rsid w:val="00D00E6F"/>
    <w:rsid w:val="00D034AE"/>
    <w:rsid w:val="00D0420E"/>
    <w:rsid w:val="00D23524"/>
    <w:rsid w:val="00D32C80"/>
    <w:rsid w:val="00D331A7"/>
    <w:rsid w:val="00D33AA0"/>
    <w:rsid w:val="00D42E16"/>
    <w:rsid w:val="00D64317"/>
    <w:rsid w:val="00D71AF3"/>
    <w:rsid w:val="00D72701"/>
    <w:rsid w:val="00D76DC8"/>
    <w:rsid w:val="00D83A0D"/>
    <w:rsid w:val="00D91DFA"/>
    <w:rsid w:val="00D9381E"/>
    <w:rsid w:val="00D93945"/>
    <w:rsid w:val="00D94265"/>
    <w:rsid w:val="00DA2951"/>
    <w:rsid w:val="00DB1267"/>
    <w:rsid w:val="00DC05B2"/>
    <w:rsid w:val="00DC4C7E"/>
    <w:rsid w:val="00DD1D63"/>
    <w:rsid w:val="00DD7CE3"/>
    <w:rsid w:val="00DE6994"/>
    <w:rsid w:val="00DE706F"/>
    <w:rsid w:val="00DE7F5C"/>
    <w:rsid w:val="00DF2D74"/>
    <w:rsid w:val="00DF4AD1"/>
    <w:rsid w:val="00DF4F44"/>
    <w:rsid w:val="00DF58AD"/>
    <w:rsid w:val="00DF732C"/>
    <w:rsid w:val="00DF7360"/>
    <w:rsid w:val="00DF7A0C"/>
    <w:rsid w:val="00E00F32"/>
    <w:rsid w:val="00E0405D"/>
    <w:rsid w:val="00E1005E"/>
    <w:rsid w:val="00E11079"/>
    <w:rsid w:val="00E16AC5"/>
    <w:rsid w:val="00E20E58"/>
    <w:rsid w:val="00E3627E"/>
    <w:rsid w:val="00E36500"/>
    <w:rsid w:val="00E40906"/>
    <w:rsid w:val="00E440A0"/>
    <w:rsid w:val="00E50604"/>
    <w:rsid w:val="00E63B9A"/>
    <w:rsid w:val="00E66993"/>
    <w:rsid w:val="00E6703F"/>
    <w:rsid w:val="00E85DE9"/>
    <w:rsid w:val="00E92DF6"/>
    <w:rsid w:val="00EA3583"/>
    <w:rsid w:val="00EA42E4"/>
    <w:rsid w:val="00EA697B"/>
    <w:rsid w:val="00EB3EAF"/>
    <w:rsid w:val="00EB5FC2"/>
    <w:rsid w:val="00EB72CC"/>
    <w:rsid w:val="00EC0BC9"/>
    <w:rsid w:val="00EC4246"/>
    <w:rsid w:val="00EC5B3F"/>
    <w:rsid w:val="00EC7315"/>
    <w:rsid w:val="00EC7510"/>
    <w:rsid w:val="00ED6F4C"/>
    <w:rsid w:val="00EE0B82"/>
    <w:rsid w:val="00EF17E5"/>
    <w:rsid w:val="00EF316F"/>
    <w:rsid w:val="00EF6539"/>
    <w:rsid w:val="00F05FEC"/>
    <w:rsid w:val="00F213E6"/>
    <w:rsid w:val="00F26E5F"/>
    <w:rsid w:val="00F27608"/>
    <w:rsid w:val="00F3550F"/>
    <w:rsid w:val="00F43C76"/>
    <w:rsid w:val="00F47695"/>
    <w:rsid w:val="00F51146"/>
    <w:rsid w:val="00F54080"/>
    <w:rsid w:val="00F54EBF"/>
    <w:rsid w:val="00F55C47"/>
    <w:rsid w:val="00F658C3"/>
    <w:rsid w:val="00F70EC5"/>
    <w:rsid w:val="00F7467E"/>
    <w:rsid w:val="00F80398"/>
    <w:rsid w:val="00F8310F"/>
    <w:rsid w:val="00F87CAE"/>
    <w:rsid w:val="00F93585"/>
    <w:rsid w:val="00F94973"/>
    <w:rsid w:val="00F96DBB"/>
    <w:rsid w:val="00FA1703"/>
    <w:rsid w:val="00FA2606"/>
    <w:rsid w:val="00FB0BEC"/>
    <w:rsid w:val="00FB21A7"/>
    <w:rsid w:val="00FB785A"/>
    <w:rsid w:val="00FC0CC7"/>
    <w:rsid w:val="00FC640A"/>
    <w:rsid w:val="00FD06C8"/>
    <w:rsid w:val="00FD2909"/>
    <w:rsid w:val="00FD7E2D"/>
    <w:rsid w:val="00FF3E64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EC6E"/>
  <w15:chartTrackingRefBased/>
  <w15:docId w15:val="{4014AD13-5308-45C9-B1CE-22D872E7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4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44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0FD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0FD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0FD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9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07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6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2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009E-1A69-4098-A838-75685127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16</Pages>
  <Words>2432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 Ruseva</dc:creator>
  <cp:keywords/>
  <dc:description/>
  <cp:lastModifiedBy>Neli Ruseva</cp:lastModifiedBy>
  <cp:revision>416</cp:revision>
  <dcterms:created xsi:type="dcterms:W3CDTF">2024-03-04T22:37:00Z</dcterms:created>
  <dcterms:modified xsi:type="dcterms:W3CDTF">2024-03-05T21:36:00Z</dcterms:modified>
</cp:coreProperties>
</file>