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EECD" w14:textId="77777777" w:rsidR="00B476E4" w:rsidRDefault="00B476E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17365D"/>
          <w:sz w:val="27"/>
          <w:szCs w:val="27"/>
        </w:rPr>
      </w:pPr>
    </w:p>
    <w:p w14:paraId="0482E746" w14:textId="77777777" w:rsidR="00B476E4" w:rsidRDefault="00B476E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17365D"/>
          <w:sz w:val="27"/>
          <w:szCs w:val="27"/>
        </w:rPr>
      </w:pPr>
    </w:p>
    <w:p w14:paraId="2CEF0FC5" w14:textId="77777777" w:rsidR="00B476E4" w:rsidRDefault="00B476E4">
      <w:pPr>
        <w:tabs>
          <w:tab w:val="left" w:pos="2460"/>
        </w:tabs>
        <w:rPr>
          <w:rFonts w:ascii="Arial" w:eastAsia="Arial" w:hAnsi="Arial" w:cs="Arial"/>
          <w:color w:val="17365D"/>
        </w:rPr>
      </w:pPr>
    </w:p>
    <w:p w14:paraId="6A3CB9E7" w14:textId="77777777" w:rsidR="00B476E4" w:rsidRDefault="00B476E4">
      <w:pPr>
        <w:tabs>
          <w:tab w:val="left" w:pos="2460"/>
        </w:tabs>
        <w:rPr>
          <w:rFonts w:ascii="Arial" w:eastAsia="Arial" w:hAnsi="Arial" w:cs="Arial"/>
          <w:color w:val="17365D"/>
        </w:rPr>
      </w:pPr>
    </w:p>
    <w:p w14:paraId="36B4BBBE" w14:textId="77777777" w:rsidR="00B476E4" w:rsidRDefault="00B476E4">
      <w:pPr>
        <w:tabs>
          <w:tab w:val="left" w:pos="2460"/>
        </w:tabs>
        <w:rPr>
          <w:rFonts w:ascii="Arial" w:eastAsia="Arial" w:hAnsi="Arial" w:cs="Arial"/>
          <w:color w:val="17365D"/>
        </w:rPr>
      </w:pPr>
    </w:p>
    <w:p w14:paraId="4E934648" w14:textId="40DF0146" w:rsidR="00B476E4" w:rsidRDefault="0071786D">
      <w:pPr>
        <w:tabs>
          <w:tab w:val="left" w:pos="2460"/>
        </w:tabs>
        <w:rPr>
          <w:rFonts w:ascii="Arial" w:eastAsia="Arial" w:hAnsi="Arial" w:cs="Arial"/>
          <w:color w:val="17365D"/>
        </w:rPr>
      </w:pPr>
      <w:r>
        <w:rPr>
          <w:rFonts w:ascii="Arial" w:eastAsia="Arial" w:hAnsi="Arial" w:cs="Arial"/>
          <w:color w:val="17365D"/>
        </w:rPr>
        <w:t>21</w:t>
      </w:r>
      <w:r w:rsidR="00A34430">
        <w:rPr>
          <w:rFonts w:ascii="Arial" w:eastAsia="Arial" w:hAnsi="Arial" w:cs="Arial"/>
          <w:color w:val="17365D"/>
        </w:rPr>
        <w:t xml:space="preserve"> </w:t>
      </w:r>
      <w:r w:rsidR="002F2CF6">
        <w:rPr>
          <w:rFonts w:ascii="Arial" w:eastAsia="Arial" w:hAnsi="Arial" w:cs="Arial"/>
          <w:color w:val="17365D"/>
        </w:rPr>
        <w:t>marzo</w:t>
      </w:r>
      <w:r w:rsidR="00A34430">
        <w:rPr>
          <w:rFonts w:ascii="Arial" w:eastAsia="Arial" w:hAnsi="Arial" w:cs="Arial"/>
          <w:color w:val="17365D"/>
        </w:rPr>
        <w:t xml:space="preserve"> de 202</w:t>
      </w:r>
      <w:r>
        <w:rPr>
          <w:rFonts w:ascii="Arial" w:eastAsia="Arial" w:hAnsi="Arial" w:cs="Arial"/>
          <w:color w:val="17365D"/>
        </w:rPr>
        <w:t>3</w:t>
      </w:r>
      <w:r w:rsidR="00A34430">
        <w:rPr>
          <w:rFonts w:ascii="Arial" w:eastAsia="Arial" w:hAnsi="Arial" w:cs="Arial"/>
          <w:color w:val="17365D"/>
        </w:rPr>
        <w:br/>
        <w:t>Bogotá</w:t>
      </w:r>
      <w:r w:rsidR="00A34430">
        <w:rPr>
          <w:rFonts w:ascii="Arial" w:eastAsia="Arial" w:hAnsi="Arial" w:cs="Arial"/>
          <w:color w:val="17365D"/>
        </w:rPr>
        <w:br/>
        <w:t>Ciudad</w:t>
      </w:r>
    </w:p>
    <w:p w14:paraId="02FC2555" w14:textId="77777777" w:rsidR="00B476E4" w:rsidRDefault="00B476E4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</w:p>
    <w:p w14:paraId="1E30D3F2" w14:textId="77777777" w:rsidR="00B476E4" w:rsidRDefault="00B476E4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</w:p>
    <w:p w14:paraId="523FA8E2" w14:textId="77777777" w:rsidR="00B476E4" w:rsidRDefault="00B476E4">
      <w:pPr>
        <w:tabs>
          <w:tab w:val="left" w:pos="2460"/>
        </w:tabs>
        <w:rPr>
          <w:rFonts w:ascii="Arial" w:eastAsia="Arial" w:hAnsi="Arial" w:cs="Arial"/>
          <w:b/>
          <w:color w:val="17365D"/>
        </w:rPr>
      </w:pPr>
    </w:p>
    <w:p w14:paraId="6F3EB8E5" w14:textId="77777777" w:rsidR="00B476E4" w:rsidRDefault="00B476E4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</w:p>
    <w:p w14:paraId="54481E61" w14:textId="77777777" w:rsidR="00B476E4" w:rsidRDefault="00B476E4">
      <w:pPr>
        <w:tabs>
          <w:tab w:val="left" w:pos="2460"/>
        </w:tabs>
        <w:rPr>
          <w:rFonts w:ascii="Arial" w:eastAsia="Arial" w:hAnsi="Arial" w:cs="Arial"/>
          <w:color w:val="17365D"/>
        </w:rPr>
      </w:pPr>
    </w:p>
    <w:p w14:paraId="6DC24C5F" w14:textId="77777777" w:rsidR="00B476E4" w:rsidRDefault="00A34430">
      <w:pPr>
        <w:tabs>
          <w:tab w:val="left" w:pos="3255"/>
        </w:tabs>
        <w:jc w:val="center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PERSONAL LEARNING GROUP</w:t>
      </w:r>
    </w:p>
    <w:p w14:paraId="51F8D03F" w14:textId="77777777" w:rsidR="00B476E4" w:rsidRDefault="00A34430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NIT 900954523-9</w:t>
      </w:r>
    </w:p>
    <w:p w14:paraId="5159E4EA" w14:textId="77777777" w:rsidR="00B476E4" w:rsidRDefault="00A34430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CERTIFICA</w:t>
      </w:r>
    </w:p>
    <w:p w14:paraId="00AFD1A8" w14:textId="77777777" w:rsidR="00B476E4" w:rsidRDefault="00B476E4">
      <w:pPr>
        <w:tabs>
          <w:tab w:val="left" w:pos="2460"/>
        </w:tabs>
        <w:jc w:val="center"/>
        <w:rPr>
          <w:rFonts w:ascii="Arial" w:eastAsia="Arial" w:hAnsi="Arial" w:cs="Arial"/>
          <w:b/>
          <w:color w:val="17365D"/>
        </w:rPr>
      </w:pPr>
    </w:p>
    <w:p w14:paraId="740ADC0A" w14:textId="77777777" w:rsidR="00B476E4" w:rsidRPr="00381E1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b/>
          <w:color w:val="17365D"/>
        </w:rPr>
      </w:pPr>
    </w:p>
    <w:p w14:paraId="5FA86CCF" w14:textId="77777777" w:rsidR="00B476E4" w:rsidRPr="00381E1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</w:rPr>
      </w:pPr>
    </w:p>
    <w:p w14:paraId="5B632C45" w14:textId="77777777" w:rsidR="00B476E4" w:rsidRPr="00381E1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</w:rPr>
      </w:pPr>
    </w:p>
    <w:p w14:paraId="06A64290" w14:textId="77777777" w:rsidR="00B476E4" w:rsidRPr="009E35A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  <w:sz w:val="24"/>
          <w:szCs w:val="24"/>
        </w:rPr>
      </w:pPr>
    </w:p>
    <w:p w14:paraId="33544C94" w14:textId="4847BDBA" w:rsidR="00B476E4" w:rsidRPr="009E35A1" w:rsidRDefault="00A34430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  <w:sz w:val="24"/>
          <w:szCs w:val="24"/>
        </w:rPr>
      </w:pPr>
      <w:r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>Que</w:t>
      </w:r>
      <w:r w:rsidR="00080110"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 </w:t>
      </w:r>
      <w:r w:rsidR="0071786D" w:rsidRPr="0071786D">
        <w:rPr>
          <w:rFonts w:asciiTheme="majorHAnsi" w:eastAsia="Arial" w:hAnsiTheme="majorHAnsi" w:cstheme="majorHAnsi"/>
          <w:color w:val="17365D"/>
          <w:sz w:val="24"/>
          <w:szCs w:val="24"/>
        </w:rPr>
        <w:t>María Fernanda Amórtegui Cepeda</w:t>
      </w:r>
      <w:r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>,</w:t>
      </w:r>
      <w:r w:rsidR="0048204F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 identificad</w:t>
      </w:r>
      <w:r w:rsidR="0071786D">
        <w:rPr>
          <w:rFonts w:asciiTheme="majorHAnsi" w:eastAsia="Arial" w:hAnsiTheme="majorHAnsi" w:cstheme="majorHAnsi"/>
          <w:color w:val="17365D"/>
          <w:sz w:val="24"/>
          <w:szCs w:val="24"/>
        </w:rPr>
        <w:t>a</w:t>
      </w:r>
      <w:r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 con cedula de ciudadanía No</w:t>
      </w:r>
      <w:r w:rsidR="0048204F" w:rsidRPr="0048204F">
        <w:t xml:space="preserve"> </w:t>
      </w:r>
      <w:r w:rsidR="0071786D" w:rsidRPr="0071786D">
        <w:rPr>
          <w:rFonts w:asciiTheme="majorHAnsi" w:eastAsia="Arial" w:hAnsiTheme="majorHAnsi" w:cstheme="majorHAnsi"/>
          <w:color w:val="17365D"/>
          <w:sz w:val="24"/>
          <w:szCs w:val="24"/>
        </w:rPr>
        <w:t>1000950260</w:t>
      </w:r>
      <w:r w:rsidR="0071786D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 </w:t>
      </w:r>
      <w:r w:rsidR="002F2CF6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Trabajó para </w:t>
      </w:r>
      <w:r w:rsidR="00381E11"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nuestra compañía </w:t>
      </w:r>
      <w:r w:rsidR="002F2CF6">
        <w:rPr>
          <w:rFonts w:asciiTheme="majorHAnsi" w:eastAsia="Arial" w:hAnsiTheme="majorHAnsi" w:cstheme="majorHAnsi"/>
          <w:color w:val="17365D"/>
          <w:sz w:val="24"/>
          <w:szCs w:val="24"/>
        </w:rPr>
        <w:t>como docente personalizada de inglés virtual y presencial</w:t>
      </w:r>
      <w:r w:rsidR="0071786D">
        <w:rPr>
          <w:rFonts w:asciiTheme="majorHAnsi" w:eastAsia="Arial" w:hAnsiTheme="majorHAnsi" w:cstheme="majorHAnsi"/>
          <w:color w:val="17365D"/>
          <w:sz w:val="24"/>
          <w:szCs w:val="24"/>
        </w:rPr>
        <w:t>, hasta el 22 de diciembre del 2022, fecha en la que terminó su contrato.</w:t>
      </w:r>
    </w:p>
    <w:p w14:paraId="440AA16F" w14:textId="77777777" w:rsidR="00B476E4" w:rsidRPr="009E35A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  <w:sz w:val="24"/>
          <w:szCs w:val="24"/>
        </w:rPr>
      </w:pPr>
    </w:p>
    <w:p w14:paraId="66DFE6BB" w14:textId="77777777" w:rsidR="00B476E4" w:rsidRPr="009E35A1" w:rsidRDefault="00B476E4" w:rsidP="00381E11">
      <w:pPr>
        <w:tabs>
          <w:tab w:val="left" w:pos="2460"/>
        </w:tabs>
        <w:jc w:val="both"/>
        <w:rPr>
          <w:rFonts w:asciiTheme="majorHAnsi" w:eastAsia="Arial" w:hAnsiTheme="majorHAnsi" w:cstheme="majorHAnsi"/>
          <w:color w:val="17365D"/>
          <w:sz w:val="24"/>
          <w:szCs w:val="24"/>
        </w:rPr>
      </w:pPr>
    </w:p>
    <w:p w14:paraId="36A371BF" w14:textId="00FF14DB" w:rsidR="00B476E4" w:rsidRPr="009E35A1" w:rsidRDefault="00A34430" w:rsidP="00381E11">
      <w:pPr>
        <w:tabs>
          <w:tab w:val="left" w:pos="2460"/>
        </w:tabs>
        <w:jc w:val="both"/>
        <w:rPr>
          <w:rFonts w:asciiTheme="majorHAnsi" w:hAnsiTheme="majorHAnsi" w:cstheme="majorHAnsi"/>
          <w:color w:val="17365D"/>
          <w:sz w:val="24"/>
          <w:szCs w:val="24"/>
        </w:rPr>
      </w:pPr>
      <w:r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Para constancia de lo anterior se firma en la ciudad </w:t>
      </w:r>
      <w:r w:rsidR="00080110"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de Bogotá a los </w:t>
      </w:r>
      <w:r w:rsidR="0071786D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veintiún </w:t>
      </w:r>
      <w:r w:rsidR="00080110"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 xml:space="preserve"> </w:t>
      </w:r>
      <w:r w:rsidR="002F2CF6">
        <w:rPr>
          <w:rFonts w:asciiTheme="majorHAnsi" w:eastAsia="Arial" w:hAnsiTheme="majorHAnsi" w:cstheme="majorHAnsi"/>
          <w:color w:val="17365D"/>
          <w:sz w:val="24"/>
          <w:szCs w:val="24"/>
        </w:rPr>
        <w:t>(</w:t>
      </w:r>
      <w:r w:rsidR="0071786D">
        <w:rPr>
          <w:rFonts w:asciiTheme="majorHAnsi" w:eastAsia="Arial" w:hAnsiTheme="majorHAnsi" w:cstheme="majorHAnsi"/>
          <w:color w:val="17365D"/>
          <w:sz w:val="24"/>
          <w:szCs w:val="24"/>
        </w:rPr>
        <w:t>21</w:t>
      </w:r>
      <w:r w:rsidRPr="009E35A1">
        <w:rPr>
          <w:rFonts w:asciiTheme="majorHAnsi" w:eastAsia="Arial" w:hAnsiTheme="majorHAnsi" w:cstheme="majorHAnsi"/>
          <w:color w:val="17365D"/>
          <w:sz w:val="24"/>
          <w:szCs w:val="24"/>
        </w:rPr>
        <w:t>) días del</w:t>
      </w:r>
      <w:r w:rsidR="002F2CF6">
        <w:rPr>
          <w:rFonts w:asciiTheme="majorHAnsi" w:hAnsiTheme="majorHAnsi" w:cstheme="majorHAnsi"/>
          <w:color w:val="17365D"/>
          <w:sz w:val="24"/>
          <w:szCs w:val="24"/>
        </w:rPr>
        <w:t xml:space="preserve"> mes de marzo</w:t>
      </w:r>
      <w:r w:rsidRPr="009E35A1">
        <w:rPr>
          <w:rFonts w:asciiTheme="majorHAnsi" w:hAnsiTheme="majorHAnsi" w:cstheme="majorHAnsi"/>
          <w:color w:val="17365D"/>
          <w:sz w:val="24"/>
          <w:szCs w:val="24"/>
        </w:rPr>
        <w:t xml:space="preserve"> del dos mil </w:t>
      </w:r>
      <w:r w:rsidR="0071786D" w:rsidRPr="009E35A1">
        <w:rPr>
          <w:rFonts w:asciiTheme="majorHAnsi" w:hAnsiTheme="majorHAnsi" w:cstheme="majorHAnsi"/>
          <w:color w:val="17365D"/>
          <w:sz w:val="24"/>
          <w:szCs w:val="24"/>
        </w:rPr>
        <w:t>veinti</w:t>
      </w:r>
      <w:r w:rsidR="0071786D">
        <w:rPr>
          <w:rFonts w:asciiTheme="majorHAnsi" w:hAnsiTheme="majorHAnsi" w:cstheme="majorHAnsi"/>
          <w:color w:val="17365D"/>
          <w:sz w:val="24"/>
          <w:szCs w:val="24"/>
        </w:rPr>
        <w:t>trés</w:t>
      </w:r>
      <w:r w:rsidRPr="009E35A1">
        <w:rPr>
          <w:rFonts w:asciiTheme="majorHAnsi" w:hAnsiTheme="majorHAnsi" w:cstheme="majorHAnsi"/>
          <w:color w:val="17365D"/>
          <w:sz w:val="24"/>
          <w:szCs w:val="24"/>
        </w:rPr>
        <w:t xml:space="preserve"> (202</w:t>
      </w:r>
      <w:r w:rsidR="0071786D">
        <w:rPr>
          <w:rFonts w:asciiTheme="majorHAnsi" w:hAnsiTheme="majorHAnsi" w:cstheme="majorHAnsi"/>
          <w:color w:val="17365D"/>
          <w:sz w:val="24"/>
          <w:szCs w:val="24"/>
        </w:rPr>
        <w:t>3</w:t>
      </w:r>
      <w:r w:rsidRPr="009E35A1">
        <w:rPr>
          <w:rFonts w:asciiTheme="majorHAnsi" w:hAnsiTheme="majorHAnsi" w:cstheme="majorHAnsi"/>
          <w:color w:val="17365D"/>
          <w:sz w:val="24"/>
          <w:szCs w:val="24"/>
        </w:rPr>
        <w:t>).</w:t>
      </w:r>
    </w:p>
    <w:p w14:paraId="374F6FC0" w14:textId="77777777" w:rsidR="00B476E4" w:rsidRPr="009E35A1" w:rsidRDefault="00B476E4">
      <w:pPr>
        <w:tabs>
          <w:tab w:val="left" w:pos="2460"/>
        </w:tabs>
        <w:jc w:val="both"/>
        <w:rPr>
          <w:color w:val="17365D"/>
          <w:sz w:val="24"/>
          <w:szCs w:val="24"/>
        </w:rPr>
      </w:pPr>
    </w:p>
    <w:p w14:paraId="7D7ED789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061FAB38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07F82DFB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5708B738" w14:textId="77777777" w:rsidR="00B476E4" w:rsidRDefault="00A34430">
      <w:pPr>
        <w:tabs>
          <w:tab w:val="left" w:pos="2460"/>
        </w:tabs>
        <w:jc w:val="both"/>
        <w:rPr>
          <w:color w:val="17365D"/>
        </w:rPr>
      </w:pPr>
      <w:bookmarkStart w:id="0" w:name="_gjdgxs" w:colFirst="0" w:colLast="0"/>
      <w:bookmarkEnd w:id="0"/>
      <w:r>
        <w:rPr>
          <w:color w:val="17365D"/>
        </w:rPr>
        <w:t xml:space="preserve">Cordialmente, </w:t>
      </w:r>
    </w:p>
    <w:p w14:paraId="0469D2AA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6AC365C6" w14:textId="77777777" w:rsidR="00B476E4" w:rsidRDefault="00A34430">
      <w:pPr>
        <w:tabs>
          <w:tab w:val="left" w:pos="2460"/>
        </w:tabs>
        <w:jc w:val="both"/>
        <w:rPr>
          <w:color w:val="17365D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22F801A" wp14:editId="73522655">
            <wp:simplePos x="0" y="0"/>
            <wp:positionH relativeFrom="column">
              <wp:posOffset>-126997</wp:posOffset>
            </wp:positionH>
            <wp:positionV relativeFrom="paragraph">
              <wp:posOffset>154305</wp:posOffset>
            </wp:positionV>
            <wp:extent cx="1764665" cy="17145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24489A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3C021676" w14:textId="77777777" w:rsidR="00B476E4" w:rsidRDefault="00B476E4">
      <w:pPr>
        <w:tabs>
          <w:tab w:val="left" w:pos="2460"/>
        </w:tabs>
        <w:jc w:val="both"/>
        <w:rPr>
          <w:color w:val="17365D"/>
        </w:rPr>
      </w:pPr>
    </w:p>
    <w:p w14:paraId="37247087" w14:textId="77777777" w:rsidR="00B476E4" w:rsidRDefault="00B476E4">
      <w:pPr>
        <w:tabs>
          <w:tab w:val="left" w:pos="2460"/>
        </w:tabs>
        <w:jc w:val="both"/>
        <w:rPr>
          <w:rFonts w:ascii="Arial" w:eastAsia="Arial" w:hAnsi="Arial" w:cs="Arial"/>
          <w:color w:val="17365D"/>
        </w:rPr>
      </w:pPr>
    </w:p>
    <w:p w14:paraId="0BFDC5B6" w14:textId="77777777" w:rsidR="00B476E4" w:rsidRDefault="00A34430">
      <w:pPr>
        <w:tabs>
          <w:tab w:val="left" w:pos="2460"/>
        </w:tabs>
        <w:rPr>
          <w:rFonts w:ascii="Arial" w:eastAsia="Arial" w:hAnsi="Arial" w:cs="Arial"/>
          <w:color w:val="17365D"/>
        </w:rPr>
      </w:pPr>
      <w:r>
        <w:rPr>
          <w:rFonts w:ascii="Arial" w:eastAsia="Arial" w:hAnsi="Arial" w:cs="Arial"/>
          <w:color w:val="17365D"/>
        </w:rPr>
        <w:br/>
      </w:r>
    </w:p>
    <w:p w14:paraId="2196825A" w14:textId="77777777" w:rsidR="00B476E4" w:rsidRDefault="00B476E4">
      <w:pPr>
        <w:tabs>
          <w:tab w:val="left" w:pos="2460"/>
        </w:tabs>
        <w:jc w:val="both"/>
        <w:rPr>
          <w:rFonts w:ascii="Arial" w:eastAsia="Arial" w:hAnsi="Arial" w:cs="Arial"/>
          <w:color w:val="17365D"/>
        </w:rPr>
      </w:pPr>
    </w:p>
    <w:p w14:paraId="2613891E" w14:textId="77777777" w:rsidR="00B476E4" w:rsidRDefault="00B476E4">
      <w:pPr>
        <w:tabs>
          <w:tab w:val="left" w:pos="2460"/>
        </w:tabs>
        <w:jc w:val="both"/>
        <w:rPr>
          <w:rFonts w:ascii="Arial" w:eastAsia="Arial" w:hAnsi="Arial" w:cs="Arial"/>
          <w:color w:val="17365D"/>
        </w:rPr>
      </w:pPr>
    </w:p>
    <w:p w14:paraId="5680163E" w14:textId="77777777" w:rsidR="00B476E4" w:rsidRDefault="00B476E4">
      <w:pPr>
        <w:tabs>
          <w:tab w:val="left" w:pos="2460"/>
        </w:tabs>
        <w:jc w:val="both"/>
        <w:rPr>
          <w:rFonts w:ascii="Arial" w:eastAsia="Arial" w:hAnsi="Arial" w:cs="Arial"/>
          <w:color w:val="17365D"/>
        </w:rPr>
      </w:pPr>
    </w:p>
    <w:p w14:paraId="0AE23A45" w14:textId="77777777" w:rsidR="00B476E4" w:rsidRDefault="00A34430">
      <w:pPr>
        <w:tabs>
          <w:tab w:val="left" w:pos="2460"/>
        </w:tabs>
        <w:rPr>
          <w:rFonts w:ascii="Arial" w:eastAsia="Arial" w:hAnsi="Arial" w:cs="Arial"/>
          <w:color w:val="17365D"/>
        </w:rPr>
      </w:pPr>
      <w:r>
        <w:rPr>
          <w:rFonts w:ascii="Arial" w:eastAsia="Arial" w:hAnsi="Arial" w:cs="Arial"/>
          <w:color w:val="17365D"/>
        </w:rPr>
        <w:t>Nella Alejandra Rodriguez</w:t>
      </w:r>
      <w:r>
        <w:rPr>
          <w:rFonts w:ascii="Arial" w:eastAsia="Arial" w:hAnsi="Arial" w:cs="Arial"/>
          <w:color w:val="17365D"/>
        </w:rPr>
        <w:br/>
        <w:t>Dirección Académica.</w:t>
      </w:r>
    </w:p>
    <w:p w14:paraId="23E21234" w14:textId="77777777" w:rsidR="00B476E4" w:rsidRDefault="00A34430">
      <w:pPr>
        <w:tabs>
          <w:tab w:val="left" w:pos="2460"/>
        </w:tabs>
        <w:rPr>
          <w:rFonts w:ascii="Arial" w:eastAsia="Arial" w:hAnsi="Arial" w:cs="Arial"/>
          <w:color w:val="17365D"/>
        </w:rPr>
      </w:pPr>
      <w:r>
        <w:rPr>
          <w:rFonts w:ascii="Arial" w:eastAsia="Arial" w:hAnsi="Arial" w:cs="Arial"/>
          <w:color w:val="17365D"/>
        </w:rPr>
        <w:t>Personal Learning Group SAS</w:t>
      </w:r>
    </w:p>
    <w:p w14:paraId="32E12404" w14:textId="77777777" w:rsidR="00B476E4" w:rsidRDefault="00B476E4">
      <w:pPr>
        <w:rPr>
          <w:rFonts w:ascii="Arial" w:eastAsia="Arial" w:hAnsi="Arial" w:cs="Arial"/>
          <w:b/>
          <w:color w:val="17365D"/>
          <w:sz w:val="20"/>
          <w:szCs w:val="20"/>
        </w:rPr>
      </w:pPr>
    </w:p>
    <w:sectPr w:rsidR="00B476E4">
      <w:headerReference w:type="default" r:id="rId7"/>
      <w:pgSz w:w="12240" w:h="15840"/>
      <w:pgMar w:top="1560" w:right="1720" w:bottom="280" w:left="1220" w:header="5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CA5A" w14:textId="77777777" w:rsidR="00D04F4E" w:rsidRDefault="00D04F4E">
      <w:r>
        <w:separator/>
      </w:r>
    </w:p>
  </w:endnote>
  <w:endnote w:type="continuationSeparator" w:id="0">
    <w:p w14:paraId="5EF3F43A" w14:textId="77777777" w:rsidR="00D04F4E" w:rsidRDefault="00D0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F6A5" w14:textId="77777777" w:rsidR="00D04F4E" w:rsidRDefault="00D04F4E">
      <w:r>
        <w:separator/>
      </w:r>
    </w:p>
  </w:footnote>
  <w:footnote w:type="continuationSeparator" w:id="0">
    <w:p w14:paraId="5FC68802" w14:textId="77777777" w:rsidR="00D04F4E" w:rsidRDefault="00D04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F867" w14:textId="77777777" w:rsidR="00B476E4" w:rsidRDefault="00A3443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DC672F1" wp14:editId="413470C0">
              <wp:simplePos x="0" y="0"/>
              <wp:positionH relativeFrom="column">
                <wp:posOffset>3886200</wp:posOffset>
              </wp:positionH>
              <wp:positionV relativeFrom="paragraph">
                <wp:posOffset>-188593</wp:posOffset>
              </wp:positionV>
              <wp:extent cx="2360930" cy="1404620"/>
              <wp:effectExtent l="0" t="0" r="19050" b="23495"/>
              <wp:wrapSquare wrapText="bothSides" distT="45720" distB="45720" distL="114300" distR="114300"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B2267" w14:textId="77777777" w:rsidR="00C506E6" w:rsidRDefault="00A34430" w:rsidP="00C506E6">
                          <w:pPr>
                            <w:jc w:val="right"/>
                            <w:rPr>
                              <w:color w:val="365F91" w:themeColor="accent1" w:themeShade="BF"/>
                            </w:rPr>
                          </w:pPr>
                          <w:r w:rsidRPr="00C506E6">
                            <w:rPr>
                              <w:color w:val="365F91" w:themeColor="accent1" w:themeShade="BF"/>
                            </w:rPr>
                            <w:t>031 4576086</w:t>
                          </w:r>
                        </w:p>
                        <w:p w14:paraId="71A3AABF" w14:textId="77777777" w:rsidR="00C506E6" w:rsidRDefault="00A34430" w:rsidP="00C506E6">
                          <w:pPr>
                            <w:jc w:val="right"/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317 6437555</w:t>
                          </w:r>
                        </w:p>
                        <w:p w14:paraId="2EDA5FB8" w14:textId="77777777" w:rsidR="00C506E6" w:rsidRPr="00C506E6" w:rsidRDefault="00A34430" w:rsidP="00C506E6">
                          <w:pPr>
                            <w:jc w:val="right"/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www.personallearninggroup.com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06pt;margin-top:-14.85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dMLwIAAEsEAAAOAAAAZHJzL2Uyb0RvYy54bWysVNuO2yAQfa/Uf0C8N3aySbqx4qy22aaq&#10;tL1I234ABmyjAuMCiZ1+fQecTa3tW1U/IGBmDmfOzHh7NxhNTtJ5Bbak81lOibQchLJNSb9/O7y5&#10;pcQHZgXTYGVJz9LTu93rV9u+K+QCWtBCOoIg1hd9V9I2hK7IMs9baZifQSctGmtwhgU8uiYTjvWI&#10;bnS2yPN11oMTnQMuvcfbh9FIdwm/riUPX+ray0B0SZFbSKtLaxXXbLdlReNY1yp+ocH+gYVhyuKj&#10;V6gHFhg5OvUXlFHcgYc6zDiYDOpacZlywGzm+YtsnlrWyZQLiuO7q0z+/8Hyz6evjiiBtaPEMoMl&#10;2h+ZcECEJEEOAcg8itR3vkDfpw69w/AOhhgQE/bdI/AfnljYt8w28t456FvJBJJMkdkkdMTxEaTq&#10;P4HA19gxQAIaamciIGpCEB2Ldb4WCHkQjpeLm3W+uUETR9t8mS/Xi1TCjBXP4Z3z4YMEQ+KmpA47&#10;IMGz06MPmAi6Prsk+qCVOCit08E11V47cmLYLYf0xdwxxE/dtCV9STerxWpUYGpLjSuvIFUzavAC&#10;waiAXa+VKeltHr+xD6Ns761IPRmY0uMen9cWWUQdo3SjiGGohktdKhBnVNTB2N04jbhpwf2ipMfO&#10;Lqn/eWROUqI/WqzKZr5cxlFIh+XqLUpI3NRSTS3McoQqaaBk3O5DGp+x9vdYvYNKukZ6I5MLV+zY&#10;pN1luuJITM/J688/YPcbAAD//wMAUEsDBBQABgAIAAAAIQBdYmhM4gAAAAsBAAAPAAAAZHJzL2Rv&#10;d25yZXYueG1sTI9BTsMwEEX3SNzBGiQ2qHUSaNOEOBUCVaJsaFoO4CYmDtjjKHba9PYMK1iO5uv/&#10;94r1ZA07qcF3DgXE8wiYwto1HbYCPg6b2QqYDxIbaRwqARflYV1eXxUyb9wZK3Xah5ZRCfpcCtAh&#10;9DnnvtbKSj93vUL6fbrBykDn0PJmkGcqt4YnUbTkVnZIC1r26lmr+ns/WgG7bTou3qu7tP96e3jV&#10;08VUmxcjxO3N9PQILKgp/IXhF5/QoSSmoxux8cwIWMYJuQQBsyRLgVEiW92TzJGiWbwAXhb8v0P5&#10;AwAA//8DAFBLAQItABQABgAIAAAAIQC2gziS/gAAAOEBAAATAAAAAAAAAAAAAAAAAAAAAABbQ29u&#10;dGVudF9UeXBlc10ueG1sUEsBAi0AFAAGAAgAAAAhADj9If/WAAAAlAEAAAsAAAAAAAAAAAAAAAAA&#10;LwEAAF9yZWxzLy5yZWxzUEsBAi0AFAAGAAgAAAAhAOWnh0wvAgAASwQAAA4AAAAAAAAAAAAAAAAA&#10;LgIAAGRycy9lMm9Eb2MueG1sUEsBAi0AFAAGAAgAAAAhAF1iaEziAAAACwEAAA8AAAAAAAAAAAAA&#10;AAAAiQQAAGRycy9kb3ducmV2LnhtbFBLBQYAAAAABAAEAPMAAACYBQAAAAA=&#10;" strokecolor="white [3212]">
              <v:textbox style="mso-fit-shape-to-text:t">
                <w:txbxContent>
                  <w:p w:rsidR="00C506E6" w:rsidRDefault="00A34430" w:rsidP="00C506E6">
                    <w:pPr>
                      <w:jc w:val="right"/>
                      <w:rPr>
                        <w:color w:val="365F91" w:themeColor="accent1" w:themeShade="BF"/>
                      </w:rPr>
                    </w:pPr>
                    <w:r w:rsidRPr="00C506E6">
                      <w:rPr>
                        <w:color w:val="365F91" w:themeColor="accent1" w:themeShade="BF"/>
                      </w:rPr>
                      <w:t>031 4576086</w:t>
                    </w:r>
                  </w:p>
                  <w:p w:rsidR="00C506E6" w:rsidRDefault="00A34430" w:rsidP="00C506E6">
                    <w:pPr>
                      <w:jc w:val="right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</w:rPr>
                      <w:t>317 6437555</w:t>
                    </w:r>
                  </w:p>
                  <w:p w:rsidR="00C506E6" w:rsidRPr="00C506E6" w:rsidRDefault="00A34430" w:rsidP="00C506E6">
                    <w:pPr>
                      <w:jc w:val="right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</w:rPr>
                      <w:t>www.personallearninggroup.com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76657AB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6C3E0333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220DB1B1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02669804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34E27439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6E916CF9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5C0E7B20" w14:textId="77777777" w:rsidR="00B476E4" w:rsidRDefault="00A3443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  <w:r>
      <w:rPr>
        <w:b/>
        <w:noProof/>
        <w:color w:val="000000"/>
        <w:sz w:val="32"/>
        <w:szCs w:val="32"/>
      </w:rPr>
      <w:drawing>
        <wp:anchor distT="0" distB="0" distL="0" distR="0" simplePos="0" relativeHeight="251659264" behindDoc="1" locked="0" layoutInCell="1" hidden="0" allowOverlap="1" wp14:anchorId="13D6507E" wp14:editId="1FDAA3FA">
          <wp:simplePos x="0" y="0"/>
          <wp:positionH relativeFrom="page">
            <wp:posOffset>369570</wp:posOffset>
          </wp:positionH>
          <wp:positionV relativeFrom="page">
            <wp:posOffset>334009</wp:posOffset>
          </wp:positionV>
          <wp:extent cx="1381125" cy="60007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965F68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4DD6D805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462A1D58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58B49787" w14:textId="77777777" w:rsidR="00B476E4" w:rsidRDefault="00B476E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</w:p>
  <w:p w14:paraId="2325F8BA" w14:textId="77777777" w:rsidR="00B476E4" w:rsidRDefault="00A3443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ndara" w:eastAsia="Candara" w:hAnsi="Candara" w:cs="Candara"/>
        <w:color w:val="000000"/>
        <w:sz w:val="24"/>
        <w:szCs w:val="24"/>
      </w:rPr>
    </w:pPr>
    <w:r>
      <w:rPr>
        <w:b/>
        <w:noProof/>
        <w:color w:val="000000"/>
        <w:sz w:val="32"/>
        <w:szCs w:val="32"/>
      </w:rPr>
      <w:drawing>
        <wp:anchor distT="0" distB="0" distL="0" distR="0" simplePos="0" relativeHeight="251660288" behindDoc="1" locked="0" layoutInCell="1" hidden="0" allowOverlap="1" wp14:anchorId="21D17C1F" wp14:editId="7C9383FB">
          <wp:simplePos x="0" y="0"/>
          <wp:positionH relativeFrom="page">
            <wp:posOffset>2020570</wp:posOffset>
          </wp:positionH>
          <wp:positionV relativeFrom="page">
            <wp:posOffset>718185</wp:posOffset>
          </wp:positionV>
          <wp:extent cx="5053965" cy="72390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53965" cy="72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E4"/>
    <w:rsid w:val="00080110"/>
    <w:rsid w:val="0010368B"/>
    <w:rsid w:val="002F2CF6"/>
    <w:rsid w:val="00381E11"/>
    <w:rsid w:val="0048204F"/>
    <w:rsid w:val="006F2487"/>
    <w:rsid w:val="0071786D"/>
    <w:rsid w:val="007E2AEA"/>
    <w:rsid w:val="009E35A1"/>
    <w:rsid w:val="00A05389"/>
    <w:rsid w:val="00A34430"/>
    <w:rsid w:val="00AD39E9"/>
    <w:rsid w:val="00B476E4"/>
    <w:rsid w:val="00D04F4E"/>
    <w:rsid w:val="00E44AC5"/>
    <w:rsid w:val="00F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428"/>
  <w15:docId w15:val="{EE6F9935-4083-45E0-820F-28EA927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Nella</cp:lastModifiedBy>
  <cp:revision>9</cp:revision>
  <cp:lastPrinted>2023-03-21T14:50:00Z</cp:lastPrinted>
  <dcterms:created xsi:type="dcterms:W3CDTF">2021-01-26T23:34:00Z</dcterms:created>
  <dcterms:modified xsi:type="dcterms:W3CDTF">2023-03-21T19:07:00Z</dcterms:modified>
</cp:coreProperties>
</file>