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B8" w:rsidRDefault="00C129CE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Para el </w:t>
      </w:r>
      <w:r w:rsidR="00AD3C87">
        <w:rPr>
          <w:rFonts w:ascii="Arial Narrow" w:hAnsi="Arial Narrow"/>
          <w:sz w:val="24"/>
          <w:szCs w:val="24"/>
          <w:lang w:val="es-ES"/>
        </w:rPr>
        <w:t xml:space="preserve">cambio </w:t>
      </w:r>
      <w:r w:rsidR="00AD3C87" w:rsidRPr="001968D7">
        <w:rPr>
          <w:rFonts w:ascii="Arial Narrow" w:hAnsi="Arial Narrow"/>
          <w:sz w:val="24"/>
          <w:szCs w:val="24"/>
          <w:lang w:val="es-ES"/>
        </w:rPr>
        <w:t>de</w:t>
      </w:r>
      <w:r w:rsidR="00001A0D" w:rsidRPr="001968D7">
        <w:rPr>
          <w:rFonts w:ascii="Arial Narrow" w:hAnsi="Arial Narrow"/>
          <w:sz w:val="24"/>
          <w:szCs w:val="24"/>
          <w:lang w:val="es-ES"/>
        </w:rPr>
        <w:t xml:space="preserve"> un proceso o radicado, el usuario debe adjunta</w:t>
      </w:r>
      <w:r w:rsidR="003E4B47" w:rsidRPr="001968D7">
        <w:rPr>
          <w:rFonts w:ascii="Arial Narrow" w:hAnsi="Arial Narrow"/>
          <w:sz w:val="24"/>
          <w:szCs w:val="24"/>
          <w:lang w:val="es-ES"/>
        </w:rPr>
        <w:t>r</w:t>
      </w:r>
      <w:r w:rsidR="00001A0D" w:rsidRPr="001968D7">
        <w:rPr>
          <w:rFonts w:ascii="Arial Narrow" w:hAnsi="Arial Narrow"/>
          <w:sz w:val="24"/>
          <w:szCs w:val="24"/>
          <w:lang w:val="es-ES"/>
        </w:rPr>
        <w:t xml:space="preserve"> el </w:t>
      </w:r>
      <w:r w:rsidR="003E4B47" w:rsidRPr="001968D7">
        <w:rPr>
          <w:rFonts w:ascii="Arial Narrow" w:hAnsi="Arial Narrow"/>
          <w:b/>
          <w:i/>
          <w:sz w:val="24"/>
          <w:szCs w:val="24"/>
          <w:u w:val="single"/>
          <w:lang w:val="es-ES"/>
        </w:rPr>
        <w:t>Formato S</w:t>
      </w:r>
      <w:r w:rsidR="00001A0D" w:rsidRPr="001968D7">
        <w:rPr>
          <w:rFonts w:ascii="Arial Narrow" w:hAnsi="Arial Narrow"/>
          <w:b/>
          <w:i/>
          <w:sz w:val="24"/>
          <w:szCs w:val="24"/>
          <w:u w:val="single"/>
          <w:lang w:val="es-ES"/>
        </w:rPr>
        <w:t xml:space="preserve">olicitud </w:t>
      </w:r>
      <w:r w:rsidR="003E4B47" w:rsidRPr="001968D7">
        <w:rPr>
          <w:rFonts w:ascii="Arial Narrow" w:hAnsi="Arial Narrow"/>
          <w:b/>
          <w:i/>
          <w:sz w:val="24"/>
          <w:szCs w:val="24"/>
          <w:u w:val="single"/>
          <w:lang w:val="es-ES"/>
        </w:rPr>
        <w:t>C</w:t>
      </w:r>
      <w:r w:rsidR="00001A0D" w:rsidRPr="001968D7">
        <w:rPr>
          <w:rFonts w:ascii="Arial Narrow" w:hAnsi="Arial Narrow"/>
          <w:b/>
          <w:i/>
          <w:sz w:val="24"/>
          <w:szCs w:val="24"/>
          <w:u w:val="single"/>
          <w:lang w:val="es-ES"/>
        </w:rPr>
        <w:t>orrecciones</w:t>
      </w:r>
      <w:r w:rsidR="00001A0D" w:rsidRPr="001968D7">
        <w:rPr>
          <w:rFonts w:ascii="Arial Narrow" w:hAnsi="Arial Narrow"/>
          <w:sz w:val="24"/>
          <w:szCs w:val="24"/>
          <w:lang w:val="es-ES"/>
        </w:rPr>
        <w:t>, debidamente diligenciado, firmado y guardado como un archivo .</w:t>
      </w:r>
      <w:proofErr w:type="spellStart"/>
      <w:r w:rsidR="00001A0D" w:rsidRPr="001968D7">
        <w:rPr>
          <w:rFonts w:ascii="Arial Narrow" w:hAnsi="Arial Narrow"/>
          <w:sz w:val="24"/>
          <w:szCs w:val="24"/>
          <w:lang w:val="es-ES"/>
        </w:rPr>
        <w:t>pdf</w:t>
      </w:r>
      <w:proofErr w:type="spellEnd"/>
      <w:r w:rsidR="00001A0D" w:rsidRPr="001968D7">
        <w:rPr>
          <w:rFonts w:ascii="Arial Narrow" w:hAnsi="Arial Narrow"/>
          <w:sz w:val="24"/>
          <w:szCs w:val="24"/>
          <w:lang w:val="es-ES"/>
        </w:rPr>
        <w:t>.</w:t>
      </w:r>
    </w:p>
    <w:p w:rsidR="00C129CE" w:rsidRDefault="00C129CE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En el formato debe venir muy bien especificado el número de radicado errado y el número de radicado por el cual se debe cambiar.</w:t>
      </w:r>
    </w:p>
    <w:p w:rsidR="00AD3C87" w:rsidRPr="001968D7" w:rsidRDefault="00AD3C87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El cambio de radicado consta de dos pasos</w:t>
      </w:r>
      <w:r w:rsidR="00ED5157">
        <w:rPr>
          <w:rFonts w:ascii="Arial Narrow" w:hAnsi="Arial Narrow"/>
          <w:sz w:val="24"/>
          <w:szCs w:val="24"/>
          <w:lang w:val="es-ES"/>
        </w:rPr>
        <w:t>.</w:t>
      </w:r>
    </w:p>
    <w:p w:rsidR="00001A0D" w:rsidRPr="001968D7" w:rsidRDefault="00ED5157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Paso 1.</w:t>
      </w:r>
    </w:p>
    <w:p w:rsidR="00001A0D" w:rsidRPr="001968D7" w:rsidRDefault="00001A0D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Ingresamos</w:t>
      </w:r>
      <w:r w:rsidR="003E4B47" w:rsidRPr="001968D7">
        <w:rPr>
          <w:rFonts w:ascii="Arial Narrow" w:hAnsi="Arial Narrow"/>
          <w:sz w:val="24"/>
          <w:szCs w:val="24"/>
          <w:lang w:val="es-ES"/>
        </w:rPr>
        <w:t xml:space="preserve"> a nuestra herramienta Justicia XXI Web</w:t>
      </w:r>
    </w:p>
    <w:p w:rsidR="003E4B47" w:rsidRPr="001968D7" w:rsidRDefault="003E4B47">
      <w:pPr>
        <w:rPr>
          <w:rFonts w:ascii="Arial Narrow" w:hAnsi="Arial Narrow"/>
          <w:sz w:val="24"/>
          <w:szCs w:val="24"/>
          <w:lang w:val="es-ES"/>
        </w:rPr>
      </w:pPr>
      <w:hyperlink r:id="rId4" w:history="1">
        <w:r w:rsidRPr="001968D7">
          <w:rPr>
            <w:rStyle w:val="Hipervnculo"/>
            <w:rFonts w:ascii="Arial Narrow" w:hAnsi="Arial Narrow"/>
            <w:sz w:val="24"/>
            <w:szCs w:val="24"/>
            <w:lang w:val="es-ES"/>
          </w:rPr>
          <w:t>http://172.17.6.21/Justicia/Seguridad/Login.aspx?ReturnUrl=%2fJusticia</w:t>
        </w:r>
      </w:hyperlink>
    </w:p>
    <w:p w:rsidR="003E4B47" w:rsidRPr="001968D7" w:rsidRDefault="003E4B47" w:rsidP="00656278">
      <w:pPr>
        <w:jc w:val="right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00572237" wp14:editId="453B33D1">
            <wp:extent cx="5612130" cy="2720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47" w:rsidRPr="001968D7" w:rsidRDefault="00656278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 xml:space="preserve">Hacemos el </w:t>
      </w:r>
      <w:proofErr w:type="spellStart"/>
      <w:r w:rsidRPr="001968D7">
        <w:rPr>
          <w:rFonts w:ascii="Arial Narrow" w:hAnsi="Arial Narrow"/>
          <w:sz w:val="24"/>
          <w:szCs w:val="24"/>
          <w:lang w:val="es-ES"/>
        </w:rPr>
        <w:t>L</w:t>
      </w:r>
      <w:r w:rsidR="003E4B47" w:rsidRPr="001968D7">
        <w:rPr>
          <w:rFonts w:ascii="Arial Narrow" w:hAnsi="Arial Narrow"/>
          <w:sz w:val="24"/>
          <w:szCs w:val="24"/>
          <w:lang w:val="es-ES"/>
        </w:rPr>
        <w:t>ogin</w:t>
      </w:r>
      <w:proofErr w:type="spellEnd"/>
      <w:r w:rsidR="003E4B47" w:rsidRPr="001968D7">
        <w:rPr>
          <w:rFonts w:ascii="Arial Narrow" w:hAnsi="Arial Narrow"/>
          <w:sz w:val="24"/>
          <w:szCs w:val="24"/>
          <w:lang w:val="es-ES"/>
        </w:rPr>
        <w:t xml:space="preserve"> con nuestro usuario y contraseña.</w:t>
      </w:r>
    </w:p>
    <w:p w:rsidR="00CB1FF8" w:rsidRPr="001968D7" w:rsidRDefault="00CB1FF8">
      <w:pPr>
        <w:rPr>
          <w:rFonts w:ascii="Arial Narrow" w:hAnsi="Arial Narrow"/>
          <w:sz w:val="24"/>
          <w:szCs w:val="24"/>
          <w:lang w:val="es-ES"/>
        </w:rPr>
      </w:pPr>
    </w:p>
    <w:p w:rsidR="003E4B47" w:rsidRPr="001968D7" w:rsidRDefault="003E4B47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Ingresamos al Modulo:</w:t>
      </w:r>
      <w:r w:rsidR="00656278" w:rsidRPr="001968D7">
        <w:rPr>
          <w:rFonts w:ascii="Arial Narrow" w:hAnsi="Arial Narrow"/>
          <w:sz w:val="24"/>
          <w:szCs w:val="24"/>
          <w:lang w:val="es-ES"/>
        </w:rPr>
        <w:t xml:space="preserve">   </w:t>
      </w:r>
    </w:p>
    <w:p w:rsidR="00001A0D" w:rsidRPr="001968D7" w:rsidRDefault="003E4B47" w:rsidP="00656278">
      <w:pPr>
        <w:jc w:val="center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30A16E84" wp14:editId="168CCD74">
            <wp:extent cx="1572261" cy="167707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2261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47" w:rsidRPr="001968D7" w:rsidRDefault="003E4B47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 xml:space="preserve">Administración  </w:t>
      </w:r>
      <w:r w:rsidR="00656278" w:rsidRPr="001968D7">
        <w:rPr>
          <w:rFonts w:ascii="Arial Narrow" w:hAnsi="Arial Narrow"/>
          <w:sz w:val="24"/>
          <w:szCs w:val="24"/>
          <w:lang w:val="es-ES"/>
        </w:rPr>
        <w:t xml:space="preserve">  Actuaciones</w:t>
      </w:r>
    </w:p>
    <w:p w:rsidR="00656278" w:rsidRPr="001968D7" w:rsidRDefault="00656278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1605280</wp:posOffset>
                </wp:positionV>
                <wp:extent cx="2562225" cy="2857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FAC5" id="Rectángulo 6" o:spid="_x0000_s1026" style="position:absolute;margin-left:26.7pt;margin-top:126.4pt;width:201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" filled="f" strokecolor="#ed7d31 [3205]">
                <v:stroke joinstyle="round"/>
              </v:rect>
            </w:pict>
          </mc:Fallback>
        </mc:AlternateContent>
      </w:r>
      <w:r w:rsidRPr="001968D7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019675" cy="2712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17" b="2237"/>
                    <a:stretch/>
                  </pic:blipFill>
                  <pic:spPr bwMode="auto">
                    <a:xfrm>
                      <a:off x="0" y="0"/>
                      <a:ext cx="5063773" cy="27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278" w:rsidRDefault="00656278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 xml:space="preserve">Haremos nuestra consulta por el </w:t>
      </w:r>
      <w:r w:rsidRPr="001968D7">
        <w:rPr>
          <w:rFonts w:ascii="Arial Narrow" w:hAnsi="Arial Narrow"/>
          <w:b/>
          <w:i/>
          <w:sz w:val="24"/>
          <w:szCs w:val="24"/>
          <w:u w:val="single"/>
          <w:lang w:val="es-ES"/>
        </w:rPr>
        <w:t>código de Proceso</w:t>
      </w:r>
      <w:r w:rsidRPr="001968D7">
        <w:rPr>
          <w:rFonts w:ascii="Arial Narrow" w:hAnsi="Arial Narrow"/>
          <w:sz w:val="24"/>
          <w:szCs w:val="24"/>
          <w:lang w:val="es-ES"/>
        </w:rPr>
        <w:t xml:space="preserve"> (el cual</w:t>
      </w:r>
      <w:r w:rsidR="00C129CE">
        <w:rPr>
          <w:rFonts w:ascii="Arial Narrow" w:hAnsi="Arial Narrow"/>
          <w:sz w:val="24"/>
          <w:szCs w:val="24"/>
          <w:lang w:val="es-ES"/>
        </w:rPr>
        <w:t xml:space="preserve"> en este caso será el errado </w:t>
      </w:r>
      <w:r w:rsidRPr="001968D7">
        <w:rPr>
          <w:rFonts w:ascii="Arial Narrow" w:hAnsi="Arial Narrow"/>
          <w:sz w:val="24"/>
          <w:szCs w:val="24"/>
          <w:lang w:val="es-ES"/>
        </w:rPr>
        <w:t>de 23 dígitos).</w:t>
      </w:r>
    </w:p>
    <w:p w:rsidR="00C129CE" w:rsidRDefault="00C129CE">
      <w:pPr>
        <w:rPr>
          <w:rFonts w:ascii="Arial Narrow" w:hAnsi="Arial Narrow"/>
          <w:sz w:val="24"/>
          <w:szCs w:val="24"/>
          <w:lang w:val="es-ES"/>
        </w:rPr>
      </w:pPr>
    </w:p>
    <w:p w:rsidR="00C129CE" w:rsidRDefault="00C129CE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Podemos habilitar o deshabilitar la casilla </w:t>
      </w:r>
      <w:proofErr w:type="spellStart"/>
      <w:r>
        <w:rPr>
          <w:rFonts w:ascii="Arial Narrow" w:hAnsi="Arial Narrow"/>
          <w:sz w:val="24"/>
          <w:szCs w:val="24"/>
          <w:lang w:val="es-ES"/>
        </w:rPr>
        <w:t>esta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 Vigente </w:t>
      </w:r>
    </w:p>
    <w:p w:rsidR="00C129CE" w:rsidRDefault="00C129CE">
      <w:pPr>
        <w:rPr>
          <w:rFonts w:ascii="Arial Narrow" w:hAnsi="Arial Narrow"/>
          <w:sz w:val="24"/>
          <w:szCs w:val="24"/>
          <w:lang w:val="es-ES"/>
        </w:rPr>
      </w:pPr>
    </w:p>
    <w:p w:rsidR="00C129CE" w:rsidRPr="001968D7" w:rsidRDefault="00C129CE">
      <w:pPr>
        <w:rPr>
          <w:rFonts w:ascii="Arial Narrow" w:hAnsi="Arial Narrow"/>
          <w:sz w:val="24"/>
          <w:szCs w:val="24"/>
          <w:lang w:val="es-ES"/>
        </w:rPr>
      </w:pPr>
      <w:r w:rsidRPr="00C129CE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74BB9364" wp14:editId="27298CC1">
            <wp:extent cx="5612130" cy="11049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216"/>
                    <a:stretch/>
                  </pic:blipFill>
                  <pic:spPr bwMode="auto"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EA7" w:rsidRDefault="00EF1EA7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542925" cy="533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5" r="20100" b="28737"/>
                    <a:stretch/>
                  </pic:blipFill>
                  <pic:spPr bwMode="auto">
                    <a:xfrm>
                      <a:off x="0" y="0"/>
                      <a:ext cx="550697" cy="54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68D7">
        <w:rPr>
          <w:rFonts w:ascii="Arial Narrow" w:hAnsi="Arial Narrow"/>
          <w:sz w:val="24"/>
          <w:szCs w:val="24"/>
          <w:lang w:val="es-ES"/>
        </w:rPr>
        <w:t xml:space="preserve"> Se consulta el Registro.</w:t>
      </w:r>
    </w:p>
    <w:p w:rsidR="00090B54" w:rsidRDefault="00090B54">
      <w:pPr>
        <w:rPr>
          <w:rFonts w:ascii="Arial Narrow" w:hAnsi="Arial Narrow"/>
          <w:sz w:val="24"/>
          <w:szCs w:val="24"/>
          <w:lang w:val="es-ES"/>
        </w:rPr>
      </w:pPr>
    </w:p>
    <w:p w:rsidR="00090B54" w:rsidRPr="001968D7" w:rsidRDefault="00090B54">
      <w:pPr>
        <w:rPr>
          <w:rFonts w:ascii="Arial Narrow" w:hAnsi="Arial Narrow"/>
          <w:sz w:val="24"/>
          <w:szCs w:val="24"/>
          <w:lang w:val="es-ES"/>
        </w:rPr>
      </w:pPr>
    </w:p>
    <w:p w:rsidR="00EF1EA7" w:rsidRPr="001968D7" w:rsidRDefault="00EF1EA7">
      <w:pPr>
        <w:rPr>
          <w:rFonts w:ascii="Arial Narrow" w:hAnsi="Arial Narrow"/>
          <w:sz w:val="24"/>
          <w:szCs w:val="24"/>
          <w:lang w:val="es-ES"/>
        </w:rPr>
      </w:pPr>
    </w:p>
    <w:p w:rsidR="00656278" w:rsidRPr="001968D7" w:rsidRDefault="00090B54">
      <w:pPr>
        <w:rPr>
          <w:rFonts w:ascii="Arial Narrow" w:hAnsi="Arial Narrow"/>
          <w:sz w:val="24"/>
          <w:szCs w:val="24"/>
          <w:lang w:val="es-ES"/>
        </w:rPr>
      </w:pPr>
      <w:r w:rsidRPr="00090B54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55F0F8FB" wp14:editId="48BA0EFE">
            <wp:extent cx="5564505" cy="5251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" t="67784"/>
                    <a:stretch/>
                  </pic:blipFill>
                  <pic:spPr bwMode="auto">
                    <a:xfrm>
                      <a:off x="0" y="0"/>
                      <a:ext cx="5564505" cy="52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EA7" w:rsidRPr="001968D7" w:rsidRDefault="008A3301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Y verificamos la información de la actuación.</w:t>
      </w:r>
    </w:p>
    <w:p w:rsidR="00EF1EA7" w:rsidRPr="001968D7" w:rsidRDefault="00090B54">
      <w:pPr>
        <w:rPr>
          <w:rFonts w:ascii="Arial Narrow" w:hAnsi="Arial Narrow"/>
          <w:sz w:val="24"/>
          <w:szCs w:val="24"/>
          <w:lang w:val="es-ES"/>
        </w:rPr>
      </w:pPr>
      <w:r w:rsidRPr="00090B54">
        <w:rPr>
          <w:rFonts w:ascii="Arial Narrow" w:hAnsi="Arial Narrow"/>
          <w:sz w:val="24"/>
          <w:szCs w:val="24"/>
          <w:lang w:val="es-ES"/>
        </w:rPr>
        <w:lastRenderedPageBreak/>
        <w:drawing>
          <wp:inline distT="0" distB="0" distL="0" distR="0" wp14:anchorId="6870BAE5" wp14:editId="1661271A">
            <wp:extent cx="5638800" cy="1362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475" b="36670"/>
                    <a:stretch/>
                  </pic:blipFill>
                  <pic:spPr bwMode="auto">
                    <a:xfrm>
                      <a:off x="0" y="0"/>
                      <a:ext cx="56388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DDD" w:rsidRPr="001968D7" w:rsidRDefault="00097DDD">
      <w:pPr>
        <w:rPr>
          <w:rFonts w:ascii="Arial Narrow" w:hAnsi="Arial Narrow"/>
          <w:sz w:val="24"/>
          <w:szCs w:val="24"/>
          <w:lang w:val="es-ES"/>
        </w:rPr>
      </w:pPr>
    </w:p>
    <w:p w:rsidR="00097DDD" w:rsidRPr="001968D7" w:rsidRDefault="00097DDD">
      <w:pPr>
        <w:rPr>
          <w:rFonts w:ascii="Arial Narrow" w:hAnsi="Arial Narrow"/>
          <w:sz w:val="24"/>
          <w:szCs w:val="24"/>
          <w:lang w:val="es-ES"/>
        </w:rPr>
      </w:pPr>
    </w:p>
    <w:p w:rsidR="00EF1EA7" w:rsidRPr="001968D7" w:rsidRDefault="00097DDD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Y se genera una nueva actuación, con el icono +</w:t>
      </w:r>
    </w:p>
    <w:p w:rsidR="00097DDD" w:rsidRPr="001968D7" w:rsidRDefault="00090B54">
      <w:pPr>
        <w:rPr>
          <w:rFonts w:ascii="Arial Narrow" w:hAnsi="Arial Narrow"/>
          <w:sz w:val="24"/>
          <w:szCs w:val="24"/>
          <w:lang w:val="es-ES"/>
        </w:rPr>
      </w:pPr>
      <w:r w:rsidRPr="00090B54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590A9A24" wp14:editId="39F730B0">
            <wp:extent cx="5612130" cy="21507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D" w:rsidRPr="001968D7" w:rsidRDefault="00097DDD">
      <w:pPr>
        <w:rPr>
          <w:rFonts w:ascii="Arial Narrow" w:hAnsi="Arial Narrow"/>
          <w:sz w:val="24"/>
          <w:szCs w:val="24"/>
          <w:lang w:val="es-ES"/>
        </w:rPr>
      </w:pPr>
    </w:p>
    <w:p w:rsidR="00CB1FF8" w:rsidRDefault="00097DDD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Se diligencian los datos:</w:t>
      </w:r>
      <w:r w:rsidR="00CB1FF8" w:rsidRPr="001968D7">
        <w:rPr>
          <w:rFonts w:ascii="Arial Narrow" w:hAnsi="Arial Narrow"/>
          <w:sz w:val="24"/>
          <w:szCs w:val="24"/>
          <w:lang w:val="es-ES"/>
        </w:rPr>
        <w:t xml:space="preserve"> </w:t>
      </w:r>
    </w:p>
    <w:p w:rsidR="00121C8F" w:rsidRPr="001968D7" w:rsidRDefault="00121C8F">
      <w:pPr>
        <w:rPr>
          <w:rFonts w:ascii="Arial Narrow" w:hAnsi="Arial Narrow"/>
          <w:sz w:val="24"/>
          <w:szCs w:val="24"/>
          <w:lang w:val="es-ES"/>
        </w:rPr>
      </w:pPr>
    </w:p>
    <w:p w:rsidR="00CB1FF8" w:rsidRPr="001968D7" w:rsidRDefault="00121C8F">
      <w:pPr>
        <w:rPr>
          <w:rFonts w:ascii="Arial Narrow" w:hAnsi="Arial Narrow"/>
          <w:sz w:val="24"/>
          <w:szCs w:val="24"/>
          <w:lang w:val="es-ES"/>
        </w:rPr>
      </w:pPr>
      <w:r w:rsidRPr="00121C8F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497E31FB" wp14:editId="6A760CB6">
            <wp:extent cx="5612130" cy="23653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D" w:rsidRPr="001968D7" w:rsidRDefault="00097DDD">
      <w:pPr>
        <w:rPr>
          <w:rFonts w:ascii="Arial Narrow" w:hAnsi="Arial Narrow"/>
          <w:sz w:val="24"/>
          <w:szCs w:val="24"/>
          <w:lang w:val="es-ES"/>
        </w:rPr>
      </w:pPr>
    </w:p>
    <w:p w:rsidR="00097DDD" w:rsidRPr="001968D7" w:rsidRDefault="00097DDD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lastRenderedPageBreak/>
        <w:t xml:space="preserve">Ciclo:  </w:t>
      </w:r>
      <w:r w:rsidR="00CB1FF8" w:rsidRPr="001968D7">
        <w:rPr>
          <w:rFonts w:ascii="Arial Narrow" w:hAnsi="Arial Narrow"/>
          <w:sz w:val="24"/>
          <w:szCs w:val="24"/>
          <w:lang w:val="es-ES"/>
        </w:rPr>
        <w:tab/>
      </w:r>
      <w:r w:rsidR="00CB1FF8" w:rsidRPr="001968D7">
        <w:rPr>
          <w:rFonts w:ascii="Arial Narrow" w:hAnsi="Arial Narrow"/>
          <w:sz w:val="24"/>
          <w:szCs w:val="24"/>
          <w:lang w:val="es-ES"/>
        </w:rPr>
        <w:tab/>
      </w:r>
      <w:r w:rsidR="00CB1FF8" w:rsidRPr="001968D7">
        <w:rPr>
          <w:rFonts w:ascii="Arial Narrow" w:hAnsi="Arial Narrow"/>
          <w:sz w:val="24"/>
          <w:szCs w:val="24"/>
          <w:lang w:val="es-ES"/>
        </w:rPr>
        <w:tab/>
      </w:r>
      <w:r w:rsidRPr="001968D7">
        <w:rPr>
          <w:rFonts w:ascii="Arial Narrow" w:hAnsi="Arial Narrow"/>
          <w:sz w:val="24"/>
          <w:szCs w:val="24"/>
          <w:lang w:val="es-ES"/>
        </w:rPr>
        <w:t xml:space="preserve"> Mantenimiento</w:t>
      </w:r>
    </w:p>
    <w:p w:rsidR="00097DDD" w:rsidRPr="001968D7" w:rsidRDefault="00097DDD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 xml:space="preserve">Tipo de actuación: </w:t>
      </w:r>
      <w:r w:rsidR="00CB1FF8" w:rsidRPr="001968D7">
        <w:rPr>
          <w:rFonts w:ascii="Arial Narrow" w:hAnsi="Arial Narrow"/>
          <w:sz w:val="24"/>
          <w:szCs w:val="24"/>
          <w:lang w:val="es-ES"/>
        </w:rPr>
        <w:tab/>
      </w:r>
      <w:r w:rsidRPr="001968D7">
        <w:rPr>
          <w:rFonts w:ascii="Arial Narrow" w:hAnsi="Arial Narrow"/>
          <w:sz w:val="24"/>
          <w:szCs w:val="24"/>
          <w:lang w:val="es-ES"/>
        </w:rPr>
        <w:t xml:space="preserve"> </w:t>
      </w:r>
      <w:r w:rsidR="00090B54">
        <w:rPr>
          <w:rFonts w:ascii="Arial Narrow" w:hAnsi="Arial Narrow"/>
          <w:sz w:val="24"/>
          <w:szCs w:val="24"/>
          <w:lang w:val="es-ES"/>
        </w:rPr>
        <w:t>Solicitud cambio de radicado</w:t>
      </w:r>
    </w:p>
    <w:p w:rsidR="00097DDD" w:rsidRPr="001968D7" w:rsidRDefault="00CB1FF8">
      <w:pPr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Fecha de Actuación:</w:t>
      </w:r>
      <w:r w:rsidRPr="001968D7">
        <w:rPr>
          <w:rFonts w:ascii="Arial Narrow" w:hAnsi="Arial Narrow"/>
          <w:sz w:val="24"/>
          <w:szCs w:val="24"/>
          <w:lang w:val="es-ES"/>
        </w:rPr>
        <w:tab/>
        <w:t xml:space="preserve"> La del día </w:t>
      </w:r>
      <w:r w:rsidR="00090B54">
        <w:rPr>
          <w:rFonts w:ascii="Arial Narrow" w:hAnsi="Arial Narrow"/>
          <w:sz w:val="24"/>
          <w:szCs w:val="24"/>
          <w:lang w:val="es-ES"/>
        </w:rPr>
        <w:t>del cambio</w:t>
      </w:r>
    </w:p>
    <w:p w:rsidR="00CB1FF8" w:rsidRPr="001968D7" w:rsidRDefault="00CB1FF8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 xml:space="preserve">Anotación:  </w:t>
      </w:r>
      <w:r w:rsidRPr="001968D7">
        <w:rPr>
          <w:rFonts w:ascii="Arial Narrow" w:hAnsi="Arial Narrow"/>
          <w:sz w:val="24"/>
          <w:szCs w:val="24"/>
          <w:lang w:val="es-ES"/>
        </w:rPr>
        <w:tab/>
        <w:t xml:space="preserve">Se realiza </w:t>
      </w:r>
      <w:r w:rsidR="00090B54">
        <w:rPr>
          <w:rFonts w:ascii="Arial Narrow" w:hAnsi="Arial Narrow"/>
          <w:sz w:val="24"/>
          <w:szCs w:val="24"/>
          <w:lang w:val="es-ES"/>
        </w:rPr>
        <w:t>el cambio</w:t>
      </w:r>
      <w:r w:rsidRPr="001968D7">
        <w:rPr>
          <w:rFonts w:ascii="Arial Narrow" w:hAnsi="Arial Narrow"/>
          <w:sz w:val="24"/>
          <w:szCs w:val="24"/>
          <w:lang w:val="es-ES"/>
        </w:rPr>
        <w:t xml:space="preserve"> del proceso </w:t>
      </w:r>
      <w:r w:rsidR="00121C8F">
        <w:rPr>
          <w:rFonts w:ascii="Arial Narrow" w:hAnsi="Arial Narrow"/>
          <w:sz w:val="24"/>
          <w:szCs w:val="24"/>
          <w:lang w:val="es-ES"/>
        </w:rPr>
        <w:t xml:space="preserve">de acuerdo a </w:t>
      </w:r>
      <w:r w:rsidR="00121C8F" w:rsidRPr="001968D7">
        <w:rPr>
          <w:rFonts w:ascii="Arial Narrow" w:hAnsi="Arial Narrow"/>
          <w:sz w:val="24"/>
          <w:szCs w:val="24"/>
          <w:lang w:val="es-ES"/>
        </w:rPr>
        <w:t>según</w:t>
      </w:r>
      <w:r w:rsidRPr="001968D7">
        <w:rPr>
          <w:rFonts w:ascii="Arial Narrow" w:hAnsi="Arial Narrow"/>
          <w:sz w:val="24"/>
          <w:szCs w:val="24"/>
          <w:lang w:val="es-ES"/>
        </w:rPr>
        <w:t xml:space="preserve"> formato de correcciones adjunto.</w:t>
      </w:r>
    </w:p>
    <w:p w:rsidR="00CB1FF8" w:rsidRDefault="00CB1FF8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121C8F" w:rsidRDefault="00121C8F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121C8F" w:rsidRDefault="00121C8F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121C8F" w:rsidRDefault="00121C8F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 w:rsidRPr="00121C8F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313C5397" wp14:editId="4A7182A3">
            <wp:extent cx="5612130" cy="6248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F" w:rsidRDefault="00121C8F" w:rsidP="00121C8F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Se ingresan los números del radicado nuevo en los campos solicitados información de código del proceso.</w:t>
      </w:r>
    </w:p>
    <w:p w:rsidR="00121C8F" w:rsidRDefault="00121C8F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8A3301" w:rsidRPr="001968D7" w:rsidRDefault="00CB1FF8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Se adjunta formato: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4414"/>
      </w:tblGrid>
      <w:tr w:rsidR="008A3301" w:rsidRPr="001968D7" w:rsidTr="008A3301">
        <w:trPr>
          <w:jc w:val="center"/>
        </w:trPr>
        <w:tc>
          <w:tcPr>
            <w:tcW w:w="2718" w:type="dxa"/>
          </w:tcPr>
          <w:p w:rsidR="008A3301" w:rsidRPr="001968D7" w:rsidRDefault="008A3301" w:rsidP="00782C02">
            <w:pPr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1968D7">
              <w:rPr>
                <w:rFonts w:ascii="Arial Narrow" w:hAnsi="Arial Narrow"/>
                <w:sz w:val="24"/>
                <w:szCs w:val="24"/>
              </w:rPr>
              <w:object w:dxaOrig="192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96pt;height:16.5pt" o:ole="">
                  <v:imagedata r:id="rId13" o:title=""/>
                </v:shape>
                <o:OLEObject Type="Embed" ProgID="PBrush" ShapeID="_x0000_i1029" DrawAspect="Content" ObjectID="_1631531525" r:id="rId14"/>
              </w:object>
            </w:r>
          </w:p>
        </w:tc>
        <w:tc>
          <w:tcPr>
            <w:tcW w:w="4414" w:type="dxa"/>
          </w:tcPr>
          <w:p w:rsidR="008A3301" w:rsidRPr="001968D7" w:rsidRDefault="008A3301" w:rsidP="008A3301">
            <w:pPr>
              <w:ind w:left="2160" w:hanging="2160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1968D7">
              <w:rPr>
                <w:rFonts w:ascii="Arial Narrow" w:hAnsi="Arial Narrow"/>
                <w:sz w:val="24"/>
                <w:szCs w:val="24"/>
                <w:lang w:val="es-ES"/>
              </w:rPr>
              <w:t>Se selecciona el archivo (formato diligenciado)</w:t>
            </w:r>
          </w:p>
          <w:p w:rsidR="008A3301" w:rsidRPr="001968D7" w:rsidRDefault="008A3301" w:rsidP="00CB1FF8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8A3301" w:rsidRPr="001968D7" w:rsidTr="008A3301">
        <w:trPr>
          <w:jc w:val="center"/>
        </w:trPr>
        <w:tc>
          <w:tcPr>
            <w:tcW w:w="2718" w:type="dxa"/>
          </w:tcPr>
          <w:p w:rsidR="008A3301" w:rsidRPr="001968D7" w:rsidRDefault="008A3301" w:rsidP="00782C02">
            <w:pPr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1968D7">
              <w:rPr>
                <w:rFonts w:ascii="Arial Narrow" w:hAnsi="Arial Narrow"/>
                <w:sz w:val="24"/>
                <w:szCs w:val="24"/>
              </w:rPr>
              <w:object w:dxaOrig="420" w:dyaOrig="465">
                <v:shape id="_x0000_i1031" type="#_x0000_t75" style="width:21pt;height:23.25pt" o:ole="">
                  <v:imagedata r:id="rId15" o:title=""/>
                </v:shape>
                <o:OLEObject Type="Embed" ProgID="PBrush" ShapeID="_x0000_i1031" DrawAspect="Content" ObjectID="_1631531526" r:id="rId16"/>
              </w:object>
            </w:r>
          </w:p>
        </w:tc>
        <w:tc>
          <w:tcPr>
            <w:tcW w:w="4414" w:type="dxa"/>
          </w:tcPr>
          <w:p w:rsidR="008A3301" w:rsidRPr="001968D7" w:rsidRDefault="008A3301" w:rsidP="008A3301">
            <w:pPr>
              <w:ind w:left="2160" w:hanging="2160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1968D7">
              <w:rPr>
                <w:rFonts w:ascii="Arial Narrow" w:hAnsi="Arial Narrow"/>
                <w:sz w:val="24"/>
                <w:szCs w:val="24"/>
                <w:lang w:val="es-ES"/>
              </w:rPr>
              <w:t>Se adjunta</w:t>
            </w:r>
          </w:p>
          <w:p w:rsidR="008A3301" w:rsidRPr="001968D7" w:rsidRDefault="008A3301" w:rsidP="00CB1FF8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8A3301" w:rsidRPr="001968D7" w:rsidTr="008A3301">
        <w:trPr>
          <w:jc w:val="center"/>
        </w:trPr>
        <w:tc>
          <w:tcPr>
            <w:tcW w:w="2718" w:type="dxa"/>
          </w:tcPr>
          <w:p w:rsidR="008A3301" w:rsidRPr="001968D7" w:rsidRDefault="008A3301" w:rsidP="00782C02">
            <w:pPr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1968D7">
              <w:rPr>
                <w:rFonts w:ascii="Arial Narrow" w:hAnsi="Arial Narrow"/>
                <w:sz w:val="24"/>
                <w:szCs w:val="24"/>
              </w:rPr>
              <w:object w:dxaOrig="390" w:dyaOrig="375">
                <v:shape id="_x0000_i1033" type="#_x0000_t75" style="width:19.5pt;height:18.75pt" o:ole="">
                  <v:imagedata r:id="rId17" o:title=""/>
                </v:shape>
                <o:OLEObject Type="Embed" ProgID="PBrush" ShapeID="_x0000_i1033" DrawAspect="Content" ObjectID="_1631531527" r:id="rId18"/>
              </w:object>
            </w:r>
          </w:p>
        </w:tc>
        <w:tc>
          <w:tcPr>
            <w:tcW w:w="4414" w:type="dxa"/>
          </w:tcPr>
          <w:p w:rsidR="008A3301" w:rsidRPr="001968D7" w:rsidRDefault="008A3301" w:rsidP="008A3301">
            <w:pPr>
              <w:ind w:left="2160" w:hanging="2160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1968D7">
              <w:rPr>
                <w:rFonts w:ascii="Arial Narrow" w:hAnsi="Arial Narrow"/>
                <w:sz w:val="24"/>
                <w:szCs w:val="24"/>
                <w:lang w:val="es-ES"/>
              </w:rPr>
              <w:t>Y se guarda</w:t>
            </w:r>
          </w:p>
          <w:p w:rsidR="008A3301" w:rsidRPr="001968D7" w:rsidRDefault="008A3301" w:rsidP="00CB1FF8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</w:tbl>
    <w:p w:rsidR="008A3301" w:rsidRPr="001968D7" w:rsidRDefault="008A3301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CB1FF8" w:rsidRPr="001968D7" w:rsidRDefault="000B6269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 w:rsidRPr="000B6269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20C8AC52" wp14:editId="66C5633C">
            <wp:extent cx="5805170" cy="10477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079" cy="10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2" w:rsidRPr="001968D7" w:rsidRDefault="00782C02" w:rsidP="00CB1FF8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782C02" w:rsidRPr="001968D7" w:rsidRDefault="00782C02" w:rsidP="00782C02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Cuando guardamos la actuación, nos confirma la creación de la actuación.</w:t>
      </w:r>
    </w:p>
    <w:p w:rsidR="00782C02" w:rsidRPr="001968D7" w:rsidRDefault="00782C02" w:rsidP="00782C02">
      <w:pPr>
        <w:ind w:left="2160" w:hanging="2160"/>
        <w:jc w:val="center"/>
        <w:rPr>
          <w:rFonts w:ascii="Arial Narrow" w:hAnsi="Arial Narrow"/>
          <w:sz w:val="24"/>
          <w:szCs w:val="24"/>
          <w:lang w:val="es-ES"/>
        </w:rPr>
      </w:pPr>
    </w:p>
    <w:p w:rsidR="00782C02" w:rsidRPr="001968D7" w:rsidRDefault="000B6269" w:rsidP="00782C02">
      <w:pPr>
        <w:ind w:left="2160" w:hanging="2160"/>
        <w:jc w:val="center"/>
        <w:rPr>
          <w:rFonts w:ascii="Arial Narrow" w:hAnsi="Arial Narrow"/>
          <w:sz w:val="24"/>
          <w:szCs w:val="24"/>
          <w:lang w:val="es-ES"/>
        </w:rPr>
      </w:pPr>
      <w:r w:rsidRPr="000B6269">
        <w:rPr>
          <w:rFonts w:ascii="Arial Narrow" w:hAnsi="Arial Narrow"/>
          <w:sz w:val="24"/>
          <w:szCs w:val="24"/>
          <w:lang w:val="es-ES"/>
        </w:rPr>
        <w:lastRenderedPageBreak/>
        <w:drawing>
          <wp:inline distT="0" distB="0" distL="0" distR="0" wp14:anchorId="5D73D185" wp14:editId="50111A86">
            <wp:extent cx="4021175" cy="2010588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175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2" w:rsidRPr="001968D7" w:rsidRDefault="00782C02" w:rsidP="00782C02">
      <w:pPr>
        <w:ind w:left="2160" w:hanging="2160"/>
        <w:jc w:val="center"/>
        <w:rPr>
          <w:rFonts w:ascii="Arial Narrow" w:hAnsi="Arial Narrow"/>
          <w:sz w:val="24"/>
          <w:szCs w:val="24"/>
          <w:lang w:val="es-ES"/>
        </w:rPr>
      </w:pPr>
    </w:p>
    <w:p w:rsidR="00782C02" w:rsidRPr="001968D7" w:rsidRDefault="00782C02" w:rsidP="00782C02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t>Al momento de la confirmación ingresando la contraseña, nos parecerá.</w:t>
      </w:r>
    </w:p>
    <w:p w:rsidR="00782C02" w:rsidRPr="001968D7" w:rsidRDefault="00782C02" w:rsidP="00782C02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001A0D" w:rsidRDefault="00782C02" w:rsidP="001968D7">
      <w:pPr>
        <w:ind w:left="2160" w:hanging="2160"/>
        <w:jc w:val="center"/>
        <w:rPr>
          <w:rFonts w:ascii="Arial Narrow" w:hAnsi="Arial Narrow"/>
          <w:sz w:val="24"/>
          <w:szCs w:val="24"/>
          <w:lang w:val="es-ES"/>
        </w:rPr>
      </w:pPr>
      <w:r w:rsidRPr="001968D7">
        <w:rPr>
          <w:rFonts w:ascii="Arial Narrow" w:hAnsi="Arial Narrow"/>
          <w:sz w:val="24"/>
          <w:szCs w:val="24"/>
          <w:lang w:val="es-ES"/>
        </w:rPr>
        <w:drawing>
          <wp:inline distT="0" distB="0" distL="0" distR="0" wp14:anchorId="7EFD0C76" wp14:editId="1B644E3B">
            <wp:extent cx="2639492" cy="79089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57" w:rsidRDefault="00ED5157" w:rsidP="001968D7">
      <w:pPr>
        <w:ind w:left="2160" w:hanging="2160"/>
        <w:jc w:val="center"/>
        <w:rPr>
          <w:rFonts w:ascii="Arial Narrow" w:hAnsi="Arial Narrow"/>
          <w:sz w:val="24"/>
          <w:szCs w:val="24"/>
          <w:lang w:val="es-ES"/>
        </w:rPr>
      </w:pPr>
    </w:p>
    <w:p w:rsidR="00ED5157" w:rsidRDefault="00ED5157" w:rsidP="00ED5157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Paso2.</w:t>
      </w:r>
    </w:p>
    <w:p w:rsidR="00ED5157" w:rsidRDefault="00ED5157" w:rsidP="00ED5157">
      <w:pPr>
        <w:ind w:left="2160" w:hanging="2160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Notificación</w:t>
      </w:r>
    </w:p>
    <w:p w:rsidR="00ED5157" w:rsidRDefault="00ED5157" w:rsidP="00ED5157">
      <w:pPr>
        <w:ind w:left="2160" w:hanging="2160"/>
        <w:rPr>
          <w:rFonts w:ascii="Arial Narrow" w:hAnsi="Arial Narrow"/>
          <w:sz w:val="24"/>
          <w:szCs w:val="24"/>
          <w:lang w:val="es-ES"/>
        </w:rPr>
      </w:pPr>
    </w:p>
    <w:p w:rsidR="00ED5157" w:rsidRDefault="00ED5157" w:rsidP="00ED5157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Para terminar el </w:t>
      </w:r>
      <w:r w:rsidR="00E65EDE">
        <w:rPr>
          <w:rFonts w:ascii="Arial Narrow" w:hAnsi="Arial Narrow"/>
          <w:sz w:val="24"/>
          <w:szCs w:val="24"/>
          <w:lang w:val="es-ES"/>
        </w:rPr>
        <w:t>procedimiento de</w:t>
      </w:r>
      <w:r>
        <w:rPr>
          <w:rFonts w:ascii="Arial Narrow" w:hAnsi="Arial Narrow"/>
          <w:sz w:val="24"/>
          <w:szCs w:val="24"/>
          <w:lang w:val="es-ES"/>
        </w:rPr>
        <w:t xml:space="preserve"> cambio de radicado se debe tener en cuenta que este requiere que se ejecute una Notificación.</w:t>
      </w:r>
    </w:p>
    <w:p w:rsidR="00E65EDE" w:rsidRDefault="00E65EDE" w:rsidP="00ED5157">
      <w:pPr>
        <w:rPr>
          <w:rFonts w:ascii="Arial Narrow" w:hAnsi="Arial Narrow"/>
          <w:sz w:val="24"/>
          <w:szCs w:val="24"/>
          <w:lang w:val="es-ES"/>
        </w:rPr>
      </w:pPr>
    </w:p>
    <w:p w:rsidR="00E65EDE" w:rsidRPr="00A637B8" w:rsidRDefault="00E65EDE" w:rsidP="00E65EDE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Bidi"/>
          <w:b/>
          <w:color w:val="1F497D"/>
          <w:lang w:val="es-CO" w:eastAsia="en-US"/>
        </w:rPr>
      </w:pPr>
      <w:r w:rsidRPr="00737EC3"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Me permito informar que ya fue iniciado el procedimiento para el cambio del número de radicación, motivo por el cual se solicita que ingresen a la aplicación </w:t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con el usuario que tiene el rol de Secretaría, consultar el proceso por el módulo Administración funcionalidad Procesos, consultar el  proceso </w:t>
      </w:r>
      <w:r w:rsidRPr="00A637B8">
        <w:rPr>
          <w:rFonts w:asciiTheme="minorHAnsi" w:eastAsiaTheme="minorHAnsi" w:hAnsiTheme="minorHAnsi" w:cstheme="minorBidi"/>
          <w:b/>
          <w:color w:val="1F497D"/>
          <w:lang w:val="es-CO" w:eastAsia="en-US"/>
        </w:rPr>
        <w:t>27073408900120160003300</w:t>
      </w:r>
      <w:r w:rsidRPr="00B90A09"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, hacer clic en el botón </w:t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Registro de Actuaciones </w:t>
      </w:r>
      <w:r w:rsidRPr="00B90A09">
        <w:rPr>
          <w:rFonts w:asciiTheme="minorHAnsi" w:eastAsiaTheme="minorHAnsi" w:hAnsiTheme="minorHAnsi" w:cstheme="minorBidi"/>
          <w:noProof/>
          <w:color w:val="1F497D"/>
          <w:lang w:val="en-US" w:eastAsia="en-US"/>
        </w:rPr>
        <w:drawing>
          <wp:inline distT="0" distB="0" distL="0" distR="0" wp14:anchorId="6B597F1E" wp14:editId="636E86D3">
            <wp:extent cx="295394" cy="28586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EC3">
        <w:rPr>
          <w:rFonts w:asciiTheme="minorHAnsi" w:eastAsiaTheme="minorHAnsi" w:hAnsiTheme="minorHAnsi" w:cstheme="minorBidi"/>
          <w:color w:val="1F497D"/>
          <w:lang w:val="es-CO" w:eastAsia="en-US"/>
        </w:rPr>
        <w:t>, </w:t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luego proceder a agregar una actuación haciendo clic en el botón </w:t>
      </w:r>
      <w:r w:rsidRPr="00B90A09">
        <w:rPr>
          <w:rFonts w:asciiTheme="minorHAnsi" w:eastAsiaTheme="minorHAnsi" w:hAnsiTheme="minorHAnsi" w:cstheme="minorBidi"/>
          <w:b/>
          <w:noProof/>
          <w:color w:val="1F497D"/>
          <w:sz w:val="32"/>
          <w:lang w:val="en-US" w:eastAsia="en-US"/>
        </w:rPr>
        <w:drawing>
          <wp:inline distT="0" distB="0" distL="0" distR="0" wp14:anchorId="22374045" wp14:editId="3CA954F5">
            <wp:extent cx="247750" cy="247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750" cy="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, escoger el ciclo </w:t>
      </w:r>
      <w:r>
        <w:rPr>
          <w:rFonts w:asciiTheme="minorHAnsi" w:eastAsiaTheme="minorHAnsi" w:hAnsiTheme="minorHAnsi" w:cstheme="minorBidi"/>
          <w:i/>
          <w:color w:val="1F497D"/>
          <w:lang w:val="es-CO" w:eastAsia="en-US"/>
        </w:rPr>
        <w:t xml:space="preserve">MANTENIMIENTO, </w:t>
      </w:r>
      <w:r w:rsidRPr="008A616F">
        <w:rPr>
          <w:rFonts w:asciiTheme="minorHAnsi" w:eastAsiaTheme="minorHAnsi" w:hAnsiTheme="minorHAnsi" w:cstheme="minorBidi"/>
          <w:color w:val="1F497D"/>
          <w:lang w:val="es-CO" w:eastAsia="en-US"/>
        </w:rPr>
        <w:t>Tipo de actuación</w:t>
      </w:r>
      <w:r>
        <w:rPr>
          <w:rFonts w:asciiTheme="minorHAnsi" w:eastAsiaTheme="minorHAnsi" w:hAnsiTheme="minorHAnsi" w:cstheme="minorBidi"/>
          <w:i/>
          <w:color w:val="1F497D"/>
          <w:lang w:val="es-CO" w:eastAsia="en-US"/>
        </w:rPr>
        <w:t xml:space="preserve"> </w:t>
      </w:r>
      <w:r w:rsidRPr="008A616F">
        <w:rPr>
          <w:rFonts w:asciiTheme="minorHAnsi" w:eastAsiaTheme="minorHAnsi" w:hAnsiTheme="minorHAnsi" w:cstheme="minorBidi"/>
          <w:i/>
          <w:color w:val="1F497D"/>
          <w:lang w:val="es-CO" w:eastAsia="en-US"/>
        </w:rPr>
        <w:t xml:space="preserve">VALIDA CAMBIO CÓDIGO </w:t>
      </w:r>
      <w:r w:rsidRPr="008A616F">
        <w:rPr>
          <w:rFonts w:asciiTheme="minorHAnsi" w:eastAsiaTheme="minorHAnsi" w:hAnsiTheme="minorHAnsi" w:cstheme="minorBidi"/>
          <w:color w:val="1F497D"/>
          <w:lang w:val="es-CO" w:eastAsia="en-US"/>
        </w:rPr>
        <w:t>PROCESO</w:t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, se especifica la fecha en la cual se valida, se procede a digital la anotación si es necesario, de debe hacer clic en la caja de validación </w:t>
      </w:r>
      <w:r>
        <w:rPr>
          <w:rFonts w:asciiTheme="minorHAnsi" w:eastAsiaTheme="minorHAnsi" w:hAnsiTheme="minorHAnsi" w:cstheme="minorBidi"/>
          <w:b/>
          <w:i/>
          <w:color w:val="1F497D"/>
          <w:lang w:val="es-CO" w:eastAsia="en-US"/>
        </w:rPr>
        <w:t xml:space="preserve">Aprueba el cambio solicitado, </w:t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luego dar clic en guardar. De ésta manera por </w:t>
      </w:r>
      <w:r w:rsidRPr="00737EC3"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parte de soporte, se </w:t>
      </w:r>
      <w:r>
        <w:rPr>
          <w:rFonts w:asciiTheme="minorHAnsi" w:eastAsiaTheme="minorHAnsi" w:hAnsiTheme="minorHAnsi" w:cstheme="minorBidi"/>
          <w:color w:val="1F497D"/>
          <w:lang w:val="es-CO" w:eastAsia="en-US"/>
        </w:rPr>
        <w:t xml:space="preserve">podrá </w:t>
      </w:r>
      <w:r w:rsidRPr="00737EC3">
        <w:rPr>
          <w:rFonts w:asciiTheme="minorHAnsi" w:eastAsiaTheme="minorHAnsi" w:hAnsiTheme="minorHAnsi" w:cstheme="minorBidi"/>
          <w:color w:val="1F497D"/>
          <w:lang w:val="es-CO" w:eastAsia="en-US"/>
        </w:rPr>
        <w:t>dar por finalizado el procedimiento de cambio de radicado. </w:t>
      </w:r>
    </w:p>
    <w:p w:rsidR="00E65EDE" w:rsidRDefault="00E65EDE" w:rsidP="00E65E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1F497D"/>
          <w:lang w:val="es-CO" w:eastAsia="en-US"/>
        </w:rPr>
      </w:pPr>
      <w:r w:rsidRPr="004F03C1">
        <w:rPr>
          <w:rFonts w:asciiTheme="minorHAnsi" w:eastAsiaTheme="minorHAnsi" w:hAnsiTheme="minorHAnsi" w:cstheme="minorBidi"/>
          <w:noProof/>
          <w:color w:val="1F497D"/>
          <w:lang w:val="en-US" w:eastAsia="en-US"/>
        </w:rPr>
        <w:lastRenderedPageBreak/>
        <w:drawing>
          <wp:inline distT="0" distB="0" distL="0" distR="0" wp14:anchorId="472D1631" wp14:editId="27B931D1">
            <wp:extent cx="5400040" cy="472916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DE" w:rsidRDefault="00E65EDE" w:rsidP="00E65E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1F497D"/>
          <w:lang w:val="es-CO" w:eastAsia="en-US"/>
        </w:rPr>
      </w:pPr>
    </w:p>
    <w:p w:rsidR="00E65EDE" w:rsidRDefault="00E65EDE" w:rsidP="00E65E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1F497D"/>
          <w:lang w:val="es-CO" w:eastAsia="en-US"/>
        </w:rPr>
      </w:pPr>
      <w:r w:rsidRPr="004F03C1">
        <w:rPr>
          <w:rFonts w:asciiTheme="minorHAnsi" w:eastAsiaTheme="minorHAnsi" w:hAnsiTheme="minorHAnsi" w:cstheme="minorBidi"/>
          <w:noProof/>
          <w:color w:val="1F497D"/>
          <w:lang w:val="en-US" w:eastAsia="en-US"/>
        </w:rPr>
        <w:drawing>
          <wp:inline distT="0" distB="0" distL="0" distR="0" wp14:anchorId="06B8D481" wp14:editId="7BBD0777">
            <wp:extent cx="5400040" cy="660494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DE" w:rsidRPr="00737EC3" w:rsidRDefault="00E65EDE" w:rsidP="00E65E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1F497D"/>
          <w:lang w:val="es-CO" w:eastAsia="en-US"/>
        </w:rPr>
      </w:pPr>
      <w:r w:rsidRPr="004F03C1">
        <w:rPr>
          <w:rFonts w:asciiTheme="minorHAnsi" w:eastAsiaTheme="minorHAnsi" w:hAnsiTheme="minorHAnsi" w:cstheme="minorBidi"/>
          <w:noProof/>
          <w:color w:val="1F497D"/>
          <w:lang w:val="en-US" w:eastAsia="en-US"/>
        </w:rPr>
        <w:drawing>
          <wp:inline distT="0" distB="0" distL="0" distR="0" wp14:anchorId="1DD45FB0" wp14:editId="7767955C">
            <wp:extent cx="5400040" cy="186172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DE" w:rsidRPr="00737EC3" w:rsidRDefault="00E65EDE" w:rsidP="00E65E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1F497D"/>
          <w:sz w:val="22"/>
          <w:szCs w:val="22"/>
          <w:lang w:val="es-CO" w:eastAsia="en-US"/>
        </w:rPr>
      </w:pPr>
      <w:r w:rsidRPr="00737EC3">
        <w:rPr>
          <w:rFonts w:asciiTheme="minorHAnsi" w:eastAsiaTheme="minorHAnsi" w:hAnsiTheme="minorHAnsi" w:cstheme="minorBidi"/>
          <w:noProof/>
          <w:color w:val="1F497D"/>
          <w:sz w:val="22"/>
          <w:szCs w:val="22"/>
          <w:lang w:val="en-US" w:eastAsia="en-US"/>
        </w:rPr>
        <w:drawing>
          <wp:inline distT="0" distB="0" distL="0" distR="0" wp14:anchorId="5BD9F3FD" wp14:editId="53721DA1">
            <wp:extent cx="5400040" cy="685719"/>
            <wp:effectExtent l="0" t="0" r="0" b="635"/>
            <wp:docPr id="12" name="Imagen 12" descr="cid:image001.png@01D3D635.74584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1.png@01D3D635.745848F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DE" w:rsidRPr="00737EC3" w:rsidRDefault="00E65EDE" w:rsidP="00E65ED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Bidi"/>
          <w:color w:val="1F497D"/>
          <w:sz w:val="22"/>
          <w:szCs w:val="22"/>
          <w:lang w:val="es-CO" w:eastAsia="en-US"/>
        </w:rPr>
      </w:pPr>
      <w:r w:rsidRPr="00737EC3">
        <w:rPr>
          <w:rFonts w:asciiTheme="minorHAnsi" w:eastAsiaTheme="minorHAnsi" w:hAnsiTheme="minorHAnsi" w:cstheme="minorBidi"/>
          <w:color w:val="1F497D"/>
          <w:lang w:val="es-CO" w:eastAsia="en-US"/>
        </w:rPr>
        <w:t> Imagen de Ejemplo </w:t>
      </w:r>
    </w:p>
    <w:p w:rsidR="00E65EDE" w:rsidRDefault="00E65EDE" w:rsidP="00E65E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65EDE" w:rsidRPr="003C0ECB" w:rsidRDefault="00E65EDE" w:rsidP="00E65E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color w:val="1F497D"/>
          <w:lang w:val="es-CO" w:eastAsia="en-US"/>
        </w:rPr>
      </w:pPr>
      <w:r w:rsidRPr="003C0ECB">
        <w:rPr>
          <w:rFonts w:asciiTheme="minorHAnsi" w:eastAsiaTheme="minorHAnsi" w:hAnsiTheme="minorHAnsi" w:cstheme="minorBidi"/>
          <w:color w:val="1F497D"/>
          <w:lang w:val="es-CO" w:eastAsia="en-US"/>
        </w:rPr>
        <w:t>Cualquier inquietud estaremos prestos a colaborarle. </w:t>
      </w:r>
    </w:p>
    <w:p w:rsidR="00E65EDE" w:rsidRPr="00E65EDE" w:rsidRDefault="00E65EDE" w:rsidP="00ED5157">
      <w:pPr>
        <w:rPr>
          <w:rFonts w:ascii="Arial Narrow" w:hAnsi="Arial Narrow"/>
          <w:sz w:val="24"/>
          <w:szCs w:val="24"/>
          <w:lang w:val="es-CO"/>
        </w:rPr>
      </w:pPr>
      <w:bookmarkStart w:id="0" w:name="_GoBack"/>
      <w:bookmarkEnd w:id="0"/>
    </w:p>
    <w:p w:rsidR="000B6269" w:rsidRPr="001968D7" w:rsidRDefault="000B6269" w:rsidP="001968D7">
      <w:pPr>
        <w:ind w:left="2160" w:hanging="2160"/>
        <w:jc w:val="center"/>
        <w:rPr>
          <w:rFonts w:ascii="Arial Narrow" w:hAnsi="Arial Narrow"/>
          <w:sz w:val="24"/>
          <w:szCs w:val="24"/>
          <w:lang w:val="es-ES"/>
        </w:rPr>
      </w:pPr>
    </w:p>
    <w:sectPr w:rsidR="000B6269" w:rsidRPr="00196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C7"/>
    <w:rsid w:val="00001A0D"/>
    <w:rsid w:val="00090B54"/>
    <w:rsid w:val="00097DDD"/>
    <w:rsid w:val="000B6269"/>
    <w:rsid w:val="00121C8F"/>
    <w:rsid w:val="001968D7"/>
    <w:rsid w:val="003E4B47"/>
    <w:rsid w:val="00656278"/>
    <w:rsid w:val="006C0CB8"/>
    <w:rsid w:val="00782C02"/>
    <w:rsid w:val="008A3301"/>
    <w:rsid w:val="009700C7"/>
    <w:rsid w:val="00AD3C87"/>
    <w:rsid w:val="00C129CE"/>
    <w:rsid w:val="00CB1FF8"/>
    <w:rsid w:val="00E65EDE"/>
    <w:rsid w:val="00ED5157"/>
    <w:rsid w:val="00E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1C2D"/>
  <w15:chartTrackingRefBased/>
  <w15:docId w15:val="{4FD5E995-CE88-4CAF-BAF7-DF4E7007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4B4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6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E65EDE"/>
  </w:style>
  <w:style w:type="character" w:customStyle="1" w:styleId="eop">
    <w:name w:val="eop"/>
    <w:basedOn w:val="Fuentedeprrafopredeter"/>
    <w:rsid w:val="00E6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3.bin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cid:image001.png@01D3D635.745848F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hyperlink" Target="http://172.17.6.21/Justicia/Seguridad/Login.aspx?ReturnUrl=%2fJusticia" TargetMode="Externa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2019-10-02T17:01:00Z</dcterms:created>
  <dcterms:modified xsi:type="dcterms:W3CDTF">2019-10-02T19:25:00Z</dcterms:modified>
</cp:coreProperties>
</file>