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89B3C"/>
          <w:spacing w:val="20"/>
          <w:sz w:val="20"/>
          <w:szCs w:val="20"/>
        </w:rPr>
        <w:t xml:space="preserve">ZANKA GROUP</w:t>
      </w:r>
    </w:p>
    <w:p>
      <w:pPr>
        <w:pStyle w:val="Title"/>
        <w:spacing w:after="120"/>
      </w:pPr>
      <w:r>
        <w:rPr>
          <w:b/>
          <w:bCs/>
          <w:color w:val="1F2A44"/>
        </w:rPr>
        <w:t xml:space="preserve">Property Inspection Checklist</w:t>
      </w:r>
    </w:p>
    <w:p>
      <w:pPr>
        <w:pBdr>
          <w:bottom w:val="single" w:color="C89B3C" w:sz="8" w:space="8"/>
        </w:pBdr>
        <w:spacing w:after="300"/>
      </w:pPr>
      <w:r>
        <w:rPr>
          <w:i/>
          <w:iCs/>
          <w:color w:val="555555"/>
        </w:rPr>
        <w:t xml:space="preserve">For move-in, move-out and periodic inspections. Use one copy per inspection and keep it with the lease file.</w:t>
      </w:r>
    </w:p>
    <w:p>
      <w:pPr>
        <w:spacing w:after="160"/>
      </w:pPr>
      <w:r>
        <w:t xml:space="preserve">Property Address: ________________________________________________</w:t>
      </w:r>
    </w:p>
    <w:p>
      <w:pPr>
        <w:spacing w:after="160"/>
      </w:pPr>
      <w:r>
        <w:t xml:space="preserve">Inspection Date: ______________     Inspection Type: Move-In / Move-Out / Periodic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Kitchen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400"/>
        <w:gridCol w:w="2600"/>
      </w:tblGrid>
      <w:tr>
        <w:tc>
          <w:tcPr>
            <w:tcW w:type="dxa" w:w="6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Checked</w:t>
            </w:r>
          </w:p>
        </w:tc>
        <w:tc>
          <w:tcPr>
            <w:tcW w:type="dxa" w:w="2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Cupboards and drawers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Oven, hob and extractor fan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Sink, taps and drainage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Tiling and grouting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Plug points and lighting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Bathroom(s)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400"/>
        <w:gridCol w:w="2600"/>
      </w:tblGrid>
      <w:tr>
        <w:tc>
          <w:tcPr>
            <w:tcW w:type="dxa" w:w="6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Checked</w:t>
            </w:r>
          </w:p>
        </w:tc>
        <w:tc>
          <w:tcPr>
            <w:tcW w:type="dxa" w:w="2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Toilet, basin and bath/shower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Taps, drainage and sealant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Tiling and grouting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Extractor fan / ventilation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Mirror and fittings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Bedrooms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400"/>
        <w:gridCol w:w="2600"/>
      </w:tblGrid>
      <w:tr>
        <w:tc>
          <w:tcPr>
            <w:tcW w:type="dxa" w:w="6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Checked</w:t>
            </w:r>
          </w:p>
        </w:tc>
        <w:tc>
          <w:tcPr>
            <w:tcW w:type="dxa" w:w="2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Walls, ceiling and paintwork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Windows, locks and burglar bars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 cupboards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Flooring / carpets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Plug points and lighting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Living Areas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400"/>
        <w:gridCol w:w="2600"/>
      </w:tblGrid>
      <w:tr>
        <w:tc>
          <w:tcPr>
            <w:tcW w:type="dxa" w:w="6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Checked</w:t>
            </w:r>
          </w:p>
        </w:tc>
        <w:tc>
          <w:tcPr>
            <w:tcW w:type="dxa" w:w="2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Walls, ceiling and paintwork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Flooring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and doors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Plug points and lighting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Exterior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400"/>
        <w:gridCol w:w="2600"/>
      </w:tblGrid>
      <w:tr>
        <w:tc>
          <w:tcPr>
            <w:tcW w:type="dxa" w:w="6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Checked</w:t>
            </w:r>
          </w:p>
        </w:tc>
        <w:tc>
          <w:tcPr>
            <w:tcW w:type="dxa" w:w="2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Roof, gutters and downpipes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Garden, paving and boundary walls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Gate, garage and driveway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Geyser and outside taps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General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400"/>
        <w:gridCol w:w="2600"/>
      </w:tblGrid>
      <w:tr>
        <w:tc>
          <w:tcPr>
            <w:tcW w:type="dxa" w:w="6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Checked</w:t>
            </w:r>
          </w:p>
        </w:tc>
        <w:tc>
          <w:tcPr>
            <w:tcW w:type="dxa" w:w="2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Electrical compliance certificate on file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 compliance certificate on file (if applicable)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keys, remotes and access cards accounted for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Smoke detectors present and functional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top w:val="single" w:color="CCCCCC" w:sz="4" w:space="8"/>
        </w:pBdr>
        <w:spacing w:before="400"/>
      </w:pPr>
      <w:r>
        <w:rPr>
          <w:color w:val="888888"/>
          <w:sz w:val="16"/>
          <w:szCs w:val="16"/>
        </w:rPr>
        <w:t xml:space="preserve">Zanka Group (Pty) Ltd  ·  info@zankagroup.co.za  ·  074 814 8812  ·  Sandton, Johannesburg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2026-07-19T16:18:37.399Z</dcterms:created>
  <dcterms:modified xsi:type="dcterms:W3CDTF">2026-07-19T16:18:37.399Z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