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E7D06" w14:textId="71D92EF6" w:rsidR="00E34917" w:rsidRPr="006C5C4C" w:rsidRDefault="00607A74" w:rsidP="00D212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RDF</w:t>
      </w:r>
      <w:r w:rsidR="000B5E74">
        <w:rPr>
          <w:b/>
          <w:sz w:val="28"/>
          <w:szCs w:val="28"/>
        </w:rPr>
        <w:t>/</w:t>
      </w:r>
      <w:r w:rsidR="0086754A">
        <w:rPr>
          <w:b/>
          <w:sz w:val="28"/>
          <w:szCs w:val="28"/>
        </w:rPr>
        <w:t>OWL</w:t>
      </w:r>
      <w:r w:rsidR="000B5E74">
        <w:rPr>
          <w:b/>
          <w:sz w:val="28"/>
          <w:szCs w:val="28"/>
        </w:rPr>
        <w:t xml:space="preserve"> and SPARQL</w:t>
      </w:r>
      <w:r w:rsidR="00CF2925">
        <w:rPr>
          <w:b/>
          <w:sz w:val="28"/>
          <w:szCs w:val="28"/>
        </w:rPr>
        <w:t xml:space="preserve"> instead of No</w:t>
      </w:r>
      <w:r w:rsidR="003F059B" w:rsidRPr="006C5C4C">
        <w:rPr>
          <w:b/>
          <w:sz w:val="28"/>
          <w:szCs w:val="28"/>
        </w:rPr>
        <w:t>SQL databases</w:t>
      </w:r>
    </w:p>
    <w:p w14:paraId="757D73AB" w14:textId="77777777" w:rsidR="00D01035" w:rsidRPr="007E3D77" w:rsidRDefault="00D01035" w:rsidP="00D21222">
      <w:pPr>
        <w:jc w:val="center"/>
      </w:pPr>
    </w:p>
    <w:p w14:paraId="1886332F" w14:textId="3106FCD5" w:rsidR="00D21222" w:rsidRDefault="002027C6" w:rsidP="00D21222">
      <w:pPr>
        <w:jc w:val="center"/>
      </w:pPr>
      <w:r>
        <w:t>Philip Cannata</w:t>
      </w:r>
      <w:r w:rsidR="00903972">
        <w:t xml:space="preserve"> (Oracle and the University of Texas)</w:t>
      </w:r>
      <w:r>
        <w:t xml:space="preserve">, </w:t>
      </w:r>
      <w:r w:rsidRPr="002027C6">
        <w:t>IsabellaBhardwaj</w:t>
      </w:r>
      <w:r w:rsidR="00903972">
        <w:t xml:space="preserve"> (University of Texas)</w:t>
      </w:r>
      <w:r w:rsidRPr="002027C6">
        <w:t>, Michael Porras</w:t>
      </w:r>
      <w:r w:rsidR="00903972">
        <w:t xml:space="preserve"> (Rackspace)</w:t>
      </w:r>
      <w:r w:rsidRPr="002027C6">
        <w:t>, Steven Spohrer</w:t>
      </w:r>
      <w:r w:rsidR="00903972">
        <w:t xml:space="preserve"> (University of Texas</w:t>
      </w:r>
      <w:r w:rsidR="00192362">
        <w:t xml:space="preserve"> and Samsung Research</w:t>
      </w:r>
      <w:r w:rsidR="00903972">
        <w:t>)</w:t>
      </w:r>
      <w:r w:rsidRPr="002027C6">
        <w:t xml:space="preserve">, Andrew Oldag, </w:t>
      </w:r>
      <w:r w:rsidR="00370E9E" w:rsidRPr="00370E9E">
        <w:t>Francisco Garcia</w:t>
      </w:r>
    </w:p>
    <w:p w14:paraId="3E6E8440" w14:textId="77777777" w:rsidR="00256502" w:rsidRDefault="00256502" w:rsidP="00256502">
      <w:pPr>
        <w:rPr>
          <w:b/>
        </w:rPr>
      </w:pPr>
    </w:p>
    <w:p w14:paraId="30D46C5C" w14:textId="77777777" w:rsidR="00256502" w:rsidRPr="00256502" w:rsidRDefault="00256502" w:rsidP="00256502">
      <w:pPr>
        <w:ind w:left="720"/>
        <w:rPr>
          <w:b/>
        </w:rPr>
      </w:pPr>
    </w:p>
    <w:p w14:paraId="687BEE9A" w14:textId="77777777" w:rsidR="00D01035" w:rsidRPr="007E3D77" w:rsidRDefault="00D01035" w:rsidP="00D21222">
      <w:pPr>
        <w:jc w:val="center"/>
      </w:pPr>
    </w:p>
    <w:p w14:paraId="37B7D0AA" w14:textId="19C4BC0F" w:rsidR="00256502" w:rsidRDefault="00256502" w:rsidP="00256502">
      <w:pPr>
        <w:pStyle w:val="ListParagraph"/>
        <w:numPr>
          <w:ilvl w:val="0"/>
          <w:numId w:val="1"/>
        </w:numPr>
        <w:rPr>
          <w:b/>
        </w:rPr>
      </w:pPr>
      <w:r w:rsidRPr="00256502">
        <w:rPr>
          <w:b/>
        </w:rPr>
        <w:t>Introduction</w:t>
      </w:r>
    </w:p>
    <w:p w14:paraId="07C4AAE8" w14:textId="77777777" w:rsidR="00592866" w:rsidRPr="00592866" w:rsidRDefault="00592866" w:rsidP="00592866">
      <w:pPr>
        <w:rPr>
          <w:b/>
        </w:rPr>
      </w:pPr>
    </w:p>
    <w:p w14:paraId="4555780E" w14:textId="44AC8568" w:rsidR="00D21222" w:rsidRDefault="00CF2925" w:rsidP="00256502">
      <w:r>
        <w:t>No</w:t>
      </w:r>
      <w:r w:rsidR="00D21222" w:rsidRPr="007E3D77">
        <w:t>SQL database systems and especially MongoDB</w:t>
      </w:r>
      <w:sdt>
        <w:sdtPr>
          <w:id w:val="1359078646"/>
          <w:citation/>
        </w:sdtPr>
        <w:sdtContent>
          <w:r w:rsidR="00150483">
            <w:fldChar w:fldCharType="begin"/>
          </w:r>
          <w:r w:rsidR="000D180A">
            <w:instrText xml:space="preserve">CITATION Mon \l 1033 </w:instrText>
          </w:r>
          <w:r w:rsidR="00150483">
            <w:fldChar w:fldCharType="separate"/>
          </w:r>
          <w:r w:rsidR="00532AE3">
            <w:rPr>
              <w:noProof/>
            </w:rPr>
            <w:t xml:space="preserve"> (MongoDB, 2014)</w:t>
          </w:r>
          <w:r w:rsidR="00150483">
            <w:fldChar w:fldCharType="end"/>
          </w:r>
        </w:sdtContent>
      </w:sdt>
      <w:r w:rsidR="00D21222" w:rsidRPr="007E3D77">
        <w:t xml:space="preserve"> have been gaining notoriety over the past several years. However, these systems are </w:t>
      </w:r>
      <w:r>
        <w:t xml:space="preserve">very </w:t>
      </w:r>
      <w:r w:rsidR="006F243F">
        <w:t>similar to</w:t>
      </w:r>
      <w:r w:rsidR="00D21222" w:rsidRPr="007E3D77">
        <w:t xml:space="preserve"> technology that has a very long history in the form of</w:t>
      </w:r>
      <w:r w:rsidR="00384852">
        <w:t xml:space="preserve"> Entity-</w:t>
      </w:r>
      <w:r w:rsidR="00D21222" w:rsidRPr="007E3D77">
        <w:t>Attribute</w:t>
      </w:r>
      <w:r w:rsidR="00384852">
        <w:t>-</w:t>
      </w:r>
      <w:r w:rsidR="00797B7D">
        <w:t>Value (EAV) database systems</w:t>
      </w:r>
      <w:sdt>
        <w:sdtPr>
          <w:id w:val="-1768067594"/>
          <w:citation/>
        </w:sdtPr>
        <w:sdtContent>
          <w:r w:rsidR="00797B7D">
            <w:fldChar w:fldCharType="begin"/>
          </w:r>
          <w:r w:rsidR="00797B7D">
            <w:instrText xml:space="preserve"> CITATION Ste82 \l 1033 </w:instrText>
          </w:r>
          <w:r w:rsidR="00797B7D">
            <w:fldChar w:fldCharType="separate"/>
          </w:r>
          <w:r w:rsidR="00532AE3">
            <w:rPr>
              <w:noProof/>
            </w:rPr>
            <w:t xml:space="preserve"> (Stead, Hammond, &amp; Straube, 1982)</w:t>
          </w:r>
          <w:r w:rsidR="00797B7D">
            <w:fldChar w:fldCharType="end"/>
          </w:r>
        </w:sdtContent>
      </w:sdt>
      <w:sdt>
        <w:sdtPr>
          <w:id w:val="1632743449"/>
          <w:citation/>
        </w:sdtPr>
        <w:sdtContent>
          <w:r w:rsidR="00797B7D">
            <w:fldChar w:fldCharType="begin"/>
          </w:r>
          <w:r w:rsidR="00797B7D">
            <w:instrText xml:space="preserve"> CITATION McD88 \l 1033 </w:instrText>
          </w:r>
          <w:r w:rsidR="00797B7D">
            <w:fldChar w:fldCharType="separate"/>
          </w:r>
          <w:r w:rsidR="00532AE3">
            <w:rPr>
              <w:noProof/>
            </w:rPr>
            <w:t xml:space="preserve"> (McDonald, Blevins, Tierney, &amp; Martin, 1988)</w:t>
          </w:r>
          <w:r w:rsidR="00797B7D">
            <w:fldChar w:fldCharType="end"/>
          </w:r>
        </w:sdtContent>
      </w:sdt>
      <w:r w:rsidR="00D21222" w:rsidRPr="007E3D77">
        <w:t xml:space="preserve">. EAV technology has evolved into the standards-based RDF/OWL </w:t>
      </w:r>
      <w:r w:rsidR="00384852">
        <w:t xml:space="preserve">and </w:t>
      </w:r>
      <w:r>
        <w:t xml:space="preserve">SPARQL </w:t>
      </w:r>
      <w:r w:rsidR="00D21222" w:rsidRPr="007E3D77">
        <w:t xml:space="preserve">technology </w:t>
      </w:r>
      <w:r w:rsidR="00797B7D">
        <w:t xml:space="preserve">of </w:t>
      </w:r>
      <w:r w:rsidR="00D21222" w:rsidRPr="007E3D77">
        <w:t xml:space="preserve">today. This paper will contrast building </w:t>
      </w:r>
      <w:r w:rsidR="00384852">
        <w:t xml:space="preserve">a </w:t>
      </w:r>
      <w:r w:rsidR="00D21222" w:rsidRPr="007E3D77">
        <w:t>web-based appl</w:t>
      </w:r>
      <w:r w:rsidR="00384852">
        <w:t>ication</w:t>
      </w:r>
      <w:r>
        <w:t xml:space="preserve"> using MongoDB and ReL</w:t>
      </w:r>
      <w:r>
        <w:rPr>
          <w:rStyle w:val="FootnoteReference"/>
        </w:rPr>
        <w:footnoteReference w:id="1"/>
      </w:r>
      <w:r w:rsidR="007262D1">
        <w:t>,</w:t>
      </w:r>
      <w:r>
        <w:t xml:space="preserve"> and</w:t>
      </w:r>
      <w:r w:rsidR="007262D1">
        <w:t xml:space="preserve"> </w:t>
      </w:r>
      <w:r w:rsidR="00952E85">
        <w:t xml:space="preserve">also </w:t>
      </w:r>
      <w:r w:rsidR="00684C17">
        <w:t>show how to build</w:t>
      </w:r>
      <w:r w:rsidR="007262D1">
        <w:t xml:space="preserve"> a RESTful application</w:t>
      </w:r>
      <w:r w:rsidR="00684C17">
        <w:t xml:space="preserve"> using ReL</w:t>
      </w:r>
      <w:r w:rsidR="00952E85">
        <w:t>. Both of these</w:t>
      </w:r>
      <w:r w:rsidR="00805F53">
        <w:t xml:space="preserve"> examples</w:t>
      </w:r>
      <w:r w:rsidR="00952E85">
        <w:t xml:space="preserve"> </w:t>
      </w:r>
      <w:r>
        <w:t xml:space="preserve">show that RDF/OWL and SPARQL are very well suited for these types of applications. </w:t>
      </w:r>
    </w:p>
    <w:p w14:paraId="479C097A" w14:textId="77777777" w:rsidR="00592866" w:rsidRPr="00592866" w:rsidRDefault="00592866" w:rsidP="00592866">
      <w:pPr>
        <w:rPr>
          <w:b/>
        </w:rPr>
      </w:pPr>
    </w:p>
    <w:p w14:paraId="48245C98" w14:textId="1AE5BA8D" w:rsidR="00592866" w:rsidRPr="007E3D77" w:rsidRDefault="005C17E7" w:rsidP="00592866">
      <w:r>
        <w:t>MongoDB and ReL</w:t>
      </w:r>
      <w:r w:rsidRPr="007E3D77">
        <w:t xml:space="preserve"> </w:t>
      </w:r>
      <w:r>
        <w:t>will be contrasted using</w:t>
      </w:r>
      <w:r w:rsidR="00592866" w:rsidRPr="007E3D77">
        <w:t xml:space="preserve"> a very simple</w:t>
      </w:r>
      <w:r w:rsidR="00071C67">
        <w:t>,</w:t>
      </w:r>
      <w:r w:rsidR="00592866" w:rsidRPr="007E3D77">
        <w:t xml:space="preserve"> flask-based</w:t>
      </w:r>
      <w:sdt>
        <w:sdtPr>
          <w:id w:val="1642688959"/>
          <w:citation/>
        </w:sdtPr>
        <w:sdtContent>
          <w:r w:rsidR="00B40FCC">
            <w:fldChar w:fldCharType="begin"/>
          </w:r>
          <w:r w:rsidR="000D180A">
            <w:instrText xml:space="preserve">CITATION Fla \l 1033 </w:instrText>
          </w:r>
          <w:r w:rsidR="00B40FCC">
            <w:fldChar w:fldCharType="separate"/>
          </w:r>
          <w:r w:rsidR="00532AE3">
            <w:rPr>
              <w:noProof/>
            </w:rPr>
            <w:t xml:space="preserve"> (Flask, 2014)</w:t>
          </w:r>
          <w:r w:rsidR="00B40FCC">
            <w:fldChar w:fldCharType="end"/>
          </w:r>
        </w:sdtContent>
      </w:sdt>
      <w:r w:rsidR="00071C67">
        <w:t>,</w:t>
      </w:r>
      <w:r w:rsidR="00592866" w:rsidRPr="007E3D77">
        <w:t xml:space="preserve"> web-application for storing and retrieving </w:t>
      </w:r>
      <w:r>
        <w:t>“</w:t>
      </w:r>
      <w:r w:rsidR="00592866" w:rsidRPr="007E3D77">
        <w:t>book</w:t>
      </w:r>
      <w:r>
        <w:t>”</w:t>
      </w:r>
      <w:r w:rsidR="00592866" w:rsidRPr="007E3D77">
        <w:t xml:space="preserve"> information. Figure 1 shows the main menu for </w:t>
      </w:r>
      <w:r>
        <w:t>this</w:t>
      </w:r>
      <w:r w:rsidR="00592866" w:rsidRPr="007E3D77">
        <w:t xml:space="preserve"> application.</w:t>
      </w:r>
    </w:p>
    <w:p w14:paraId="360113CD" w14:textId="77777777" w:rsidR="00592866" w:rsidRPr="007E3D77" w:rsidRDefault="00592866" w:rsidP="00592866">
      <w:r w:rsidRPr="007E3D77">
        <w:t xml:space="preserve"> </w:t>
      </w:r>
    </w:p>
    <w:p w14:paraId="62617E7B" w14:textId="77777777" w:rsidR="00592866" w:rsidRPr="007E3D77" w:rsidRDefault="00592866" w:rsidP="00592866">
      <w:r w:rsidRPr="007E3D77">
        <w:rPr>
          <w:noProof/>
        </w:rPr>
        <w:drawing>
          <wp:inline distT="0" distB="0" distL="0" distR="0" wp14:anchorId="095CB828" wp14:editId="45119579">
            <wp:extent cx="5486400" cy="97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Welc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ACF" w14:textId="77777777" w:rsidR="00592866" w:rsidRPr="007E3D77" w:rsidRDefault="00592866" w:rsidP="00592866"/>
    <w:p w14:paraId="56976724" w14:textId="77777777" w:rsidR="00592866" w:rsidRPr="007E3D77" w:rsidRDefault="00592866" w:rsidP="00592866">
      <w:pPr>
        <w:jc w:val="center"/>
      </w:pPr>
      <w:r w:rsidRPr="007E3D77">
        <w:t>Figure 1</w:t>
      </w:r>
    </w:p>
    <w:p w14:paraId="132D3020" w14:textId="77777777" w:rsidR="00592866" w:rsidRPr="007E3D77" w:rsidRDefault="00592866" w:rsidP="00256502"/>
    <w:p w14:paraId="7AEB7A96" w14:textId="77777777" w:rsidR="00D21222" w:rsidRPr="007E3D77" w:rsidRDefault="00D21222" w:rsidP="00D21222"/>
    <w:p w14:paraId="472987B8" w14:textId="3335F4F8" w:rsidR="00E0245D" w:rsidRPr="00592866" w:rsidRDefault="00256502" w:rsidP="00592866">
      <w:pPr>
        <w:pStyle w:val="ListParagraph"/>
        <w:numPr>
          <w:ilvl w:val="0"/>
          <w:numId w:val="1"/>
        </w:numPr>
        <w:rPr>
          <w:b/>
        </w:rPr>
      </w:pPr>
      <w:r w:rsidRPr="00592866">
        <w:rPr>
          <w:b/>
        </w:rPr>
        <w:t>Insert</w:t>
      </w:r>
      <w:r w:rsidR="007D793C" w:rsidRPr="00592866">
        <w:rPr>
          <w:b/>
        </w:rPr>
        <w:t xml:space="preserve">ing data into the book </w:t>
      </w:r>
      <w:r w:rsidR="00E678D6">
        <w:rPr>
          <w:b/>
        </w:rPr>
        <w:t xml:space="preserve">application </w:t>
      </w:r>
      <w:r w:rsidR="007D793C" w:rsidRPr="00592866">
        <w:rPr>
          <w:b/>
        </w:rPr>
        <w:t>database</w:t>
      </w:r>
      <w:r w:rsidR="00E678D6">
        <w:rPr>
          <w:b/>
        </w:rPr>
        <w:t>.</w:t>
      </w:r>
    </w:p>
    <w:p w14:paraId="69FF1F09" w14:textId="77777777" w:rsidR="00592866" w:rsidRPr="007E3D77" w:rsidRDefault="00592866" w:rsidP="00592866"/>
    <w:p w14:paraId="1F48749D" w14:textId="1CC7F78F" w:rsidR="00E0245D" w:rsidRPr="007E3D77" w:rsidRDefault="00592866" w:rsidP="00E0245D">
      <w:r>
        <w:lastRenderedPageBreak/>
        <w:t xml:space="preserve">In </w:t>
      </w:r>
      <w:r w:rsidR="0012589E">
        <w:t>this</w:t>
      </w:r>
      <w:r>
        <w:t xml:space="preserve"> web application, t</w:t>
      </w:r>
      <w:r w:rsidR="00E0245D" w:rsidRPr="007E3D77">
        <w:t>he menu for adding a book is shown in Figure 2.</w:t>
      </w:r>
    </w:p>
    <w:p w14:paraId="39AE6B8D" w14:textId="77777777" w:rsidR="00E0245D" w:rsidRPr="007E3D77" w:rsidRDefault="00E0245D" w:rsidP="00E0245D"/>
    <w:p w14:paraId="7360C2C2" w14:textId="77777777" w:rsidR="00E0245D" w:rsidRPr="007E3D77" w:rsidRDefault="00B919C6" w:rsidP="00B919C6">
      <w:pPr>
        <w:jc w:val="center"/>
      </w:pPr>
      <w:r w:rsidRPr="007E3D77">
        <w:rPr>
          <w:noProof/>
        </w:rPr>
        <w:drawing>
          <wp:inline distT="0" distB="0" distL="0" distR="0" wp14:anchorId="71071800" wp14:editId="3830B9DA">
            <wp:extent cx="5486400" cy="854478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71B4" w14:textId="77777777" w:rsidR="00B919C6" w:rsidRPr="007E3D77" w:rsidRDefault="00B919C6" w:rsidP="00B919C6">
      <w:pPr>
        <w:jc w:val="center"/>
      </w:pPr>
    </w:p>
    <w:p w14:paraId="22FD7851" w14:textId="77777777" w:rsidR="006C5C4C" w:rsidRDefault="006C5C4C" w:rsidP="006C5C4C">
      <w:pPr>
        <w:jc w:val="center"/>
      </w:pPr>
      <w:r>
        <w:t>Figure 2</w:t>
      </w:r>
    </w:p>
    <w:p w14:paraId="46327E7A" w14:textId="77777777" w:rsidR="006C5C4C" w:rsidRDefault="006C5C4C" w:rsidP="00B919C6"/>
    <w:p w14:paraId="7842EF83" w14:textId="092D9150" w:rsidR="00B919C6" w:rsidRPr="007E3D77" w:rsidRDefault="00B919C6" w:rsidP="00B919C6">
      <w:r w:rsidRPr="007E3D77">
        <w:t>When the submit button is clicked,</w:t>
      </w:r>
      <w:r w:rsidR="00ED0C8B">
        <w:t xml:space="preserve"> the following code is executed.</w:t>
      </w:r>
    </w:p>
    <w:p w14:paraId="3AEB6EB9" w14:textId="77777777" w:rsidR="00B919C6" w:rsidRPr="007E3D77" w:rsidRDefault="00B919C6" w:rsidP="00B919C6"/>
    <w:p w14:paraId="75038C0A" w14:textId="20BE6838" w:rsidR="00B919C6" w:rsidRPr="00ED0C8B" w:rsidRDefault="00B919C6" w:rsidP="00ED0C8B">
      <w:pPr>
        <w:pStyle w:val="ListParagraph"/>
        <w:numPr>
          <w:ilvl w:val="1"/>
          <w:numId w:val="1"/>
        </w:numPr>
        <w:rPr>
          <w:b/>
          <w:u w:val="single"/>
        </w:rPr>
      </w:pPr>
      <w:r w:rsidRPr="00ED0C8B">
        <w:rPr>
          <w:b/>
          <w:u w:val="single"/>
        </w:rPr>
        <w:t xml:space="preserve">For </w:t>
      </w:r>
      <w:r w:rsidR="00FA6CFA" w:rsidRPr="00ED0C8B">
        <w:rPr>
          <w:b/>
          <w:u w:val="single"/>
        </w:rPr>
        <w:t xml:space="preserve">the </w:t>
      </w:r>
      <w:r w:rsidRPr="00ED0C8B">
        <w:rPr>
          <w:b/>
          <w:u w:val="single"/>
        </w:rPr>
        <w:t>MongoDB</w:t>
      </w:r>
      <w:r w:rsidR="00FA6CFA" w:rsidRPr="00ED0C8B">
        <w:rPr>
          <w:b/>
          <w:u w:val="single"/>
        </w:rPr>
        <w:t xml:space="preserve"> application</w:t>
      </w:r>
      <w:r w:rsidR="005C17E7">
        <w:rPr>
          <w:b/>
          <w:u w:val="single"/>
        </w:rPr>
        <w:t>,</w:t>
      </w:r>
    </w:p>
    <w:p w14:paraId="24205DDC" w14:textId="77777777" w:rsidR="00A67562" w:rsidRPr="007E3D77" w:rsidRDefault="00A67562" w:rsidP="00B919C6"/>
    <w:p w14:paraId="08BD8F13" w14:textId="2C092D22" w:rsidR="00B919C6" w:rsidRPr="007E3D77" w:rsidRDefault="00B919C6" w:rsidP="00044569">
      <w:r w:rsidRPr="007E3D77">
        <w:t>First a Mo</w:t>
      </w:r>
      <w:r w:rsidR="00E545FA">
        <w:t>ngoDB connection is established -</w:t>
      </w:r>
    </w:p>
    <w:p w14:paraId="6B2690AF" w14:textId="77777777" w:rsidR="00A67562" w:rsidRPr="007E3D77" w:rsidRDefault="00A67562" w:rsidP="007E3D77">
      <w:pPr>
        <w:ind w:left="720"/>
      </w:pPr>
    </w:p>
    <w:p w14:paraId="41898009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from flask import Flask, render_template, redirect, request</w:t>
      </w:r>
    </w:p>
    <w:p w14:paraId="5301B9DA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import pymongo</w:t>
      </w:r>
    </w:p>
    <w:p w14:paraId="0443BF35" w14:textId="77777777" w:rsidR="00B919C6" w:rsidRPr="00C210A1" w:rsidRDefault="00B919C6" w:rsidP="00C210A1">
      <w:pPr>
        <w:rPr>
          <w:rFonts w:ascii="Courier New" w:hAnsi="Courier New" w:cs="Courier New"/>
        </w:rPr>
      </w:pPr>
    </w:p>
    <w:p w14:paraId="360B1405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app = Flask(__name__, static_url_path = "")</w:t>
      </w:r>
    </w:p>
    <w:p w14:paraId="620BCD65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connection_string = "mongodb://127.0.0.1"</w:t>
      </w:r>
    </w:p>
    <w:p w14:paraId="79D383C3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connection = pymongo.MongoClient(connection_string)</w:t>
      </w:r>
    </w:p>
    <w:p w14:paraId="4272DB82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database = connection.books</w:t>
      </w:r>
    </w:p>
    <w:p w14:paraId="4B5BD3E1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books = database.mybooks</w:t>
      </w:r>
    </w:p>
    <w:p w14:paraId="1CDC4DC9" w14:textId="77777777" w:rsidR="00B919C6" w:rsidRPr="007E3D77" w:rsidRDefault="00B919C6" w:rsidP="00B919C6">
      <w:pPr>
        <w:ind w:left="720"/>
      </w:pPr>
    </w:p>
    <w:p w14:paraId="4AA0D2D7" w14:textId="068DCD01" w:rsidR="00B919C6" w:rsidRPr="007E3D77" w:rsidRDefault="00A67562" w:rsidP="00A67562">
      <w:r w:rsidRPr="007E3D77">
        <w:t>T</w:t>
      </w:r>
      <w:r w:rsidR="00B919C6" w:rsidRPr="007E3D77">
        <w:t xml:space="preserve">hen the insert is done using the </w:t>
      </w:r>
      <w:r w:rsidRPr="007E3D77">
        <w:t>mongoDB insert API</w:t>
      </w:r>
      <w:r w:rsidR="00E545FA">
        <w:t xml:space="preserve"> -</w:t>
      </w:r>
    </w:p>
    <w:p w14:paraId="16C54C23" w14:textId="77777777" w:rsidR="00A67562" w:rsidRPr="007E3D77" w:rsidRDefault="00A67562" w:rsidP="00A67562"/>
    <w:p w14:paraId="2A069FE0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@app.route('/add/', methods=['GET', 'POST'])</w:t>
      </w:r>
    </w:p>
    <w:p w14:paraId="5B3020F3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def add():</w:t>
      </w:r>
    </w:p>
    <w:p w14:paraId="606CFC8B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if request.method == 'POST':</w:t>
      </w:r>
    </w:p>
    <w:p w14:paraId="50213A69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    new_data = {k : v for k, v in request.form.items()}</w:t>
      </w:r>
    </w:p>
    <w:p w14:paraId="25CAA6C9" w14:textId="77777777" w:rsidR="00B919C6" w:rsidRPr="006C67EC" w:rsidRDefault="00A67562" w:rsidP="00C210A1">
      <w:pPr>
        <w:rPr>
          <w:rFonts w:ascii="Courier New" w:hAnsi="Courier New" w:cs="Courier New"/>
          <w:b/>
        </w:rPr>
      </w:pPr>
      <w:r w:rsidRPr="00C210A1">
        <w:rPr>
          <w:rFonts w:ascii="Courier New" w:hAnsi="Courier New" w:cs="Courier New"/>
        </w:rPr>
        <w:t xml:space="preserve">        </w:t>
      </w:r>
      <w:r w:rsidR="00B919C6" w:rsidRPr="006C67EC">
        <w:rPr>
          <w:rFonts w:ascii="Courier New" w:hAnsi="Courier New" w:cs="Courier New"/>
          <w:b/>
        </w:rPr>
        <w:t>books.insert(new_data)</w:t>
      </w:r>
    </w:p>
    <w:p w14:paraId="02CC7918" w14:textId="477EAB7D" w:rsidR="0086754A" w:rsidRDefault="00A67562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    </w:t>
      </w:r>
      <w:r w:rsidR="00B919C6" w:rsidRPr="00C210A1">
        <w:rPr>
          <w:rFonts w:ascii="Courier New" w:hAnsi="Courier New" w:cs="Courier New"/>
        </w:rPr>
        <w:t xml:space="preserve">return render_template('add.html', alert = </w:t>
      </w:r>
    </w:p>
    <w:p w14:paraId="6A6D4249" w14:textId="6185B60C" w:rsidR="00B919C6" w:rsidRPr="00C210A1" w:rsidRDefault="0086754A" w:rsidP="00C210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B919C6" w:rsidRPr="00C210A1">
        <w:rPr>
          <w:rFonts w:ascii="Courier New" w:hAnsi="Courier New" w:cs="Courier New"/>
        </w:rPr>
        <w:t>"success")</w:t>
      </w:r>
    </w:p>
    <w:p w14:paraId="7C94DF7B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else:</w:t>
      </w:r>
    </w:p>
    <w:p w14:paraId="764E6046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    return render_template('add.html', alert="")</w:t>
      </w:r>
    </w:p>
    <w:p w14:paraId="37D06187" w14:textId="77777777" w:rsidR="00A67562" w:rsidRPr="007E3D77" w:rsidRDefault="00A67562" w:rsidP="00B919C6"/>
    <w:p w14:paraId="0FC3865C" w14:textId="43B0DEC5" w:rsidR="00044569" w:rsidRPr="00ED0C8B" w:rsidRDefault="00B919C6" w:rsidP="00ED0C8B">
      <w:pPr>
        <w:pStyle w:val="ListParagraph"/>
        <w:numPr>
          <w:ilvl w:val="1"/>
          <w:numId w:val="1"/>
        </w:numPr>
        <w:rPr>
          <w:b/>
          <w:u w:val="single"/>
        </w:rPr>
      </w:pPr>
      <w:r w:rsidRPr="00ED0C8B">
        <w:rPr>
          <w:b/>
          <w:u w:val="single"/>
        </w:rPr>
        <w:t xml:space="preserve">For </w:t>
      </w:r>
      <w:r w:rsidR="00FA6CFA" w:rsidRPr="00ED0C8B">
        <w:rPr>
          <w:b/>
          <w:u w:val="single"/>
        </w:rPr>
        <w:t xml:space="preserve">the </w:t>
      </w:r>
      <w:r w:rsidRPr="00ED0C8B">
        <w:rPr>
          <w:b/>
          <w:u w:val="single"/>
        </w:rPr>
        <w:t>ReL</w:t>
      </w:r>
      <w:r w:rsidR="00FA6CFA" w:rsidRPr="00ED0C8B">
        <w:rPr>
          <w:b/>
          <w:u w:val="single"/>
        </w:rPr>
        <w:t xml:space="preserve"> </w:t>
      </w:r>
      <w:r w:rsidR="0086754A" w:rsidRPr="00ED0C8B">
        <w:rPr>
          <w:b/>
          <w:u w:val="single"/>
        </w:rPr>
        <w:t>application</w:t>
      </w:r>
      <w:r w:rsidR="005C17E7">
        <w:rPr>
          <w:b/>
          <w:u w:val="single"/>
        </w:rPr>
        <w:t>,</w:t>
      </w:r>
    </w:p>
    <w:p w14:paraId="5B063756" w14:textId="77777777" w:rsidR="00044569" w:rsidRPr="007E3D77" w:rsidRDefault="00044569" w:rsidP="00044569"/>
    <w:p w14:paraId="503A5ADF" w14:textId="1E4CE455" w:rsidR="00B919C6" w:rsidRPr="007E3D77" w:rsidRDefault="00044569" w:rsidP="00044569">
      <w:r w:rsidRPr="007E3D77">
        <w:t>First a connection</w:t>
      </w:r>
      <w:r>
        <w:t xml:space="preserve"> to </w:t>
      </w:r>
      <w:r w:rsidR="0086754A">
        <w:t>an</w:t>
      </w:r>
      <w:r>
        <w:t xml:space="preserve"> Oracle RDF datastore</w:t>
      </w:r>
      <w:r w:rsidR="00E545FA">
        <w:t xml:space="preserve"> is established -</w:t>
      </w:r>
    </w:p>
    <w:p w14:paraId="69BD0D41" w14:textId="77777777" w:rsidR="00B919C6" w:rsidRPr="007E3D77" w:rsidRDefault="00B919C6" w:rsidP="00B919C6"/>
    <w:p w14:paraId="32CDB622" w14:textId="739A3A43" w:rsidR="00044569" w:rsidRPr="00663EF3" w:rsidRDefault="00044569" w:rsidP="00663EF3">
      <w:pPr>
        <w:rPr>
          <w:rFonts w:ascii="Courier New" w:hAnsi="Courier New" w:cs="Courier New"/>
        </w:rPr>
      </w:pPr>
      <w:r w:rsidRPr="00663EF3">
        <w:rPr>
          <w:rFonts w:ascii="Courier New" w:hAnsi="Courier New" w:cs="Courier New"/>
        </w:rPr>
        <w:t>from flask import Flask, render_template, redirect, request</w:t>
      </w:r>
    </w:p>
    <w:p w14:paraId="18D0F8F7" w14:textId="77777777" w:rsidR="00044569" w:rsidRPr="00663EF3" w:rsidRDefault="00044569" w:rsidP="00663EF3">
      <w:pPr>
        <w:rPr>
          <w:rFonts w:ascii="Courier New" w:hAnsi="Courier New" w:cs="Courier New"/>
        </w:rPr>
      </w:pPr>
    </w:p>
    <w:p w14:paraId="2544E960" w14:textId="7EBA05E9" w:rsidR="00044569" w:rsidRPr="00663EF3" w:rsidRDefault="00044569" w:rsidP="00663EF3">
      <w:pPr>
        <w:rPr>
          <w:rFonts w:ascii="Courier New" w:hAnsi="Courier New" w:cs="Courier New"/>
        </w:rPr>
      </w:pPr>
      <w:r w:rsidRPr="00663EF3">
        <w:rPr>
          <w:rFonts w:ascii="Courier New" w:hAnsi="Courier New" w:cs="Courier New"/>
        </w:rPr>
        <w:t>app = Flask(__name__, static_url_path = "")</w:t>
      </w:r>
    </w:p>
    <w:p w14:paraId="63991A02" w14:textId="05FFECD0" w:rsidR="0086754A" w:rsidRDefault="00044569" w:rsidP="00663EF3">
      <w:pPr>
        <w:rPr>
          <w:rFonts w:ascii="Courier New" w:hAnsi="Courier New" w:cs="Courier New"/>
        </w:rPr>
      </w:pPr>
      <w:r w:rsidRPr="00663EF3">
        <w:rPr>
          <w:rFonts w:ascii="Courier New" w:hAnsi="Courier New" w:cs="Courier New"/>
        </w:rPr>
        <w:t>conn = connectTo 'jdbc:oracle:thin:@</w:t>
      </w:r>
      <w:r w:rsidR="0014412E">
        <w:rPr>
          <w:rFonts w:ascii="Courier New" w:hAnsi="Courier New" w:cs="Courier New"/>
        </w:rPr>
        <w:t>host</w:t>
      </w:r>
      <w:r w:rsidRPr="00663EF3">
        <w:rPr>
          <w:rFonts w:ascii="Courier New" w:hAnsi="Courier New" w:cs="Courier New"/>
        </w:rPr>
        <w:t xml:space="preserve">:1521:orcl' 'user' </w:t>
      </w:r>
    </w:p>
    <w:p w14:paraId="48CF2B00" w14:textId="462CABD2" w:rsidR="00044569" w:rsidRPr="00663EF3" w:rsidRDefault="0086754A" w:rsidP="00663E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044569" w:rsidRPr="00663EF3">
        <w:rPr>
          <w:rFonts w:ascii="Courier New" w:hAnsi="Courier New" w:cs="Courier New"/>
        </w:rPr>
        <w:t>'password' 'rdf_mode' 'bookApp'</w:t>
      </w:r>
    </w:p>
    <w:p w14:paraId="4EB17A0A" w14:textId="77777777" w:rsidR="00044569" w:rsidRPr="007E3D77" w:rsidRDefault="00044569" w:rsidP="00044569">
      <w:pPr>
        <w:ind w:left="720"/>
      </w:pPr>
    </w:p>
    <w:p w14:paraId="09A39FB6" w14:textId="3963513C" w:rsidR="00044569" w:rsidRDefault="00044569" w:rsidP="00044569">
      <w:r w:rsidRPr="007E3D77">
        <w:t xml:space="preserve">Then the insert is done using </w:t>
      </w:r>
      <w:r w:rsidR="00FA6CFA">
        <w:t xml:space="preserve">a </w:t>
      </w:r>
      <w:r>
        <w:t>standard SQL</w:t>
      </w:r>
      <w:r w:rsidR="007F4583">
        <w:t xml:space="preserve"> insert</w:t>
      </w:r>
      <w:r>
        <w:t>, however</w:t>
      </w:r>
      <w:r w:rsidR="00FA6CFA">
        <w:t>,</w:t>
      </w:r>
      <w:r>
        <w:t xml:space="preserve"> no table named </w:t>
      </w:r>
      <w:r w:rsidR="00523F69">
        <w:t>“books” has been created beforehand, so this is “scheme</w:t>
      </w:r>
      <w:r w:rsidR="009466D0">
        <w:t>-</w:t>
      </w:r>
      <w:r w:rsidR="0086754A">
        <w:t>less” just like MongoDB:</w:t>
      </w:r>
    </w:p>
    <w:p w14:paraId="7F5ECC18" w14:textId="77777777" w:rsidR="00523F69" w:rsidRDefault="00523F69" w:rsidP="00044569"/>
    <w:p w14:paraId="3FCA9AC5" w14:textId="77777777" w:rsidR="000445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>@app.route('/add/', methods=['GET', 'POST'])</w:t>
      </w:r>
    </w:p>
    <w:p w14:paraId="5AA05D3E" w14:textId="77777777" w:rsidR="000445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>def add():</w:t>
      </w:r>
    </w:p>
    <w:p w14:paraId="55260005" w14:textId="77777777" w:rsidR="000445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if request.method == 'POST':</w:t>
      </w:r>
    </w:p>
    <w:p w14:paraId="5A3C4BC9" w14:textId="61651EE3" w:rsidR="00523F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    new_data = {k : v for k, v </w:t>
      </w:r>
      <w:r w:rsidR="00523F69">
        <w:rPr>
          <w:rFonts w:ascii="Courier New" w:hAnsi="Courier New" w:cs="Courier New"/>
        </w:rPr>
        <w:t xml:space="preserve">in </w:t>
      </w:r>
      <w:r w:rsidR="00523F69" w:rsidRPr="00523F69">
        <w:rPr>
          <w:rFonts w:ascii="Courier New" w:hAnsi="Courier New" w:cs="Courier New"/>
        </w:rPr>
        <w:t>request.form.items()}</w:t>
      </w:r>
    </w:p>
    <w:p w14:paraId="27B45608" w14:textId="79AF31C7" w:rsidR="00523F69" w:rsidRDefault="00523F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    values = (str(new_data['title']), </w:t>
      </w:r>
    </w:p>
    <w:p w14:paraId="53B127AB" w14:textId="47CD79FC" w:rsid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23F69">
        <w:rPr>
          <w:rFonts w:ascii="Courier New" w:hAnsi="Courier New" w:cs="Courier New"/>
        </w:rPr>
        <w:t xml:space="preserve">str(new_data['author']),  str(new_data['genre']), </w:t>
      </w:r>
    </w:p>
    <w:p w14:paraId="359302C2" w14:textId="4E4BAA34" w:rsidR="00523F69" w:rsidRP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23F69">
        <w:rPr>
          <w:rFonts w:ascii="Courier New" w:hAnsi="Courier New" w:cs="Courier New"/>
        </w:rPr>
        <w:t>str(new_data['description']))</w:t>
      </w:r>
    </w:p>
    <w:p w14:paraId="752FD95C" w14:textId="2AB88F15" w:rsidR="00523F69" w:rsidRPr="006C67EC" w:rsidRDefault="00044569" w:rsidP="00523F69">
      <w:pPr>
        <w:rPr>
          <w:rFonts w:ascii="Courier New" w:hAnsi="Courier New" w:cs="Courier New"/>
          <w:b/>
        </w:rPr>
      </w:pPr>
      <w:r w:rsidRPr="00523F69">
        <w:rPr>
          <w:rFonts w:ascii="Courier New" w:hAnsi="Courier New" w:cs="Courier New"/>
        </w:rPr>
        <w:t xml:space="preserve">        </w:t>
      </w:r>
      <w:r w:rsidRPr="006C67EC">
        <w:rPr>
          <w:rFonts w:ascii="Courier New" w:hAnsi="Courier New" w:cs="Courier New"/>
          <w:b/>
        </w:rPr>
        <w:t xml:space="preserve">SQL on conn """insert into books(title, author, </w:t>
      </w:r>
    </w:p>
    <w:p w14:paraId="7AE9741A" w14:textId="47B2A033" w:rsidR="00044569" w:rsidRPr="006C67EC" w:rsidRDefault="00523F69" w:rsidP="00523F69">
      <w:pPr>
        <w:rPr>
          <w:rFonts w:ascii="Courier New" w:hAnsi="Courier New" w:cs="Courier New"/>
          <w:b/>
        </w:rPr>
      </w:pPr>
      <w:r w:rsidRPr="006C67EC">
        <w:rPr>
          <w:rFonts w:ascii="Courier New" w:hAnsi="Courier New" w:cs="Courier New"/>
          <w:b/>
        </w:rPr>
        <w:t xml:space="preserve">          </w:t>
      </w:r>
      <w:r w:rsidR="00044569" w:rsidRPr="006C67EC">
        <w:rPr>
          <w:rFonts w:ascii="Courier New" w:hAnsi="Courier New" w:cs="Courier New"/>
          <w:b/>
        </w:rPr>
        <w:t>genre, description) values"""values</w:t>
      </w:r>
    </w:p>
    <w:p w14:paraId="4EFA491D" w14:textId="407660CE" w:rsid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44569" w:rsidRPr="00523F69">
        <w:rPr>
          <w:rFonts w:ascii="Courier New" w:hAnsi="Courier New" w:cs="Courier New"/>
        </w:rPr>
        <w:t xml:space="preserve">return render_template('add.html', alert = </w:t>
      </w:r>
    </w:p>
    <w:p w14:paraId="7D1D23CE" w14:textId="72D3BFEA" w:rsidR="00523F69" w:rsidRP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044569" w:rsidRPr="00523F69">
        <w:rPr>
          <w:rFonts w:ascii="Courier New" w:hAnsi="Courier New" w:cs="Courier New"/>
        </w:rPr>
        <w:t>"success")</w:t>
      </w:r>
    </w:p>
    <w:p w14:paraId="61F38BFF" w14:textId="77777777" w:rsidR="00523F69" w:rsidRPr="00523F69" w:rsidRDefault="00523F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else:</w:t>
      </w:r>
    </w:p>
    <w:p w14:paraId="7918B4E0" w14:textId="77777777" w:rsidR="00FC26C7" w:rsidRPr="00663EF3" w:rsidRDefault="00523F69" w:rsidP="00FC26C7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    return render_template('add.html', alert="")</w:t>
      </w:r>
    </w:p>
    <w:p w14:paraId="43DFDBBA" w14:textId="77777777" w:rsidR="00FC26C7" w:rsidRPr="007E3D77" w:rsidRDefault="00FC26C7" w:rsidP="00FC26C7">
      <w:pPr>
        <w:ind w:left="720"/>
      </w:pPr>
    </w:p>
    <w:p w14:paraId="7DFD4D34" w14:textId="68E9B7D8" w:rsidR="00FC26C7" w:rsidRDefault="00FC26C7" w:rsidP="00FC26C7">
      <w:r>
        <w:t xml:space="preserve">Behind the scenes, ReL converts the SQL insert into </w:t>
      </w:r>
      <w:r w:rsidR="00EC6CDC">
        <w:t xml:space="preserve">a series of </w:t>
      </w:r>
      <w:r>
        <w:t xml:space="preserve">several RDF/OWL </w:t>
      </w:r>
      <w:r w:rsidR="0068651A">
        <w:t xml:space="preserve">insert </w:t>
      </w:r>
      <w:r>
        <w:t>statements as follows</w:t>
      </w:r>
      <w:r w:rsidR="008B49D2">
        <w:rPr>
          <w:rStyle w:val="FootnoteReference"/>
        </w:rPr>
        <w:footnoteReference w:id="2"/>
      </w:r>
      <w:r w:rsidR="00E545FA">
        <w:t xml:space="preserve"> -</w:t>
      </w:r>
    </w:p>
    <w:p w14:paraId="39E8345C" w14:textId="77777777" w:rsidR="00FC26C7" w:rsidRDefault="00FC26C7" w:rsidP="00FC26C7"/>
    <w:p w14:paraId="16A1C4B9" w14:textId="76FAB2A8" w:rsidR="00F66D58" w:rsidRPr="00F66D58" w:rsidRDefault="00805610" w:rsidP="00F66D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BEGIN</w:t>
      </w:r>
    </w:p>
    <w:p w14:paraId="5704A255" w14:textId="77777777" w:rsidR="00F66D58" w:rsidRPr="00F66D58" w:rsidRDefault="00F66D58" w:rsidP="00F66D58">
      <w:pPr>
        <w:rPr>
          <w:rFonts w:ascii="Courier New" w:hAnsi="Courier New" w:cs="Courier New"/>
          <w:b/>
        </w:rPr>
      </w:pPr>
      <w:r w:rsidRPr="00F66D58">
        <w:rPr>
          <w:rFonts w:ascii="Courier New" w:hAnsi="Courier New" w:cs="Courier New"/>
          <w:b/>
        </w:rPr>
        <w:t>commit ;</w:t>
      </w:r>
    </w:p>
    <w:p w14:paraId="67D46866" w14:textId="77777777" w:rsidR="00F66D58" w:rsidRPr="00F66D58" w:rsidRDefault="00F66D58" w:rsidP="00F66D58">
      <w:pPr>
        <w:rPr>
          <w:rFonts w:ascii="Courier New" w:hAnsi="Courier New" w:cs="Courier New"/>
          <w:b/>
        </w:rPr>
      </w:pPr>
      <w:r w:rsidRPr="00F66D58">
        <w:rPr>
          <w:rFonts w:ascii="Courier New" w:hAnsi="Courier New" w:cs="Courier New"/>
          <w:b/>
        </w:rPr>
        <w:t>set transaction isolation level serializable ;</w:t>
      </w:r>
    </w:p>
    <w:p w14:paraId="0033A61E" w14:textId="0CE941F6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'owl#titl</w:t>
      </w:r>
      <w:r>
        <w:rPr>
          <w:rFonts w:ascii="Courier New" w:hAnsi="Courier New" w:cs="Courier New"/>
        </w:rPr>
        <w:t xml:space="preserve">e', '"A Profile of Mathematical </w:t>
      </w:r>
      <w:r w:rsidRPr="00EC6CDC">
        <w:rPr>
          <w:rFonts w:ascii="Courier New" w:hAnsi="Courier New" w:cs="Courier New"/>
        </w:rPr>
        <w:t>Logic"^^xsd:string'))</w:t>
      </w:r>
      <w:r w:rsidR="00F66D58">
        <w:rPr>
          <w:rFonts w:ascii="Courier New" w:hAnsi="Courier New" w:cs="Courier New"/>
        </w:rPr>
        <w:t>;</w:t>
      </w:r>
    </w:p>
    <w:p w14:paraId="5878774F" w14:textId="6B943316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'rdf:type', 'owl:DatatypeProperty'))</w:t>
      </w:r>
      <w:r w:rsidR="00F66D58">
        <w:rPr>
          <w:rFonts w:ascii="Courier New" w:hAnsi="Courier New" w:cs="Courier New"/>
        </w:rPr>
        <w:t>;</w:t>
      </w:r>
    </w:p>
    <w:p w14:paraId="2085E433" w14:textId="2F78C017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'rdfs:domain', 'owl#books'))</w:t>
      </w:r>
      <w:r w:rsidR="00F66D58">
        <w:rPr>
          <w:rFonts w:ascii="Courier New" w:hAnsi="Courier New" w:cs="Courier New"/>
        </w:rPr>
        <w:t>;</w:t>
      </w:r>
    </w:p>
    <w:p w14:paraId="4B9039DD" w14:textId="466DF7D0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'rdf:range', 'rdfs:xsd:string'))</w:t>
      </w:r>
      <w:r w:rsidR="00F66D58">
        <w:rPr>
          <w:rFonts w:ascii="Courier New" w:hAnsi="Courier New" w:cs="Courier New"/>
        </w:rPr>
        <w:t>;</w:t>
      </w:r>
    </w:p>
    <w:p w14:paraId="7708BC1B" w14:textId="03C8CF04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'rdf:type', 'owl:FunctionalProperty'))</w:t>
      </w:r>
      <w:r w:rsidR="00F66D58">
        <w:rPr>
          <w:rFonts w:ascii="Courier New" w:hAnsi="Courier New" w:cs="Courier New"/>
        </w:rPr>
        <w:t>;</w:t>
      </w:r>
    </w:p>
    <w:p w14:paraId="25255C6F" w14:textId="49BA87DF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'owl#author', '"Howard DeLong"^^xsd:string'))</w:t>
      </w:r>
      <w:r w:rsidR="00F66D58">
        <w:rPr>
          <w:rFonts w:ascii="Courier New" w:hAnsi="Courier New" w:cs="Courier New"/>
        </w:rPr>
        <w:t>;</w:t>
      </w:r>
    </w:p>
    <w:p w14:paraId="2557D549" w14:textId="13FB516D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'rdf:type', 'owl:DatatypeProperty'))</w:t>
      </w:r>
      <w:r w:rsidR="00F66D58">
        <w:rPr>
          <w:rFonts w:ascii="Courier New" w:hAnsi="Courier New" w:cs="Courier New"/>
        </w:rPr>
        <w:t>;</w:t>
      </w:r>
    </w:p>
    <w:p w14:paraId="359E0585" w14:textId="2B6F8D27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'rdfs:domain', 'owl#books'))</w:t>
      </w:r>
      <w:r w:rsidR="00F66D58">
        <w:rPr>
          <w:rFonts w:ascii="Courier New" w:hAnsi="Courier New" w:cs="Courier New"/>
        </w:rPr>
        <w:t>;</w:t>
      </w:r>
    </w:p>
    <w:p w14:paraId="0A469B68" w14:textId="7186E0BD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'rdf:range', 'rdfs:xsd:string'))</w:t>
      </w:r>
      <w:r w:rsidR="00F66D58">
        <w:rPr>
          <w:rFonts w:ascii="Courier New" w:hAnsi="Courier New" w:cs="Courier New"/>
        </w:rPr>
        <w:t>;</w:t>
      </w:r>
    </w:p>
    <w:p w14:paraId="51C4A153" w14:textId="5E68AF1D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'rdf:type', 'owl:FunctionalProperty'))</w:t>
      </w:r>
      <w:r w:rsidR="00F66D58">
        <w:rPr>
          <w:rFonts w:ascii="Courier New" w:hAnsi="Courier New" w:cs="Courier New"/>
        </w:rPr>
        <w:t>;</w:t>
      </w:r>
    </w:p>
    <w:p w14:paraId="7F6DBDFF" w14:textId="7112E07F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'owl#genre', '"Math"^^xsd:string'))</w:t>
      </w:r>
      <w:r w:rsidR="00F66D58">
        <w:rPr>
          <w:rFonts w:ascii="Courier New" w:hAnsi="Courier New" w:cs="Courier New"/>
        </w:rPr>
        <w:t>;</w:t>
      </w:r>
    </w:p>
    <w:p w14:paraId="301EDF77" w14:textId="7C3B56BA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'rdf:type', 'owl:DatatypeProperty'))</w:t>
      </w:r>
      <w:r w:rsidR="00F66D58">
        <w:rPr>
          <w:rFonts w:ascii="Courier New" w:hAnsi="Courier New" w:cs="Courier New"/>
        </w:rPr>
        <w:t>;</w:t>
      </w:r>
    </w:p>
    <w:p w14:paraId="2B6FAD93" w14:textId="0B7B21AC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'rdfs:domain', 'owl#books'))</w:t>
      </w:r>
      <w:r w:rsidR="00F66D58">
        <w:rPr>
          <w:rFonts w:ascii="Courier New" w:hAnsi="Courier New" w:cs="Courier New"/>
        </w:rPr>
        <w:t>;</w:t>
      </w:r>
    </w:p>
    <w:p w14:paraId="7662B5F8" w14:textId="0DC77FF4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'rdf:range', 'rdfs:xsd:string'))</w:t>
      </w:r>
      <w:r w:rsidR="00F66D58">
        <w:rPr>
          <w:rFonts w:ascii="Courier New" w:hAnsi="Courier New" w:cs="Courier New"/>
        </w:rPr>
        <w:t>;</w:t>
      </w:r>
    </w:p>
    <w:p w14:paraId="43EBD591" w14:textId="39847D85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'rdf:type', 'owl:FunctionalProperty'))</w:t>
      </w:r>
      <w:r w:rsidR="00F66D58">
        <w:rPr>
          <w:rFonts w:ascii="Courier New" w:hAnsi="Courier New" w:cs="Courier New"/>
        </w:rPr>
        <w:t>;</w:t>
      </w:r>
    </w:p>
    <w:p w14:paraId="496CF9DC" w14:textId="2AD034E7" w:rsidR="00EC6CDC" w:rsidRPr="000E3873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'owl#description', '"The best"^^xsd:string'))</w:t>
      </w:r>
      <w:r w:rsidR="00F66D58">
        <w:rPr>
          <w:rFonts w:ascii="Courier New" w:hAnsi="Courier New" w:cs="Courier New"/>
        </w:rPr>
        <w:t>;</w:t>
      </w:r>
    </w:p>
    <w:p w14:paraId="74BA531F" w14:textId="108A56BD" w:rsidR="00EC6CDC" w:rsidRPr="000E3873" w:rsidRDefault="00EC6CDC" w:rsidP="00EC6CDC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'rdf:type', 'owl:DatatypeProperty'))</w:t>
      </w:r>
      <w:r w:rsidR="00F66D58">
        <w:rPr>
          <w:rFonts w:ascii="Courier New" w:hAnsi="Courier New" w:cs="Courier New"/>
        </w:rPr>
        <w:t>;</w:t>
      </w:r>
    </w:p>
    <w:p w14:paraId="2B13C32D" w14:textId="262E5BD1" w:rsidR="00EC6CDC" w:rsidRPr="000E3873" w:rsidRDefault="00EC6CDC" w:rsidP="00EC6CDC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'rdfs:domain', 'owl#books'))</w:t>
      </w:r>
      <w:r w:rsidR="00F66D58">
        <w:rPr>
          <w:rFonts w:ascii="Courier New" w:hAnsi="Courier New" w:cs="Courier New"/>
        </w:rPr>
        <w:t>;</w:t>
      </w:r>
    </w:p>
    <w:p w14:paraId="30335304" w14:textId="5B851B85" w:rsidR="00EC6CDC" w:rsidRPr="000E3873" w:rsidRDefault="00EC6CDC" w:rsidP="00EC6CDC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'rdf:range', 'rdfs:xsd:string'))</w:t>
      </w:r>
      <w:r w:rsidR="00F66D58">
        <w:rPr>
          <w:rFonts w:ascii="Courier New" w:hAnsi="Courier New" w:cs="Courier New"/>
        </w:rPr>
        <w:t>;</w:t>
      </w:r>
    </w:p>
    <w:p w14:paraId="3160FAF6" w14:textId="355A3A30" w:rsidR="00F66D58" w:rsidRPr="00F66D58" w:rsidRDefault="00EC6CDC" w:rsidP="00F66D58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'rdf:type', 'owl:FunctionalProperty'))</w:t>
      </w:r>
      <w:r w:rsidR="00F66D58">
        <w:rPr>
          <w:rFonts w:ascii="Courier New" w:hAnsi="Courier New" w:cs="Courier New"/>
        </w:rPr>
        <w:t>;</w:t>
      </w:r>
      <w:r w:rsidR="00F66D58" w:rsidRPr="00F66D58">
        <w:t xml:space="preserve"> </w:t>
      </w:r>
    </w:p>
    <w:p w14:paraId="70886CBB" w14:textId="6E0AAB56" w:rsidR="00F66D58" w:rsidRPr="00F66D58" w:rsidRDefault="00805610" w:rsidP="00F66D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  <w:r w:rsidR="00F66D58" w:rsidRPr="00F66D58">
        <w:rPr>
          <w:rFonts w:ascii="Courier New" w:hAnsi="Courier New" w:cs="Courier New"/>
          <w:b/>
        </w:rPr>
        <w:t xml:space="preserve"> ;</w:t>
      </w:r>
    </w:p>
    <w:p w14:paraId="79BBFEDD" w14:textId="3CC03912" w:rsidR="0068651A" w:rsidRPr="00F66D58" w:rsidRDefault="00F66D58" w:rsidP="00F66D58">
      <w:pPr>
        <w:rPr>
          <w:rFonts w:ascii="Courier New" w:hAnsi="Courier New" w:cs="Courier New"/>
          <w:b/>
        </w:rPr>
      </w:pPr>
      <w:r w:rsidRPr="00F66D58">
        <w:rPr>
          <w:rFonts w:ascii="Courier New" w:hAnsi="Courier New" w:cs="Courier New"/>
          <w:b/>
        </w:rPr>
        <w:t>/</w:t>
      </w:r>
    </w:p>
    <w:p w14:paraId="3C2D4C96" w14:textId="77777777" w:rsidR="0068651A" w:rsidRPr="000E3873" w:rsidRDefault="0068651A" w:rsidP="0068651A">
      <w:pPr>
        <w:ind w:left="720"/>
        <w:rPr>
          <w:rFonts w:ascii="Courier New" w:hAnsi="Courier New" w:cs="Courier New"/>
        </w:rPr>
      </w:pPr>
    </w:p>
    <w:p w14:paraId="30DFEA57" w14:textId="27A51606" w:rsidR="0068651A" w:rsidRDefault="00D94DBA" w:rsidP="0068651A">
      <w:r>
        <w:t>Notice</w:t>
      </w:r>
      <w:r w:rsidR="0068651A">
        <w:t xml:space="preserve"> that some of these insert statements are inserting appropriate OWL schema information in</w:t>
      </w:r>
      <w:r w:rsidR="000E3873">
        <w:t>to</w:t>
      </w:r>
      <w:r w:rsidR="00607A74">
        <w:t xml:space="preserve"> the RDF</w:t>
      </w:r>
      <w:r w:rsidR="0068651A">
        <w:t xml:space="preserve"> tuple-store, e.g.</w:t>
      </w:r>
      <w:r w:rsidR="000E3873">
        <w:t>, for</w:t>
      </w:r>
      <w:r w:rsidR="0068651A">
        <w:t xml:space="preserve"> the </w:t>
      </w:r>
      <w:r>
        <w:t>“</w:t>
      </w:r>
      <w:r w:rsidR="0068651A">
        <w:t>title</w:t>
      </w:r>
      <w:r>
        <w:t>”</w:t>
      </w:r>
      <w:r w:rsidR="0068651A">
        <w:t xml:space="preserve"> attr</w:t>
      </w:r>
      <w:r w:rsidR="00E545FA">
        <w:t>ibute the following is inserted -</w:t>
      </w:r>
    </w:p>
    <w:p w14:paraId="0B835A1B" w14:textId="4D53F020" w:rsidR="00EC6CDC" w:rsidRDefault="00EC6CDC" w:rsidP="00EC6CDC"/>
    <w:p w14:paraId="1CA9A515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'rdf:type', 'owl:DatatypeProperty'</w:t>
      </w:r>
      <w:r w:rsidRPr="00EC6CDC">
        <w:rPr>
          <w:rFonts w:ascii="Courier New" w:hAnsi="Courier New" w:cs="Courier New"/>
        </w:rPr>
        <w:t>))</w:t>
      </w:r>
    </w:p>
    <w:p w14:paraId="332EE501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'rdfs:domain', 'owl#books'</w:t>
      </w:r>
      <w:r w:rsidRPr="00EC6CDC">
        <w:rPr>
          <w:rFonts w:ascii="Courier New" w:hAnsi="Courier New" w:cs="Courier New"/>
        </w:rPr>
        <w:t>))</w:t>
      </w:r>
    </w:p>
    <w:p w14:paraId="2914310E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'rdf:range', 'rdfs:xsd:string'</w:t>
      </w:r>
      <w:r w:rsidRPr="00EC6CDC">
        <w:rPr>
          <w:rFonts w:ascii="Courier New" w:hAnsi="Courier New" w:cs="Courier New"/>
        </w:rPr>
        <w:t>))</w:t>
      </w:r>
    </w:p>
    <w:p w14:paraId="06AAA9D3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'rdf:type', 'owl:FunctionalProperty'</w:t>
      </w:r>
      <w:r w:rsidRPr="00EC6CDC">
        <w:rPr>
          <w:rFonts w:ascii="Courier New" w:hAnsi="Courier New" w:cs="Courier New"/>
        </w:rPr>
        <w:t>))</w:t>
      </w:r>
    </w:p>
    <w:p w14:paraId="62560991" w14:textId="77777777" w:rsidR="00380719" w:rsidRPr="007E3D77" w:rsidRDefault="00380719" w:rsidP="00380719">
      <w:pPr>
        <w:ind w:left="720"/>
      </w:pPr>
    </w:p>
    <w:p w14:paraId="001D29F4" w14:textId="39572689" w:rsidR="0068651A" w:rsidRDefault="00380719" w:rsidP="00380719">
      <w:r>
        <w:t xml:space="preserve">This schema information </w:t>
      </w:r>
      <w:r w:rsidR="0012589E">
        <w:t>is</w:t>
      </w:r>
      <w:r>
        <w:t xml:space="preserve"> used when querying the </w:t>
      </w:r>
      <w:r w:rsidR="002812A7">
        <w:t xml:space="preserve">book </w:t>
      </w:r>
      <w:r>
        <w:t>data</w:t>
      </w:r>
      <w:r w:rsidR="0086754A">
        <w:t>base</w:t>
      </w:r>
      <w:r>
        <w:t>.</w:t>
      </w:r>
    </w:p>
    <w:p w14:paraId="14A5DAF1" w14:textId="77777777" w:rsidR="006C5C4C" w:rsidRPr="007E3D77" w:rsidRDefault="006C5C4C" w:rsidP="006C5C4C"/>
    <w:p w14:paraId="7A342B66" w14:textId="2FC82E64" w:rsidR="00256502" w:rsidRDefault="00256502" w:rsidP="00256502">
      <w:pPr>
        <w:pStyle w:val="ListParagraph"/>
        <w:numPr>
          <w:ilvl w:val="0"/>
          <w:numId w:val="1"/>
        </w:numPr>
        <w:rPr>
          <w:b/>
        </w:rPr>
      </w:pPr>
      <w:r w:rsidRPr="00256502">
        <w:rPr>
          <w:b/>
        </w:rPr>
        <w:t>Search</w:t>
      </w:r>
      <w:r w:rsidR="00E678D6">
        <w:rPr>
          <w:b/>
        </w:rPr>
        <w:t>ing</w:t>
      </w:r>
      <w:r w:rsidR="00537227">
        <w:rPr>
          <w:b/>
        </w:rPr>
        <w:t xml:space="preserve"> the book </w:t>
      </w:r>
      <w:r w:rsidR="00E678D6">
        <w:rPr>
          <w:b/>
        </w:rPr>
        <w:t xml:space="preserve">application </w:t>
      </w:r>
      <w:r w:rsidR="00537227">
        <w:rPr>
          <w:b/>
        </w:rPr>
        <w:t>database</w:t>
      </w:r>
      <w:r w:rsidR="00E678D6">
        <w:rPr>
          <w:b/>
        </w:rPr>
        <w:t>.</w:t>
      </w:r>
    </w:p>
    <w:p w14:paraId="37762C5E" w14:textId="77777777" w:rsidR="0012589E" w:rsidRPr="0012589E" w:rsidRDefault="0012589E" w:rsidP="0012589E">
      <w:pPr>
        <w:rPr>
          <w:b/>
        </w:rPr>
      </w:pPr>
    </w:p>
    <w:p w14:paraId="0F4CCB42" w14:textId="43E78FD8" w:rsidR="00CC325D" w:rsidRDefault="0012589E" w:rsidP="006C5C4C">
      <w:r>
        <w:t>In this web application, t</w:t>
      </w:r>
      <w:r w:rsidRPr="007E3D77">
        <w:t xml:space="preserve">he menu for </w:t>
      </w:r>
      <w:r>
        <w:t>searching for a book is shown in Figure 3.</w:t>
      </w:r>
    </w:p>
    <w:p w14:paraId="52AA7659" w14:textId="77777777" w:rsidR="0012589E" w:rsidRDefault="0012589E" w:rsidP="006C5C4C"/>
    <w:p w14:paraId="101E6451" w14:textId="345939C4" w:rsidR="00CC325D" w:rsidRDefault="001045D7" w:rsidP="006C5C4C">
      <w:r>
        <w:rPr>
          <w:noProof/>
        </w:rPr>
        <w:drawing>
          <wp:inline distT="0" distB="0" distL="0" distR="0" wp14:anchorId="7C51CD85" wp14:editId="5A2D7D0F">
            <wp:extent cx="5486400" cy="99475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C58E" w14:textId="77777777" w:rsidR="00CC325D" w:rsidRDefault="00CC325D" w:rsidP="006C5C4C"/>
    <w:p w14:paraId="72C0A922" w14:textId="6425614E" w:rsidR="00CC325D" w:rsidRDefault="00CC325D" w:rsidP="00CC325D">
      <w:pPr>
        <w:jc w:val="center"/>
      </w:pPr>
      <w:r>
        <w:t>Figure 3</w:t>
      </w:r>
    </w:p>
    <w:p w14:paraId="0912D32B" w14:textId="77777777" w:rsidR="00CC325D" w:rsidRDefault="00CC325D" w:rsidP="00CC325D">
      <w:pPr>
        <w:jc w:val="center"/>
      </w:pPr>
    </w:p>
    <w:p w14:paraId="14BACC5E" w14:textId="77777777" w:rsidR="00CC325D" w:rsidRPr="007E3D77" w:rsidRDefault="00CC325D" w:rsidP="00CC325D">
      <w:r w:rsidRPr="007E3D77">
        <w:t>When the submit button is clicked, the following code is executed,</w:t>
      </w:r>
    </w:p>
    <w:p w14:paraId="5D3EE241" w14:textId="77777777" w:rsidR="00CC325D" w:rsidRPr="007E3D77" w:rsidRDefault="00CC325D" w:rsidP="00CC325D"/>
    <w:p w14:paraId="507AB99E" w14:textId="20C6884A" w:rsidR="00CC325D" w:rsidRPr="00537227" w:rsidRDefault="005C17E7" w:rsidP="00537227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For the MongoDB application,</w:t>
      </w:r>
    </w:p>
    <w:p w14:paraId="44A60A59" w14:textId="77777777" w:rsidR="00CC325D" w:rsidRPr="007E3D77" w:rsidRDefault="00CC325D" w:rsidP="00CC325D"/>
    <w:p w14:paraId="30E7D193" w14:textId="034ABB7A" w:rsidR="00CC325D" w:rsidRDefault="00CC325D" w:rsidP="00CC325D">
      <w:r>
        <w:t>The search</w:t>
      </w:r>
      <w:r w:rsidRPr="007E3D77">
        <w:t xml:space="preserve"> is done using the mongoDB </w:t>
      </w:r>
      <w:r w:rsidR="0012589E">
        <w:t>“</w:t>
      </w:r>
      <w:r>
        <w:t>find</w:t>
      </w:r>
      <w:r w:rsidR="0012589E">
        <w:t>”</w:t>
      </w:r>
      <w:r w:rsidRPr="007E3D77">
        <w:t xml:space="preserve"> API</w:t>
      </w:r>
      <w:r w:rsidR="00E545FA">
        <w:t xml:space="preserve"> -</w:t>
      </w:r>
    </w:p>
    <w:p w14:paraId="16C834D7" w14:textId="77777777" w:rsidR="00CC325D" w:rsidRDefault="00CC325D" w:rsidP="00CC325D"/>
    <w:p w14:paraId="1036489D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>@app.route('/search/', methods=['GET', 'POST'])</w:t>
      </w:r>
    </w:p>
    <w:p w14:paraId="5DFC89A4" w14:textId="3073B35B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>def search():</w:t>
      </w:r>
    </w:p>
    <w:p w14:paraId="3C3931AB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if request.method == 'POST':</w:t>
      </w:r>
    </w:p>
    <w:p w14:paraId="793345D5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    query = request.form['query']</w:t>
      </w:r>
    </w:p>
    <w:p w14:paraId="07719672" w14:textId="7D86970B" w:rsid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    return render_template('search.html', posting=True, </w:t>
      </w:r>
    </w:p>
    <w:p w14:paraId="1A27659B" w14:textId="49241151" w:rsidR="00CC325D" w:rsidRDefault="00CC325D" w:rsidP="00CC3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C325D">
        <w:rPr>
          <w:rFonts w:ascii="Courier New" w:hAnsi="Courier New" w:cs="Courier New"/>
        </w:rPr>
        <w:t>query=query, title_results =</w:t>
      </w:r>
      <w:r>
        <w:rPr>
          <w:rFonts w:ascii="Courier New" w:hAnsi="Courier New" w:cs="Courier New"/>
        </w:rPr>
        <w:t xml:space="preserve"> </w:t>
      </w:r>
      <w:r w:rsidRPr="00CC325D">
        <w:rPr>
          <w:rFonts w:ascii="Courier New" w:hAnsi="Courier New" w:cs="Courier New"/>
          <w:b/>
        </w:rPr>
        <w:t>books.find</w:t>
      </w:r>
      <w:r w:rsidRPr="00CC325D">
        <w:rPr>
          <w:rFonts w:ascii="Courier New" w:hAnsi="Courier New" w:cs="Courier New"/>
        </w:rPr>
        <w:t>({</w:t>
      </w:r>
      <w:r>
        <w:rPr>
          <w:rFonts w:ascii="Courier New" w:hAnsi="Courier New" w:cs="Courier New"/>
        </w:rPr>
        <w:t xml:space="preserve"> </w:t>
      </w:r>
    </w:p>
    <w:p w14:paraId="67128890" w14:textId="29500BA6" w:rsidR="00B96545" w:rsidRDefault="00CC325D" w:rsidP="00CC3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Pr="00CC325D">
        <w:rPr>
          <w:rFonts w:ascii="Courier New" w:hAnsi="Courier New" w:cs="Courier New"/>
        </w:rPr>
        <w:t xml:space="preserve">'title':query}),author_results = </w:t>
      </w:r>
      <w:r w:rsidRPr="00B96545">
        <w:rPr>
          <w:rFonts w:ascii="Courier New" w:hAnsi="Courier New" w:cs="Courier New"/>
          <w:b/>
        </w:rPr>
        <w:t>books.find</w:t>
      </w:r>
      <w:r w:rsidRPr="00CC325D">
        <w:rPr>
          <w:rFonts w:ascii="Courier New" w:hAnsi="Courier New" w:cs="Courier New"/>
        </w:rPr>
        <w:t>({</w:t>
      </w:r>
      <w:r w:rsidR="00B96545">
        <w:rPr>
          <w:rFonts w:ascii="Courier New" w:hAnsi="Courier New" w:cs="Courier New"/>
        </w:rPr>
        <w:t xml:space="preserve"> </w:t>
      </w:r>
    </w:p>
    <w:p w14:paraId="23E4ADBD" w14:textId="7EB12CC4" w:rsidR="00CC325D" w:rsidRPr="00CC325D" w:rsidRDefault="00B96545" w:rsidP="00B965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CC325D" w:rsidRPr="00CC325D">
        <w:rPr>
          <w:rFonts w:ascii="Courier New" w:hAnsi="Courier New" w:cs="Courier New"/>
        </w:rPr>
        <w:t xml:space="preserve">'author':query}))  </w:t>
      </w:r>
    </w:p>
    <w:p w14:paraId="16E9FB3D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else:</w:t>
      </w:r>
    </w:p>
    <w:p w14:paraId="275066EE" w14:textId="00967E7B" w:rsidR="00D42618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    return render_template('search.html', posting</w:t>
      </w:r>
      <w:r w:rsidR="00D42618">
        <w:rPr>
          <w:rFonts w:ascii="Courier New" w:hAnsi="Courier New" w:cs="Courier New"/>
        </w:rPr>
        <w:t xml:space="preserve"> </w:t>
      </w:r>
      <w:r w:rsidRPr="00CC325D">
        <w:rPr>
          <w:rFonts w:ascii="Courier New" w:hAnsi="Courier New" w:cs="Courier New"/>
        </w:rPr>
        <w:t>=</w:t>
      </w:r>
      <w:r w:rsidR="00D42618">
        <w:rPr>
          <w:rFonts w:ascii="Courier New" w:hAnsi="Courier New" w:cs="Courier New"/>
        </w:rPr>
        <w:t xml:space="preserve"> </w:t>
      </w:r>
    </w:p>
    <w:p w14:paraId="606E24F3" w14:textId="01F9E88D" w:rsidR="00000085" w:rsidRPr="007E3D77" w:rsidRDefault="00D42618" w:rsidP="00000085">
      <w:r>
        <w:rPr>
          <w:rFonts w:ascii="Courier New" w:hAnsi="Courier New" w:cs="Courier New"/>
        </w:rPr>
        <w:t xml:space="preserve">             </w:t>
      </w:r>
      <w:r w:rsidR="00CC325D" w:rsidRPr="00CC325D">
        <w:rPr>
          <w:rFonts w:ascii="Courier New" w:hAnsi="Courier New" w:cs="Courier New"/>
        </w:rPr>
        <w:t>False)</w:t>
      </w:r>
      <w:r w:rsidR="00000085" w:rsidRPr="00000085">
        <w:t xml:space="preserve"> </w:t>
      </w:r>
    </w:p>
    <w:p w14:paraId="7C8C5F4E" w14:textId="77777777" w:rsidR="00000085" w:rsidRPr="007E3D77" w:rsidRDefault="00000085" w:rsidP="00000085"/>
    <w:p w14:paraId="30313C28" w14:textId="443F9FD9" w:rsidR="00000085" w:rsidRPr="00537227" w:rsidRDefault="005C17E7" w:rsidP="00537227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For the ReL application,</w:t>
      </w:r>
    </w:p>
    <w:p w14:paraId="6BDD9814" w14:textId="77777777" w:rsidR="00000085" w:rsidRPr="007E3D77" w:rsidRDefault="00000085" w:rsidP="00000085"/>
    <w:p w14:paraId="2F203765" w14:textId="6506DBE2" w:rsidR="00000085" w:rsidRDefault="00000085" w:rsidP="00000085">
      <w:r>
        <w:t xml:space="preserve">The </w:t>
      </w:r>
      <w:r w:rsidR="0012589E">
        <w:t xml:space="preserve">ReL </w:t>
      </w:r>
      <w:r>
        <w:t>search</w:t>
      </w:r>
      <w:r w:rsidRPr="007E3D77">
        <w:t xml:space="preserve"> is done using </w:t>
      </w:r>
      <w:r>
        <w:t>standard S</w:t>
      </w:r>
      <w:r w:rsidR="00C81634">
        <w:t xml:space="preserve">QL select statements as follows (the </w:t>
      </w:r>
      <w:r w:rsidR="0012589E">
        <w:t>SQL</w:t>
      </w:r>
      <w:r w:rsidR="00C81634">
        <w:t xml:space="preserve"> select statements return a python tuple of tuples)</w:t>
      </w:r>
      <w:r w:rsidR="00E545FA">
        <w:t xml:space="preserve"> -</w:t>
      </w:r>
    </w:p>
    <w:p w14:paraId="3C5683A0" w14:textId="77777777" w:rsidR="00000085" w:rsidRDefault="00000085" w:rsidP="00000085"/>
    <w:p w14:paraId="46BE5C66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>@app.route('/search/', methods=['GET', 'POST'])</w:t>
      </w:r>
    </w:p>
    <w:p w14:paraId="0FEB9052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>def search():</w:t>
      </w:r>
    </w:p>
    <w:p w14:paraId="5B0C5668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#Return results for titles, authors and genres that match the search query</w:t>
      </w:r>
    </w:p>
    <w:p w14:paraId="035BAB9A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if request.method == 'POST':</w:t>
      </w:r>
    </w:p>
    <w:p w14:paraId="6ED2E1EC" w14:textId="392556E0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query = request.form['query']</w:t>
      </w:r>
    </w:p>
    <w:p w14:paraId="67923A82" w14:textId="092FD5D6" w:rsidR="00000085" w:rsidRPr="00000085" w:rsidRDefault="00000085" w:rsidP="00000085">
      <w:pPr>
        <w:rPr>
          <w:rFonts w:ascii="Courier New" w:hAnsi="Courier New" w:cs="Courier New"/>
        </w:rPr>
      </w:pPr>
    </w:p>
    <w:p w14:paraId="6149DB6D" w14:textId="3F747F9C" w:rsidR="0086754A" w:rsidRPr="000229CB" w:rsidRDefault="00000085" w:rsidP="00000085">
      <w:pPr>
        <w:rPr>
          <w:rFonts w:ascii="Courier New" w:hAnsi="Courier New" w:cs="Courier New"/>
          <w:b/>
        </w:rPr>
      </w:pPr>
      <w:r w:rsidRPr="00000085">
        <w:rPr>
          <w:rFonts w:ascii="Courier New" w:hAnsi="Courier New" w:cs="Courier New"/>
        </w:rPr>
        <w:t xml:space="preserve">        </w:t>
      </w:r>
      <w:r w:rsidRPr="000229CB">
        <w:rPr>
          <w:rFonts w:ascii="Courier New" w:hAnsi="Courier New" w:cs="Courier New"/>
          <w:b/>
        </w:rPr>
        <w:t xml:space="preserve">titles = SQL on conn """select title, author from </w:t>
      </w:r>
    </w:p>
    <w:p w14:paraId="6FDB8915" w14:textId="6973C34E" w:rsidR="00000085" w:rsidRPr="000229CB" w:rsidRDefault="0086754A" w:rsidP="00000085">
      <w:pPr>
        <w:rPr>
          <w:rFonts w:ascii="Courier New" w:hAnsi="Courier New" w:cs="Courier New"/>
          <w:b/>
        </w:rPr>
      </w:pPr>
      <w:r w:rsidRPr="000229CB">
        <w:rPr>
          <w:rFonts w:ascii="Courier New" w:hAnsi="Courier New" w:cs="Courier New"/>
          <w:b/>
        </w:rPr>
        <w:t xml:space="preserve">                 </w:t>
      </w:r>
      <w:r w:rsidR="00000085" w:rsidRPr="000229CB">
        <w:rPr>
          <w:rFonts w:ascii="Courier New" w:hAnsi="Courier New" w:cs="Courier New"/>
          <w:b/>
        </w:rPr>
        <w:t>books where title = '"""query"""'"""</w:t>
      </w:r>
    </w:p>
    <w:p w14:paraId="5EE7D0F7" w14:textId="73506B4B" w:rsidR="0086754A" w:rsidRPr="000229CB" w:rsidRDefault="00000085" w:rsidP="00000085">
      <w:pPr>
        <w:rPr>
          <w:rFonts w:ascii="Courier New" w:hAnsi="Courier New" w:cs="Courier New"/>
          <w:b/>
        </w:rPr>
      </w:pPr>
      <w:r w:rsidRPr="00000085">
        <w:rPr>
          <w:rFonts w:ascii="Courier New" w:hAnsi="Courier New" w:cs="Courier New"/>
        </w:rPr>
        <w:t xml:space="preserve">        </w:t>
      </w:r>
      <w:r w:rsidRPr="000229CB">
        <w:rPr>
          <w:rFonts w:ascii="Courier New" w:hAnsi="Courier New" w:cs="Courier New"/>
          <w:b/>
        </w:rPr>
        <w:t xml:space="preserve">authors = SQL on conn """select title, author from </w:t>
      </w:r>
    </w:p>
    <w:p w14:paraId="5426CE22" w14:textId="7E48871E" w:rsidR="00000085" w:rsidRPr="000229CB" w:rsidRDefault="0086754A" w:rsidP="00000085">
      <w:pPr>
        <w:rPr>
          <w:rFonts w:ascii="Courier New" w:hAnsi="Courier New" w:cs="Courier New"/>
          <w:b/>
        </w:rPr>
      </w:pPr>
      <w:r w:rsidRPr="000229CB">
        <w:rPr>
          <w:rFonts w:ascii="Courier New" w:hAnsi="Courier New" w:cs="Courier New"/>
          <w:b/>
        </w:rPr>
        <w:t xml:space="preserve">                 </w:t>
      </w:r>
      <w:r w:rsidR="00000085" w:rsidRPr="000229CB">
        <w:rPr>
          <w:rFonts w:ascii="Courier New" w:hAnsi="Courier New" w:cs="Courier New"/>
          <w:b/>
        </w:rPr>
        <w:t>books where author = '"""query"""'"""</w:t>
      </w:r>
    </w:p>
    <w:p w14:paraId="6FBED094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title_dict = {}</w:t>
      </w:r>
    </w:p>
    <w:p w14:paraId="0654C2FE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num = 0</w:t>
      </w:r>
    </w:p>
    <w:p w14:paraId="7CC93C3F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for j in titles :</w:t>
      </w:r>
    </w:p>
    <w:p w14:paraId="75A5CC48" w14:textId="73D7DC83" w:rsidR="0086754A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    title_dict.update({'Key' + str(num) : {'title' </w:t>
      </w:r>
    </w:p>
    <w:p w14:paraId="4F194302" w14:textId="749ADB31" w:rsidR="00000085" w:rsidRPr="00000085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="00000085" w:rsidRPr="00000085">
        <w:rPr>
          <w:rFonts w:ascii="Courier New" w:hAnsi="Courier New" w:cs="Courier New"/>
        </w:rPr>
        <w:t>: j[0], 'author' : j[1]}})</w:t>
      </w:r>
    </w:p>
    <w:p w14:paraId="172C82F7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    num += 1</w:t>
      </w:r>
    </w:p>
    <w:p w14:paraId="21A8EC0A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author_dict = {}</w:t>
      </w:r>
    </w:p>
    <w:p w14:paraId="6873F8D9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num = 0</w:t>
      </w:r>
    </w:p>
    <w:p w14:paraId="441E8608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for j in authors :</w:t>
      </w:r>
    </w:p>
    <w:p w14:paraId="583DF3FE" w14:textId="5B57E150" w:rsidR="0086754A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    author_dict.update({'Key' + str(num) : {'title' </w:t>
      </w:r>
    </w:p>
    <w:p w14:paraId="6208BBA5" w14:textId="5F901D99" w:rsidR="00000085" w:rsidRPr="00000085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>: j[0], 'author' : j[1]}})</w:t>
      </w:r>
    </w:p>
    <w:p w14:paraId="04138183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    num += 1</w:t>
      </w:r>
    </w:p>
    <w:p w14:paraId="1B81B610" w14:textId="1DB67854" w:rsidR="00000085" w:rsidRPr="00000085" w:rsidRDefault="00000085" w:rsidP="0086754A">
      <w:pPr>
        <w:rPr>
          <w:rFonts w:ascii="Courier New" w:hAnsi="Courier New" w:cs="Courier New"/>
        </w:rPr>
      </w:pPr>
    </w:p>
    <w:p w14:paraId="5A323EB4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genre_dict = {}</w:t>
      </w:r>
    </w:p>
    <w:p w14:paraId="549C76C0" w14:textId="77777777" w:rsidR="00000085" w:rsidRPr="00000085" w:rsidRDefault="00000085" w:rsidP="00000085">
      <w:pPr>
        <w:rPr>
          <w:rFonts w:ascii="Courier New" w:hAnsi="Courier New" w:cs="Courier New"/>
        </w:rPr>
      </w:pPr>
    </w:p>
    <w:p w14:paraId="4D0EDBC8" w14:textId="3407A1BB" w:rsidR="0086754A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no_results = title_dict == 0 and author_dict == 0 </w:t>
      </w:r>
    </w:p>
    <w:p w14:paraId="11848B27" w14:textId="4E126DB5" w:rsidR="00000085" w:rsidRPr="00000085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000085" w:rsidRPr="00000085">
        <w:rPr>
          <w:rFonts w:ascii="Courier New" w:hAnsi="Courier New" w:cs="Courier New"/>
        </w:rPr>
        <w:t>and genre_dict == 0</w:t>
      </w:r>
    </w:p>
    <w:p w14:paraId="52592187" w14:textId="6C3FB662" w:rsidR="0086754A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return render_template('search.html', posting=True, </w:t>
      </w:r>
    </w:p>
    <w:p w14:paraId="532A8E6A" w14:textId="6344BC92" w:rsidR="0086754A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query=query, no_results=no_results, </w:t>
      </w:r>
    </w:p>
    <w:p w14:paraId="66704CC6" w14:textId="5F030753" w:rsidR="0086754A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title_results=title_dict, </w:t>
      </w:r>
    </w:p>
    <w:p w14:paraId="4A0EF147" w14:textId="123CF6A3" w:rsidR="0086754A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author_results=author_dict, </w:t>
      </w:r>
    </w:p>
    <w:p w14:paraId="24DB241F" w14:textId="3A4B0D08" w:rsidR="00000085" w:rsidRPr="00000085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genre_results=genre_dict)  </w:t>
      </w:r>
    </w:p>
    <w:p w14:paraId="060581A5" w14:textId="77777777" w:rsidR="00000085" w:rsidRPr="00000085" w:rsidRDefault="00000085" w:rsidP="00000085">
      <w:pPr>
        <w:rPr>
          <w:rFonts w:ascii="Courier New" w:hAnsi="Courier New" w:cs="Courier New"/>
        </w:rPr>
      </w:pPr>
    </w:p>
    <w:p w14:paraId="1C4B5C41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else:</w:t>
      </w:r>
    </w:p>
    <w:p w14:paraId="75F67F9A" w14:textId="2A170526" w:rsidR="0086754A" w:rsidRDefault="00000085" w:rsidP="00256502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return render_template('search.html', posting</w:t>
      </w:r>
      <w:r w:rsidR="007517BB">
        <w:rPr>
          <w:rFonts w:ascii="Courier New" w:hAnsi="Courier New" w:cs="Courier New"/>
        </w:rPr>
        <w:t xml:space="preserve"> </w:t>
      </w:r>
      <w:r w:rsidRPr="00000085">
        <w:rPr>
          <w:rFonts w:ascii="Courier New" w:hAnsi="Courier New" w:cs="Courier New"/>
        </w:rPr>
        <w:t>=</w:t>
      </w:r>
      <w:r w:rsidR="007517BB">
        <w:rPr>
          <w:rFonts w:ascii="Courier New" w:hAnsi="Courier New" w:cs="Courier New"/>
        </w:rPr>
        <w:t xml:space="preserve"> </w:t>
      </w:r>
    </w:p>
    <w:p w14:paraId="7F50BC34" w14:textId="77777777" w:rsidR="00FC4134" w:rsidRPr="00663EF3" w:rsidRDefault="0086754A" w:rsidP="00FC41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>False)</w:t>
      </w:r>
      <w:r w:rsidR="00256502" w:rsidRPr="00256502">
        <w:t xml:space="preserve"> </w:t>
      </w:r>
    </w:p>
    <w:p w14:paraId="575113B8" w14:textId="77777777" w:rsidR="00FC4134" w:rsidRPr="007E3D77" w:rsidRDefault="00FC4134" w:rsidP="00FC4134">
      <w:pPr>
        <w:ind w:left="720"/>
      </w:pPr>
    </w:p>
    <w:p w14:paraId="5C6E6B5C" w14:textId="351349CF" w:rsidR="00FC4134" w:rsidRDefault="00FC4134" w:rsidP="00FC4134">
      <w:r>
        <w:t>Behind the scenes, ReL converts the SQL select</w:t>
      </w:r>
      <w:r w:rsidR="00E000DF">
        <w:t xml:space="preserve"> statements</w:t>
      </w:r>
      <w:r>
        <w:t xml:space="preserve"> </w:t>
      </w:r>
      <w:r w:rsidR="000229CB">
        <w:t>into SPARQL statements</w:t>
      </w:r>
      <w:r w:rsidR="00E000DF">
        <w:t xml:space="preserve">, as </w:t>
      </w:r>
      <w:r w:rsidR="00E545FA">
        <w:t>shown below -</w:t>
      </w:r>
    </w:p>
    <w:p w14:paraId="13198962" w14:textId="77777777" w:rsidR="00FC4134" w:rsidRDefault="00FC4134" w:rsidP="00FC4134"/>
    <w:p w14:paraId="716DDFD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1F305535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1C418489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18862AAD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6E1FFD72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5C4AED02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:title ?f1 .</w:t>
      </w:r>
    </w:p>
    <w:p w14:paraId="41734376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7DEFE89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7E836678" w14:textId="77BC0508" w:rsidR="00256502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</w:t>
      </w:r>
    </w:p>
    <w:p w14:paraId="40592B24" w14:textId="77777777" w:rsidR="00F66144" w:rsidRDefault="00F66144" w:rsidP="00F66144">
      <w:pPr>
        <w:rPr>
          <w:rFonts w:ascii="Courier New" w:hAnsi="Courier New" w:cs="Courier New"/>
        </w:rPr>
      </w:pPr>
    </w:p>
    <w:p w14:paraId="0E6A9BBA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2AE4F408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2C7298F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43642A0E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74AE367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5A6D970D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:author ?f1 .</w:t>
      </w:r>
    </w:p>
    <w:p w14:paraId="3948C3BC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3789E05C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37D8E689" w14:textId="3F70F3D3" w:rsidR="00F66144" w:rsidRPr="00D2305E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</w:t>
      </w:r>
    </w:p>
    <w:p w14:paraId="11FF16D6" w14:textId="77777777" w:rsidR="00256502" w:rsidRPr="007E3D77" w:rsidRDefault="00256502" w:rsidP="00256502"/>
    <w:p w14:paraId="021BD25C" w14:textId="76152D7F" w:rsidR="00256502" w:rsidRPr="00256502" w:rsidRDefault="002663ED" w:rsidP="002565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Transaction support in ReL.</w:t>
      </w:r>
    </w:p>
    <w:p w14:paraId="7D1A3F0A" w14:textId="77777777" w:rsidR="00256502" w:rsidRDefault="00256502" w:rsidP="00256502"/>
    <w:p w14:paraId="61770453" w14:textId="39E76FDD" w:rsidR="00F66D58" w:rsidRDefault="00F66D58" w:rsidP="00256502">
      <w:r>
        <w:t xml:space="preserve">The </w:t>
      </w:r>
      <w:r w:rsidR="008B0644">
        <w:t>SPARQL</w:t>
      </w:r>
      <w:r>
        <w:t xml:space="preserve"> statements shown above can be </w:t>
      </w:r>
      <w:r w:rsidR="008B0644">
        <w:t>included</w:t>
      </w:r>
      <w:r>
        <w:t xml:space="preserve"> in a regular Oracle transaction (see the example below). </w:t>
      </w:r>
      <w:r w:rsidR="008B0644">
        <w:t>The same is true for all other database operations in ReL</w:t>
      </w:r>
      <w:r w:rsidR="002663ED">
        <w:t>. S</w:t>
      </w:r>
      <w:r w:rsidR="008B0644">
        <w:t>o</w:t>
      </w:r>
      <w:r w:rsidR="002663ED">
        <w:t>,</w:t>
      </w:r>
      <w:r>
        <w:t xml:space="preserve"> ReL can provide traditional transaction </w:t>
      </w:r>
      <w:r w:rsidR="00564E9F">
        <w:t>support</w:t>
      </w:r>
      <w:r>
        <w:t xml:space="preserve"> (i.e., read committed and serializable) for all </w:t>
      </w:r>
      <w:r w:rsidR="008B0644">
        <w:t xml:space="preserve">of its </w:t>
      </w:r>
      <w:r>
        <w:t xml:space="preserve">database operations. (Notice in Section 2 above, the inserts were wrapped in PL/SQL </w:t>
      </w:r>
      <w:r w:rsidR="00805610">
        <w:t xml:space="preserve">BEGIN and END </w:t>
      </w:r>
      <w:r w:rsidR="008B0644">
        <w:t>statements, which</w:t>
      </w:r>
      <w:r w:rsidR="00805610">
        <w:t xml:space="preserve"> </w:t>
      </w:r>
      <w:r w:rsidR="00D251C2">
        <w:t>makes</w:t>
      </w:r>
      <w:r w:rsidR="00805610">
        <w:t xml:space="preserve"> the inserts ATOMIC.)</w:t>
      </w:r>
      <w:r w:rsidR="00AA298D">
        <w:t xml:space="preserve"> On</w:t>
      </w:r>
      <w:r w:rsidR="002663ED">
        <w:t>e of the major criticisms of NoS</w:t>
      </w:r>
      <w:r w:rsidR="00AA298D">
        <w:t>QL database is that they don’t provide traditional transaction support. ReL does not suffer from this problem.</w:t>
      </w:r>
    </w:p>
    <w:p w14:paraId="292DA7CB" w14:textId="77777777" w:rsidR="00F66D58" w:rsidRDefault="00F66D58" w:rsidP="00256502"/>
    <w:p w14:paraId="4730C637" w14:textId="77777777" w:rsidR="00F66144" w:rsidRPr="008B0644" w:rsidRDefault="00F66144" w:rsidP="00F66144">
      <w:pPr>
        <w:rPr>
          <w:rFonts w:ascii="Courier New" w:hAnsi="Courier New" w:cs="Courier New"/>
          <w:b/>
        </w:rPr>
      </w:pPr>
      <w:r w:rsidRPr="008B0644">
        <w:rPr>
          <w:rFonts w:ascii="Courier New" w:hAnsi="Courier New" w:cs="Courier New"/>
          <w:b/>
        </w:rPr>
        <w:t>commit ;</w:t>
      </w:r>
    </w:p>
    <w:p w14:paraId="353118A1" w14:textId="77777777" w:rsidR="00F66144" w:rsidRPr="00F66144" w:rsidRDefault="00F66144" w:rsidP="00F66144">
      <w:pPr>
        <w:rPr>
          <w:rFonts w:ascii="Courier New" w:hAnsi="Courier New" w:cs="Courier New"/>
          <w:b/>
        </w:rPr>
      </w:pPr>
      <w:r w:rsidRPr="00F66144">
        <w:rPr>
          <w:rFonts w:ascii="Courier New" w:hAnsi="Courier New" w:cs="Courier New"/>
          <w:b/>
        </w:rPr>
        <w:t>set transaction isolation level serializable ;</w:t>
      </w:r>
    </w:p>
    <w:p w14:paraId="378A9A80" w14:textId="77777777" w:rsidR="00F66144" w:rsidRPr="00F66144" w:rsidRDefault="00F66144" w:rsidP="00F66144">
      <w:pPr>
        <w:rPr>
          <w:rFonts w:ascii="Courier New" w:hAnsi="Courier New" w:cs="Courier New"/>
        </w:rPr>
      </w:pPr>
    </w:p>
    <w:p w14:paraId="5B55FB50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0C970B99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19A4B6C4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5F0429E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3DC9A086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7B200154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:title ?f1 .</w:t>
      </w:r>
    </w:p>
    <w:p w14:paraId="15DFECC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4A8A57B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3853084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);</w:t>
      </w:r>
    </w:p>
    <w:p w14:paraId="64706F1E" w14:textId="77777777" w:rsidR="00F66144" w:rsidRPr="00F66144" w:rsidRDefault="00F66144" w:rsidP="00F66144">
      <w:pPr>
        <w:rPr>
          <w:rFonts w:ascii="Courier New" w:hAnsi="Courier New" w:cs="Courier New"/>
        </w:rPr>
      </w:pPr>
    </w:p>
    <w:p w14:paraId="4863B30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33D716CA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5D920CA9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46FCA1F6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64DE29CA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39F618E7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:author ?f1 .</w:t>
      </w:r>
    </w:p>
    <w:p w14:paraId="31262CB0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208D1C74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195C4F8F" w14:textId="608950AD" w:rsid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);</w:t>
      </w:r>
    </w:p>
    <w:p w14:paraId="23261097" w14:textId="77777777" w:rsidR="00143075" w:rsidRPr="007E3D77" w:rsidRDefault="00143075" w:rsidP="00143075"/>
    <w:p w14:paraId="01569F40" w14:textId="3AA96D57" w:rsidR="002B54BC" w:rsidRDefault="00296BFB" w:rsidP="001430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RESTful</w:t>
      </w:r>
      <w:r w:rsidR="002B54BC">
        <w:rPr>
          <w:b/>
        </w:rPr>
        <w:t xml:space="preserve"> ReL</w:t>
      </w:r>
    </w:p>
    <w:p w14:paraId="73280ED9" w14:textId="77777777" w:rsidR="002B54BC" w:rsidRDefault="002B54BC" w:rsidP="002B54BC">
      <w:pPr>
        <w:rPr>
          <w:b/>
        </w:rPr>
      </w:pPr>
    </w:p>
    <w:p w14:paraId="6AD24EAE" w14:textId="5A5BA53F" w:rsidR="00B045C9" w:rsidRPr="00296BFB" w:rsidRDefault="000F60F8" w:rsidP="002B54BC">
      <w:pPr>
        <w:rPr>
          <w:rFonts w:cs="Courier New"/>
        </w:rPr>
      </w:pPr>
      <w:r w:rsidRPr="000F60F8">
        <w:t>ReL can also be run as a R</w:t>
      </w:r>
      <w:r w:rsidR="00296BFB">
        <w:t>EST</w:t>
      </w:r>
      <w:r>
        <w:t>ful</w:t>
      </w:r>
      <w:sdt>
        <w:sdtPr>
          <w:id w:val="-1804075952"/>
          <w:citation/>
        </w:sdtPr>
        <w:sdtContent>
          <w:r w:rsidR="00296BFB">
            <w:fldChar w:fldCharType="begin"/>
          </w:r>
          <w:r w:rsidR="00296BFB">
            <w:instrText xml:space="preserve"> CITATION Roy00 \l 1033 </w:instrText>
          </w:r>
          <w:r w:rsidR="00296BFB">
            <w:fldChar w:fldCharType="separate"/>
          </w:r>
          <w:r w:rsidR="00532AE3">
            <w:rPr>
              <w:noProof/>
            </w:rPr>
            <w:t xml:space="preserve"> (Fielding, 2000)</w:t>
          </w:r>
          <w:r w:rsidR="00296BFB">
            <w:fldChar w:fldCharType="end"/>
          </w:r>
        </w:sdtContent>
      </w:sdt>
      <w:r>
        <w:t xml:space="preserve"> </w:t>
      </w:r>
      <w:r w:rsidR="00B45386">
        <w:t xml:space="preserve">Server, which means ReL </w:t>
      </w:r>
      <w:r w:rsidR="00296BFB">
        <w:t xml:space="preserve">SQL </w:t>
      </w:r>
      <w:r w:rsidR="00B45386">
        <w:t>calls</w:t>
      </w:r>
      <w:r w:rsidR="00296BFB">
        <w:t xml:space="preserve"> (</w:t>
      </w:r>
      <w:r w:rsidR="00296BFB" w:rsidRPr="00296BFB">
        <w:t xml:space="preserve">e.g., </w:t>
      </w:r>
      <w:r w:rsidR="00296BFB" w:rsidRPr="00296BFB">
        <w:rPr>
          <w:rFonts w:cs="Courier New"/>
        </w:rPr>
        <w:t>"""select title, author from books where title = '"""query"""'"""</w:t>
      </w:r>
      <w:r w:rsidR="00296BFB">
        <w:rPr>
          <w:rFonts w:cs="Courier New"/>
        </w:rPr>
        <w:t>, which was discussed above</w:t>
      </w:r>
      <w:r w:rsidR="00296BFB" w:rsidRPr="00296BFB">
        <w:t>)</w:t>
      </w:r>
      <w:r>
        <w:t xml:space="preserve"> can be embedded in any environment that support</w:t>
      </w:r>
      <w:r w:rsidR="009D4577">
        <w:t>s</w:t>
      </w:r>
      <w:r>
        <w:t xml:space="preserve"> the </w:t>
      </w:r>
      <w:r w:rsidR="009D4577">
        <w:t>CURL</w:t>
      </w:r>
      <w:r>
        <w:t xml:space="preserve"> function. For instance, we use </w:t>
      </w:r>
      <w:r w:rsidR="00296BFB">
        <w:t xml:space="preserve">RESTful </w:t>
      </w:r>
      <w:r>
        <w:t>ReL in R to access data and convert it to R data frames</w:t>
      </w:r>
      <w:r w:rsidR="00B45386">
        <w:t xml:space="preserve"> for analysis</w:t>
      </w:r>
      <w:r>
        <w:t>.</w:t>
      </w:r>
      <w:r w:rsidR="00B45386">
        <w:t xml:space="preserve"> The same “data model to RDF/OWL and SPARQL” translations</w:t>
      </w:r>
      <w:r w:rsidR="009D4577">
        <w:t xml:space="preserve"> that were discussed above</w:t>
      </w:r>
      <w:r w:rsidR="00B45386">
        <w:t xml:space="preserve"> can be used with Restful ReL.</w:t>
      </w:r>
      <w:r w:rsidR="009D4577">
        <w:t xml:space="preserve"> Here’s how ReL can be invoked from R</w:t>
      </w:r>
      <w:r w:rsidR="00C1668D">
        <w:t xml:space="preserve"> to query the standard Oracle emp table</w:t>
      </w:r>
      <w:r w:rsidR="00E545FA">
        <w:t xml:space="preserve"> -</w:t>
      </w:r>
    </w:p>
    <w:p w14:paraId="0B35A094" w14:textId="77777777" w:rsidR="001C1BB8" w:rsidRDefault="001C1BB8" w:rsidP="002B54BC"/>
    <w:p w14:paraId="14C596D7" w14:textId="2F1346BA" w:rsidR="002572E2" w:rsidRDefault="001C1BB8" w:rsidP="002B54BC">
      <w:pPr>
        <w:rPr>
          <w:rFonts w:ascii="Courier New" w:eastAsia="Times New Roman" w:hAnsi="Courier New" w:cs="Courier New"/>
        </w:rPr>
      </w:pPr>
      <w:r w:rsidRPr="009D4577">
        <w:rPr>
          <w:rFonts w:ascii="Courier New" w:eastAsia="Times New Roman" w:hAnsi="Courier New" w:cs="Courier New"/>
        </w:rPr>
        <w:t>d = getURL(</w:t>
      </w:r>
      <w:r w:rsidR="009D4577">
        <w:rPr>
          <w:rFonts w:ascii="Courier New" w:eastAsia="Times New Roman" w:hAnsi="Courier New" w:cs="Courier New"/>
        </w:rPr>
        <w:t xml:space="preserve"> </w:t>
      </w:r>
      <w:r w:rsidR="002572E2">
        <w:rPr>
          <w:rFonts w:ascii="Courier New" w:eastAsia="Times New Roman" w:hAnsi="Courier New" w:cs="Courier New"/>
        </w:rPr>
        <w:t>URLencode('</w:t>
      </w:r>
      <w:r w:rsidRPr="009D4577">
        <w:rPr>
          <w:rFonts w:ascii="Courier New" w:eastAsia="Times New Roman" w:hAnsi="Courier New" w:cs="Courier New"/>
        </w:rPr>
        <w:t>host:5000/rest/native/?query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=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"</w:t>
      </w:r>
      <w:r w:rsidRPr="009D4577">
        <w:rPr>
          <w:rFonts w:ascii="Courier New" w:eastAsia="Times New Roman" w:hAnsi="Courier New" w:cs="Courier New"/>
          <w:b/>
        </w:rPr>
        <w:t>select * from emp</w:t>
      </w:r>
      <w:r w:rsidRPr="009D4577">
        <w:rPr>
          <w:rFonts w:ascii="Courier New" w:eastAsia="Times New Roman" w:hAnsi="Courier New" w:cs="Courier New"/>
        </w:rPr>
        <w:t>"'), httpheader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=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c(DB='jdbc:oracle:thin:@</w:t>
      </w:r>
      <w:r w:rsidR="009D4577">
        <w:rPr>
          <w:rFonts w:ascii="Courier New" w:eastAsia="Times New Roman" w:hAnsi="Courier New" w:cs="Courier New"/>
        </w:rPr>
        <w:t>host:1521:orcl', USER='user', PASS='password</w:t>
      </w:r>
      <w:r w:rsidRPr="009D4577">
        <w:rPr>
          <w:rFonts w:ascii="Courier New" w:eastAsia="Times New Roman" w:hAnsi="Courier New" w:cs="Courier New"/>
        </w:rPr>
        <w:t>', MODE='rdf_mode', MODEL='Fall2014'</w:t>
      </w:r>
      <w:r w:rsidR="002572E2" w:rsidRPr="002572E2">
        <w:t xml:space="preserve"> </w:t>
      </w:r>
      <w:r w:rsidR="002572E2" w:rsidRPr="002572E2">
        <w:rPr>
          <w:rFonts w:ascii="Courier New" w:eastAsia="Times New Roman" w:hAnsi="Courier New" w:cs="Courier New"/>
        </w:rPr>
        <w:t>, returnFor = 'R'</w:t>
      </w:r>
      <w:r w:rsidRPr="009D4577">
        <w:rPr>
          <w:rFonts w:ascii="Courier New" w:eastAsia="Times New Roman" w:hAnsi="Courier New" w:cs="Courier New"/>
        </w:rPr>
        <w:t>), verbose = TRUE)</w:t>
      </w:r>
    </w:p>
    <w:p w14:paraId="41B82274" w14:textId="77777777" w:rsidR="002572E2" w:rsidRDefault="002572E2" w:rsidP="002B54BC">
      <w:pPr>
        <w:rPr>
          <w:rFonts w:ascii="Courier New" w:eastAsia="Times New Roman" w:hAnsi="Courier New" w:cs="Courier New"/>
        </w:rPr>
      </w:pPr>
    </w:p>
    <w:p w14:paraId="6CC9745C" w14:textId="48FDA619" w:rsidR="002572E2" w:rsidRPr="00E62C70" w:rsidRDefault="00E62C70" w:rsidP="002B54BC">
      <w:pPr>
        <w:rPr>
          <w:rFonts w:eastAsia="Times New Roman" w:cs="Courier New"/>
        </w:rPr>
      </w:pPr>
      <w:r w:rsidRPr="00E62C70">
        <w:rPr>
          <w:rFonts w:eastAsia="Times New Roman" w:cs="Courier New"/>
        </w:rPr>
        <w:t>The “returnFor = 'R'”</w:t>
      </w:r>
      <w:r>
        <w:rPr>
          <w:rFonts w:eastAsia="Times New Roman" w:cs="Courier New"/>
        </w:rPr>
        <w:t xml:space="preserve"> httpheader</w:t>
      </w:r>
      <w:r w:rsidRPr="00E62C70">
        <w:rPr>
          <w:rFonts w:eastAsia="Times New Roman" w:cs="Courier New"/>
        </w:rPr>
        <w:t xml:space="preserve"> parameter </w:t>
      </w:r>
      <w:r>
        <w:rPr>
          <w:rFonts w:eastAsia="Times New Roman" w:cs="Courier New"/>
        </w:rPr>
        <w:t xml:space="preserve">value </w:t>
      </w:r>
      <w:r w:rsidR="002F28F0">
        <w:rPr>
          <w:rFonts w:eastAsia="Times New Roman" w:cs="Courier New"/>
        </w:rPr>
        <w:t xml:space="preserve">above </w:t>
      </w:r>
      <w:r w:rsidRPr="00E62C70">
        <w:rPr>
          <w:rFonts w:eastAsia="Times New Roman" w:cs="Courier New"/>
        </w:rPr>
        <w:t>directs ReL to return data in the following format,</w:t>
      </w:r>
    </w:p>
    <w:p w14:paraId="1DC54D77" w14:textId="77777777" w:rsidR="002572E2" w:rsidRDefault="002572E2" w:rsidP="002B54BC">
      <w:pPr>
        <w:rPr>
          <w:rFonts w:eastAsia="Times New Roman" w:cs="Courier New"/>
        </w:rPr>
      </w:pPr>
    </w:p>
    <w:p w14:paraId="1DE6A4B7" w14:textId="396F6E08" w:rsidR="004E6F85" w:rsidRDefault="004E6F85" w:rsidP="002B54BC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</w:t>
      </w:r>
    </w:p>
    <w:p w14:paraId="5D1CBFCA" w14:textId="77777777" w:rsidR="004E6F85" w:rsidRDefault="004E6F85" w:rsidP="002B54BC">
      <w:pPr>
        <w:rPr>
          <w:rFonts w:ascii="Courier New" w:eastAsia="Times New Roman" w:hAnsi="Courier New" w:cs="Courier New"/>
        </w:rPr>
      </w:pPr>
    </w:p>
    <w:p w14:paraId="57E2E00A" w14:textId="3449D4A0" w:rsidR="0071160F" w:rsidRDefault="002572E2" w:rsidP="002B54BC">
      <w:pPr>
        <w:rPr>
          <w:rFonts w:ascii="Courier New" w:eastAsia="Times New Roman" w:hAnsi="Courier New" w:cs="Courier New"/>
        </w:rPr>
      </w:pPr>
      <w:r w:rsidRPr="002572E2">
        <w:rPr>
          <w:rFonts w:ascii="Courier New" w:eastAsia="Times New Roman" w:hAnsi="Courier New" w:cs="Courier New"/>
        </w:rPr>
        <w:t>"list(c('COMM', 'HIREDATE', 'JOB', 'DEPTNO', 'SAL', 'ENAME', 'MGR', 'EMPNO'), list(c('NULL', 1400, 'NULL', 'NULL', 500, 'NULL', 300, 'NULL', 'NULL', 'NULL', 'NULL', 'NULL', 'NULL', 'NULL'),c('23-JAN-1982', '28-SEP-1981', '1-MAY-1981', '3-DEC-1981', '22-FEB-1981', '9-JUN-1981', '20-FEB-1981', '8-SEP-1981', '12-JAN-1983', '09-DEC-1982', '17-NOV-1981', '17-DEC-1980', '3-DEC-1981', '2-APR-1981'),c('CLERK', 'SALESMAN', 'MANAGER', 'ANALYST', 'SALESMAN', 'MANAGER', 'SALESMAN', 'SALESMAN', 'CLERK', 'ANALYST', 'PRESIDENT', 'CLERK', 'CLERK', 'MANAGER'),c(10, 30, 30, 20, 30, 10, 30, 30, 20, 20, 10, 20, 30, 20),c(1300, 1250, 2850, 3000, 1250, 2450, 1600, 1500, 1100, 3000, 5000, 800, 950, 2975),c('MILLER', 'MARTIN', 'BLAKE', 'FORD', 'WARD', 'CLARK', 'ALLEN', 'TURNER', 'ADAMS', 'SCOTT', 'KING', 'SMITH', 'JAMES', 'JONES'),c(7782, 7698, 7839, 7566, 7698, 7839, 7698, 7698, 7788, 7566, 'NULL', 7902, 7698, 7839),c(7934, 7654, 7698, 7902, 7521, 7782, 7499, 7844, 7876, 7</w:t>
      </w:r>
      <w:r w:rsidR="0071160F">
        <w:rPr>
          <w:rFonts w:ascii="Courier New" w:eastAsia="Times New Roman" w:hAnsi="Courier New" w:cs="Courier New"/>
        </w:rPr>
        <w:t>788, 7839, 7369, 7900, 7566)))"</w:t>
      </w:r>
    </w:p>
    <w:p w14:paraId="34B91E57" w14:textId="77777777" w:rsidR="0071160F" w:rsidRDefault="0071160F" w:rsidP="002B54BC">
      <w:pPr>
        <w:rPr>
          <w:rFonts w:ascii="Courier New" w:eastAsia="Times New Roman" w:hAnsi="Courier New" w:cs="Courier New"/>
        </w:rPr>
      </w:pPr>
    </w:p>
    <w:p w14:paraId="235DFBC6" w14:textId="53A4FB98" w:rsidR="001C1BB8" w:rsidRDefault="00C1668D" w:rsidP="002B54BC">
      <w:pPr>
        <w:rPr>
          <w:rFonts w:eastAsia="Times New Roman" w:cs="Times New Roman"/>
        </w:rPr>
      </w:pPr>
      <w:r>
        <w:rPr>
          <w:rFonts w:eastAsia="Times New Roman" w:cs="Courier New"/>
        </w:rPr>
        <w:t>Then</w:t>
      </w:r>
      <w:r w:rsidR="002F28F0">
        <w:rPr>
          <w:rFonts w:eastAsia="Times New Roman" w:cs="Courier New"/>
        </w:rPr>
        <w:t>, the</w:t>
      </w:r>
      <w:r>
        <w:rPr>
          <w:rFonts w:eastAsia="Times New Roman" w:cs="Courier New"/>
        </w:rPr>
        <w:t xml:space="preserve"> d</w:t>
      </w:r>
      <w:r w:rsidR="004E6F85">
        <w:rPr>
          <w:rFonts w:eastAsia="Times New Roman" w:cs="Courier New"/>
        </w:rPr>
        <w:t>ata</w:t>
      </w:r>
      <w:r>
        <w:rPr>
          <w:rFonts w:eastAsia="Times New Roman" w:cs="Courier New"/>
        </w:rPr>
        <w:t xml:space="preserve"> can be</w:t>
      </w:r>
      <w:r w:rsidR="0071160F" w:rsidRPr="0071160F">
        <w:rPr>
          <w:rFonts w:eastAsia="Times New Roman" w:cs="Courier New"/>
        </w:rPr>
        <w:t xml:space="preserve"> converted to an R data frame using the following two commands,</w:t>
      </w:r>
      <w:r w:rsidR="001C1BB8" w:rsidRPr="009D4577">
        <w:rPr>
          <w:rFonts w:ascii="Courier New" w:eastAsia="Times New Roman" w:hAnsi="Courier New" w:cs="Courier New"/>
        </w:rPr>
        <w:br/>
      </w:r>
      <w:r w:rsidR="001C1BB8" w:rsidRPr="009D4577">
        <w:rPr>
          <w:rFonts w:ascii="Courier New" w:eastAsia="Times New Roman" w:hAnsi="Courier New" w:cs="Courier New"/>
        </w:rPr>
        <w:br/>
        <w:t>df &lt;- data.frame(eval(parse(text=substring(d,1)))[2])</w:t>
      </w:r>
      <w:r w:rsidR="001C1BB8" w:rsidRPr="009D4577">
        <w:rPr>
          <w:rFonts w:ascii="Courier New" w:eastAsia="Times New Roman" w:hAnsi="Courier New" w:cs="Courier New"/>
        </w:rPr>
        <w:br/>
      </w:r>
      <w:r w:rsidR="001C1BB8" w:rsidRPr="009D4577">
        <w:rPr>
          <w:rFonts w:ascii="Courier New" w:eastAsia="Times New Roman" w:hAnsi="Courier New" w:cs="Courier New"/>
        </w:rPr>
        <w:br/>
        <w:t>colnames(df) &lt;- unlist(eval(parse(text=substring(d,1)))[1])</w:t>
      </w:r>
      <w:r w:rsidR="001C1BB8">
        <w:rPr>
          <w:rFonts w:eastAsia="Times New Roman" w:cs="Times New Roman"/>
        </w:rPr>
        <w:br/>
      </w:r>
      <w:r w:rsidR="001C1BB8">
        <w:rPr>
          <w:rFonts w:eastAsia="Times New Roman" w:cs="Times New Roman"/>
        </w:rPr>
        <w:br/>
      </w:r>
      <w:r>
        <w:rPr>
          <w:rFonts w:eastAsia="Times New Roman" w:cs="Times New Roman"/>
        </w:rPr>
        <w:t>Finally,</w:t>
      </w:r>
      <w:r w:rsidR="0071160F">
        <w:rPr>
          <w:rFonts w:eastAsia="Times New Roman" w:cs="Times New Roman"/>
        </w:rPr>
        <w:t xml:space="preserve"> </w:t>
      </w:r>
      <w:r w:rsidR="001C1BB8">
        <w:rPr>
          <w:rFonts w:eastAsia="Times New Roman" w:cs="Times New Roman"/>
        </w:rPr>
        <w:t>head(df)</w:t>
      </w:r>
      <w:r w:rsidR="0071160F">
        <w:rPr>
          <w:rFonts w:eastAsia="Times New Roman" w:cs="Times New Roman"/>
        </w:rPr>
        <w:t xml:space="preserve"> results in the following,</w:t>
      </w:r>
    </w:p>
    <w:p w14:paraId="040BEE7F" w14:textId="77777777" w:rsidR="0071160F" w:rsidRDefault="0071160F" w:rsidP="002B54BC">
      <w:pPr>
        <w:rPr>
          <w:rFonts w:eastAsia="Times New Roman" w:cs="Times New Roman"/>
        </w:rPr>
      </w:pPr>
    </w:p>
    <w:p w14:paraId="4AC04F84" w14:textId="77777777" w:rsid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head(df)</w:t>
      </w:r>
    </w:p>
    <w:p w14:paraId="5B291094" w14:textId="77777777" w:rsidR="00C1668D" w:rsidRPr="0071160F" w:rsidRDefault="00C1668D" w:rsidP="0071160F">
      <w:pPr>
        <w:rPr>
          <w:rFonts w:ascii="Courier New" w:eastAsia="Times New Roman" w:hAnsi="Courier New" w:cs="Courier New"/>
        </w:rPr>
      </w:pPr>
    </w:p>
    <w:p w14:paraId="4EB76114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 xml:space="preserve">  COMM    HIREDATE      JOB DEPTNO  SAL  ENAME  MGR EMPNO</w:t>
      </w:r>
    </w:p>
    <w:p w14:paraId="6C142C35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1 NULL 23-JAN-1982    CLERK     10 1300 MILLER 7782  7934</w:t>
      </w:r>
    </w:p>
    <w:p w14:paraId="5CF0D554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2 1400 28-SEP-1981 SALESMAN     30 1250 MARTIN 7698  7654</w:t>
      </w:r>
    </w:p>
    <w:p w14:paraId="1E34DCE5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3 NULL  1-MAY-1981  MANAGER     30 2850  BLAKE 7839  7698</w:t>
      </w:r>
    </w:p>
    <w:p w14:paraId="6D0B0DD0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4 NULL  3-DEC-1981  ANALYST     20 3000   FORD 7566  7902</w:t>
      </w:r>
    </w:p>
    <w:p w14:paraId="5C1DCF7C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5  500 22-FEB-1981 SALESMAN     30 1250   WARD 7698  7521</w:t>
      </w:r>
    </w:p>
    <w:p w14:paraId="3975A63A" w14:textId="7EADA9AD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6 NULL  9-JUN-1981  MANAGER     10 2450  CLARK 7839  7782</w:t>
      </w:r>
    </w:p>
    <w:p w14:paraId="0DC10790" w14:textId="77777777" w:rsidR="000F60F8" w:rsidRPr="000F60F8" w:rsidRDefault="000F60F8" w:rsidP="002B54BC"/>
    <w:p w14:paraId="06574634" w14:textId="77777777" w:rsidR="00143075" w:rsidRDefault="00143075" w:rsidP="001430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5CB258E9" w14:textId="77777777" w:rsidR="00C741A7" w:rsidRPr="00C741A7" w:rsidRDefault="00C741A7" w:rsidP="00C741A7">
      <w:pPr>
        <w:rPr>
          <w:b/>
        </w:rPr>
      </w:pPr>
    </w:p>
    <w:p w14:paraId="44695128" w14:textId="0859A6CF" w:rsidR="00000085" w:rsidRDefault="0067165C" w:rsidP="00E154F0">
      <w:r>
        <w:t>In an InfoWorld article</w:t>
      </w:r>
      <w:sdt>
        <w:sdtPr>
          <w:id w:val="-352182148"/>
          <w:citation/>
        </w:sdtPr>
        <w:sdtContent>
          <w:r>
            <w:fldChar w:fldCharType="begin"/>
          </w:r>
          <w:r w:rsidR="000D180A">
            <w:instrText xml:space="preserve">CITATION Inf \l 1033 </w:instrText>
          </w:r>
          <w:r>
            <w:fldChar w:fldCharType="separate"/>
          </w:r>
          <w:r w:rsidR="00532AE3">
            <w:rPr>
              <w:noProof/>
            </w:rPr>
            <w:t xml:space="preserve"> (Oliver, 2014)</w:t>
          </w:r>
          <w:r>
            <w:fldChar w:fldCharType="end"/>
          </w:r>
        </w:sdtContent>
      </w:sdt>
      <w:r>
        <w:t>, the author claims that “The time for NoSQL standards is now”</w:t>
      </w:r>
      <w:r w:rsidR="00CF2925">
        <w:t>. But, RDF/OWL and SPARQL are standards that exist now and this paper has demonstrate</w:t>
      </w:r>
      <w:r w:rsidR="00E154F0">
        <w:t>d</w:t>
      </w:r>
      <w:r w:rsidR="00CF2925">
        <w:t xml:space="preserve"> that they are perfectly well suited for b</w:t>
      </w:r>
      <w:r w:rsidR="00061BF1">
        <w:t xml:space="preserve">uilding NoSQL type </w:t>
      </w:r>
      <w:r w:rsidR="000D180A">
        <w:t xml:space="preserve">web </w:t>
      </w:r>
      <w:r w:rsidR="00061BF1">
        <w:t>applications and</w:t>
      </w:r>
      <w:r w:rsidR="000D180A">
        <w:t xml:space="preserve"> RESTful </w:t>
      </w:r>
      <w:r w:rsidR="009177D0">
        <w:t>applications</w:t>
      </w:r>
      <w:r w:rsidR="000D180A">
        <w:t xml:space="preserve">.  What’s more, </w:t>
      </w:r>
      <w:r w:rsidR="006E63B0">
        <w:t>unlike most NoSQ</w:t>
      </w:r>
      <w:r w:rsidR="00DA5569">
        <w:t xml:space="preserve">L systems, </w:t>
      </w:r>
      <w:r w:rsidR="006E63B0">
        <w:t>ReL</w:t>
      </w:r>
      <w:r w:rsidR="000D180A">
        <w:t xml:space="preserve"> </w:t>
      </w:r>
      <w:r w:rsidR="00DA5569">
        <w:t>supports all</w:t>
      </w:r>
      <w:r w:rsidR="000D180A">
        <w:t xml:space="preserve"> of the standard </w:t>
      </w:r>
      <w:r w:rsidR="009177D0">
        <w:t>transaction processing capabilities</w:t>
      </w:r>
      <w:r w:rsidR="006E63B0">
        <w:t xml:space="preserve"> of traditional relational database management systems</w:t>
      </w:r>
      <w:r w:rsidR="005C2A36">
        <w:t>.</w:t>
      </w:r>
      <w:r w:rsidR="000D180A">
        <w:t xml:space="preserve"> So, m</w:t>
      </w:r>
      <w:r w:rsidR="00C741A7">
        <w:t>aybe “The time for NoSQL to use existing standards is now”.</w:t>
      </w:r>
    </w:p>
    <w:p w14:paraId="42E400EA" w14:textId="77777777" w:rsidR="00E154F0" w:rsidRDefault="00E154F0" w:rsidP="00E154F0"/>
    <w:p w14:paraId="1933E063" w14:textId="591CF065" w:rsidR="00E154F0" w:rsidRDefault="00E154F0" w:rsidP="00E154F0">
      <w:r>
        <w:t>The Oracle implementation of RDF/OWL and SPARQL</w:t>
      </w:r>
      <w:sdt>
        <w:sdtPr>
          <w:id w:val="-1478763241"/>
          <w:citation/>
        </w:sdtPr>
        <w:sdtContent>
          <w:r w:rsidR="008A5201">
            <w:fldChar w:fldCharType="begin"/>
          </w:r>
          <w:r w:rsidR="000D180A">
            <w:instrText xml:space="preserve">CITATION Ora \l 1033 </w:instrText>
          </w:r>
          <w:r w:rsidR="008A5201">
            <w:fldChar w:fldCharType="separate"/>
          </w:r>
          <w:r w:rsidR="00532AE3">
            <w:rPr>
              <w:noProof/>
            </w:rPr>
            <w:t xml:space="preserve"> (Oracle Graph, 2014)</w:t>
          </w:r>
          <w:r w:rsidR="008A5201">
            <w:fldChar w:fldCharType="end"/>
          </w:r>
        </w:sdtContent>
      </w:sdt>
      <w:r>
        <w:t xml:space="preserve"> was used in this paper but any proper implementation of these standards could be used instead.</w:t>
      </w:r>
    </w:p>
    <w:p w14:paraId="159B441E" w14:textId="77777777" w:rsidR="00E154F0" w:rsidRDefault="00E154F0" w:rsidP="00E154F0"/>
    <w:p w14:paraId="546F4530" w14:textId="7CF12F43" w:rsidR="00E154F0" w:rsidRPr="00000085" w:rsidRDefault="00E154F0" w:rsidP="00E154F0">
      <w:pPr>
        <w:rPr>
          <w:rFonts w:ascii="Courier New" w:hAnsi="Courier New" w:cs="Courier New"/>
        </w:rPr>
      </w:pPr>
      <w:r>
        <w:t xml:space="preserve">This paper did not discuss </w:t>
      </w:r>
      <w:r w:rsidR="00C741A7">
        <w:t xml:space="preserve">the “scale out rather than </w:t>
      </w:r>
      <w:r w:rsidR="009177D0">
        <w:t xml:space="preserve">scale </w:t>
      </w:r>
      <w:r w:rsidR="00C741A7">
        <w:t>up” proposition of NoSQL databases</w:t>
      </w:r>
      <w:r w:rsidR="000D180A">
        <w:t>,</w:t>
      </w:r>
      <w:r w:rsidR="00C741A7">
        <w:t xml:space="preserve"> but that debate has a decades long history</w:t>
      </w:r>
      <w:r w:rsidR="007D30CB">
        <w:t xml:space="preserve"> and needs no more discussion here</w:t>
      </w:r>
      <w:r w:rsidR="00C741A7">
        <w:t xml:space="preserve">. However, there is no reason </w:t>
      </w:r>
      <w:r w:rsidR="008E521A">
        <w:t xml:space="preserve">that </w:t>
      </w:r>
      <w:r w:rsidR="00C741A7">
        <w:t>RDF/OWL and SPARQL could not be used just as effectively in a “scale out”</w:t>
      </w:r>
      <w:r w:rsidR="00185945">
        <w:t xml:space="preserve"> system as opposed to Oracle’s “scale up” system.</w:t>
      </w:r>
    </w:p>
    <w:p w14:paraId="199FDDAC" w14:textId="528983EA" w:rsidR="00CC325D" w:rsidRPr="00CC325D" w:rsidRDefault="00CC325D" w:rsidP="00CC325D">
      <w:pPr>
        <w:rPr>
          <w:rFonts w:ascii="Courier New" w:hAnsi="Courier New" w:cs="Courier New"/>
        </w:rPr>
      </w:pPr>
    </w:p>
    <w:sdt>
      <w:sdtPr>
        <w:id w:val="-88948921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sdtEndPr>
      <w:sdtContent>
        <w:p w14:paraId="0235497A" w14:textId="7313CB1F" w:rsidR="00E154F0" w:rsidRPr="000D180A" w:rsidRDefault="00B40FCC" w:rsidP="00E154F0">
          <w:pPr>
            <w:pStyle w:val="Heading1"/>
            <w:numPr>
              <w:ilvl w:val="0"/>
              <w:numId w:val="1"/>
            </w:numPr>
            <w:spacing w:line="360" w:lineRule="auto"/>
            <w:rPr>
              <w:rFonts w:asciiTheme="minorHAnsi" w:hAnsiTheme="minorHAnsi"/>
              <w:color w:val="auto"/>
              <w:sz w:val="24"/>
              <w:szCs w:val="24"/>
            </w:rPr>
          </w:pPr>
          <w:r w:rsidRPr="00B40FCC">
            <w:rPr>
              <w:rFonts w:asciiTheme="minorHAnsi" w:hAnsiTheme="minorHAnsi"/>
              <w:color w:val="auto"/>
              <w:sz w:val="24"/>
              <w:szCs w:val="24"/>
            </w:rPr>
            <w:t>Bibliography</w:t>
          </w:r>
        </w:p>
        <w:sdt>
          <w:sdtPr>
            <w:id w:val="111145805"/>
            <w:bibliography/>
          </w:sdtPr>
          <w:sdtContent>
            <w:p w14:paraId="037B0903" w14:textId="77777777" w:rsidR="00532AE3" w:rsidRDefault="00B40FCC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2AE3">
                <w:rPr>
                  <w:rFonts w:cs="Times New Roman"/>
                  <w:noProof/>
                </w:rPr>
                <w:t xml:space="preserve">Fielding, R. (2000). </w:t>
              </w:r>
              <w:r w:rsidR="00532AE3">
                <w:rPr>
                  <w:rFonts w:cs="Times New Roman"/>
                  <w:i/>
                  <w:iCs/>
                  <w:noProof/>
                </w:rPr>
                <w:t>REST</w:t>
              </w:r>
              <w:r w:rsidR="00532AE3">
                <w:rPr>
                  <w:rFonts w:cs="Times New Roman"/>
                  <w:noProof/>
                </w:rPr>
                <w:t>. Retrieved from http://www.ics.uci.edu/~fielding/pubs/dissertation/rest_arch_style.htm</w:t>
              </w:r>
            </w:p>
            <w:p w14:paraId="0BEE9EDF" w14:textId="77777777" w:rsidR="00532AE3" w:rsidRDefault="00532AE3" w:rsidP="00532AE3">
              <w:pPr>
                <w:pStyle w:val="Bibliography"/>
                <w:rPr>
                  <w:rFonts w:cs="Times New Roman"/>
                  <w:i/>
                  <w:iCs/>
                  <w:noProof/>
                </w:rPr>
              </w:pPr>
            </w:p>
            <w:p w14:paraId="221568B8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Flask</w:t>
              </w:r>
              <w:r>
                <w:rPr>
                  <w:rFonts w:cs="Times New Roman"/>
                  <w:noProof/>
                </w:rPr>
                <w:t>. (2014). Retrieved from Flask web development, one drop at a time: http://flask.pocoo.org/</w:t>
              </w:r>
            </w:p>
            <w:p w14:paraId="5C5182D6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</w:p>
            <w:p w14:paraId="2A5F3043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Hammer, M., &amp; McLeod, D. (1981). Database Description with SDM: A Semantic Database Model. </w:t>
              </w:r>
              <w:r>
                <w:rPr>
                  <w:rFonts w:cs="Times New Roman"/>
                  <w:i/>
                  <w:iCs/>
                  <w:noProof/>
                </w:rPr>
                <w:t>ACM Transaction of Database</w:t>
              </w:r>
              <w:r>
                <w:rPr>
                  <w:rFonts w:cs="Times New Roman"/>
                  <w:noProof/>
                </w:rPr>
                <w:t xml:space="preserve"> </w:t>
              </w:r>
              <w:r>
                <w:rPr>
                  <w:rFonts w:cs="Times New Roman"/>
                  <w:i/>
                  <w:iCs/>
                  <w:noProof/>
                </w:rPr>
                <w:t>, 6</w:t>
              </w:r>
              <w:r>
                <w:rPr>
                  <w:rFonts w:cs="Times New Roman"/>
                  <w:noProof/>
                </w:rPr>
                <w:t xml:space="preserve"> (3).</w:t>
              </w:r>
            </w:p>
            <w:p w14:paraId="3E1543ED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</w:p>
            <w:p w14:paraId="20CB56E1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McDonald, C., Blevins, L., Tierney, W., &amp; Martin, D. (1988). The Regenstrief Medical Records. </w:t>
              </w:r>
              <w:r>
                <w:rPr>
                  <w:rFonts w:cs="Times New Roman"/>
                  <w:i/>
                  <w:iCs/>
                  <w:noProof/>
                </w:rPr>
                <w:t>MD Computing (5(5))</w:t>
              </w:r>
              <w:r>
                <w:rPr>
                  <w:rFonts w:cs="Times New Roman"/>
                  <w:noProof/>
                </w:rPr>
                <w:t xml:space="preserve"> , 34-47.</w:t>
              </w:r>
            </w:p>
            <w:p w14:paraId="50DBC26C" w14:textId="77777777" w:rsidR="00532AE3" w:rsidRDefault="00532AE3" w:rsidP="00532AE3">
              <w:pPr>
                <w:pStyle w:val="Bibliography"/>
                <w:rPr>
                  <w:rFonts w:cs="Times New Roman"/>
                  <w:i/>
                  <w:iCs/>
                  <w:noProof/>
                </w:rPr>
              </w:pPr>
            </w:p>
            <w:p w14:paraId="33D0B5BA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MongoDB</w:t>
              </w:r>
              <w:r>
                <w:rPr>
                  <w:rFonts w:cs="Times New Roman"/>
                  <w:noProof/>
                </w:rPr>
                <w:t>. (2014). Retrieved from MongoDB: http://www.mongodb.org</w:t>
              </w:r>
            </w:p>
            <w:p w14:paraId="19BE9595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</w:p>
            <w:p w14:paraId="68D87F0D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Oliver, A. (2014). </w:t>
              </w:r>
              <w:r>
                <w:rPr>
                  <w:rFonts w:cs="Times New Roman"/>
                  <w:i/>
                  <w:iCs/>
                  <w:noProof/>
                </w:rPr>
                <w:t>The time for NoSQL standards is now</w:t>
              </w:r>
              <w:r>
                <w:rPr>
                  <w:rFonts w:cs="Times New Roman"/>
                  <w:noProof/>
                </w:rPr>
                <w:t>. Retrieved from InfoWorld: http://www.infoworld.com/article/2615807/nosql/the-time-for-nosql-standards-is-now.html</w:t>
              </w:r>
            </w:p>
            <w:p w14:paraId="3F7D41A2" w14:textId="77777777" w:rsidR="00532AE3" w:rsidRDefault="00532AE3" w:rsidP="00532AE3">
              <w:pPr>
                <w:pStyle w:val="Bibliography"/>
                <w:rPr>
                  <w:rFonts w:cs="Times New Roman"/>
                  <w:i/>
                  <w:iCs/>
                  <w:noProof/>
                </w:rPr>
              </w:pPr>
            </w:p>
            <w:p w14:paraId="548F17CC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Oracle Graph</w:t>
              </w:r>
              <w:r>
                <w:rPr>
                  <w:rFonts w:cs="Times New Roman"/>
                  <w:noProof/>
                </w:rPr>
                <w:t>. (2014). Retrieved from http://www.oracle.com/us/products/database/options/spatial/overview/index.html</w:t>
              </w:r>
            </w:p>
            <w:p w14:paraId="434BA8C9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</w:p>
            <w:p w14:paraId="1090D38A" w14:textId="77777777" w:rsidR="00532AE3" w:rsidRDefault="00532AE3" w:rsidP="00532AE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Stead, W., Hammond, W., &amp; Straube, M. (1982, November). A Chartless Record—Is It Adequate? </w:t>
              </w:r>
              <w:r>
                <w:rPr>
                  <w:rFonts w:cs="Times New Roman"/>
                  <w:i/>
                  <w:iCs/>
                  <w:noProof/>
                </w:rPr>
                <w:t>Proceedings of the Annual Symposium on Computer Application in Medical Care</w:t>
              </w:r>
              <w:r>
                <w:rPr>
                  <w:rFonts w:cs="Times New Roman"/>
                  <w:noProof/>
                </w:rPr>
                <w:t xml:space="preserve"> , 89-94.</w:t>
              </w:r>
            </w:p>
            <w:p w14:paraId="486CDCD9" w14:textId="790083F1" w:rsidR="00B40FCC" w:rsidRDefault="00B40FCC" w:rsidP="00532A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3BC654" w14:textId="77777777" w:rsidR="00CC325D" w:rsidRPr="007E3D77" w:rsidRDefault="00CC325D" w:rsidP="00CC325D"/>
    <w:sectPr w:rsidR="00CC325D" w:rsidRPr="007E3D77" w:rsidSect="00E34917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CB4D1" w14:textId="77777777" w:rsidR="000B6241" w:rsidRDefault="000B6241" w:rsidP="00623F74">
      <w:r>
        <w:separator/>
      </w:r>
    </w:p>
  </w:endnote>
  <w:endnote w:type="continuationSeparator" w:id="0">
    <w:p w14:paraId="3D06F1C4" w14:textId="77777777" w:rsidR="000B6241" w:rsidRDefault="000B6241" w:rsidP="0062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1233" w14:textId="77777777" w:rsidR="000B6241" w:rsidRDefault="000B6241" w:rsidP="000B6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528577" w14:textId="77777777" w:rsidR="000B6241" w:rsidRDefault="000B6241" w:rsidP="002C37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166DB" w14:textId="77777777" w:rsidR="000B6241" w:rsidRDefault="000B6241" w:rsidP="000B6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6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B1DE7D" w14:textId="77777777" w:rsidR="000B6241" w:rsidRDefault="000B6241" w:rsidP="002C37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F5D4D" w14:textId="77777777" w:rsidR="000B6241" w:rsidRDefault="000B6241" w:rsidP="00623F74">
      <w:r>
        <w:separator/>
      </w:r>
    </w:p>
  </w:footnote>
  <w:footnote w:type="continuationSeparator" w:id="0">
    <w:p w14:paraId="347170E2" w14:textId="77777777" w:rsidR="000B6241" w:rsidRDefault="000B6241" w:rsidP="00623F74">
      <w:r>
        <w:continuationSeparator/>
      </w:r>
    </w:p>
  </w:footnote>
  <w:footnote w:id="1">
    <w:p w14:paraId="04F598A1" w14:textId="1A8EB585" w:rsidR="000B6241" w:rsidRDefault="000B6241">
      <w:pPr>
        <w:pStyle w:val="FootnoteText"/>
      </w:pPr>
      <w:r>
        <w:rPr>
          <w:rStyle w:val="FootnoteReference"/>
        </w:rPr>
        <w:footnoteRef/>
      </w:r>
      <w:r>
        <w:t xml:space="preserve"> ReL (Relation Language) is a python-based </w:t>
      </w:r>
      <w:r w:rsidRPr="007E3D77">
        <w:t>data management system that us</w:t>
      </w:r>
      <w:r>
        <w:t xml:space="preserve">es RDF/OWL and SPARQL as its tuple manager. ReL </w:t>
      </w:r>
      <w:r w:rsidR="00B97EEB">
        <w:t xml:space="preserve">also </w:t>
      </w:r>
      <w:r>
        <w:t xml:space="preserve">allows data manipulation and retrieval using a mix and match of many different </w:t>
      </w:r>
      <w:r w:rsidR="00B97EEB">
        <w:t xml:space="preserve">higher-level </w:t>
      </w:r>
      <w:r>
        <w:t>data models including the Relational Model, a Semantic Model based upon the work of Hammer and Mclead</w:t>
      </w:r>
      <w:sdt>
        <w:sdtPr>
          <w:id w:val="-861505857"/>
          <w:citation/>
        </w:sdtPr>
        <w:sdtContent>
          <w:r>
            <w:fldChar w:fldCharType="begin"/>
          </w:r>
          <w:r>
            <w:instrText xml:space="preserve">CITATION Mic81 \l 1033 </w:instrText>
          </w:r>
          <w:r>
            <w:fldChar w:fldCharType="separate"/>
          </w:r>
          <w:r>
            <w:rPr>
              <w:noProof/>
            </w:rPr>
            <w:t xml:space="preserve"> (Hammer &amp; McLeod, 1981)</w:t>
          </w:r>
          <w:r>
            <w:fldChar w:fldCharType="end"/>
          </w:r>
        </w:sdtContent>
      </w:sdt>
      <w:r>
        <w:t xml:space="preserve">, and </w:t>
      </w:r>
      <w:r w:rsidR="001126F0">
        <w:t xml:space="preserve">the </w:t>
      </w:r>
      <w:r>
        <w:t>OO python</w:t>
      </w:r>
      <w:r w:rsidR="001126F0">
        <w:t xml:space="preserve"> model</w:t>
      </w:r>
      <w:bookmarkStart w:id="0" w:name="_GoBack"/>
      <w:bookmarkEnd w:id="0"/>
      <w:r>
        <w:t>. The ReL Relational Model (which is automatically translated to RDF/OWL and SPARQL) will be used in this paper. However, since ReL is a python-based system, it</w:t>
      </w:r>
      <w:r w:rsidR="008424F8">
        <w:t>’</w:t>
      </w:r>
      <w:r>
        <w:t xml:space="preserve">s trivial to also support JSON by translating it into one of the other </w:t>
      </w:r>
      <w:r w:rsidR="00FC548B">
        <w:t xml:space="preserve">supported </w:t>
      </w:r>
      <w:r>
        <w:t>data models. This has been done in several ReL applications.</w:t>
      </w:r>
    </w:p>
  </w:footnote>
  <w:footnote w:id="2">
    <w:p w14:paraId="04203F2A" w14:textId="3876EE44" w:rsidR="000B6241" w:rsidRDefault="000B6241">
      <w:pPr>
        <w:pStyle w:val="FootnoteText"/>
      </w:pPr>
      <w:r>
        <w:rPr>
          <w:rStyle w:val="FootnoteReference"/>
        </w:rPr>
        <w:footnoteRef/>
      </w:r>
      <w:r>
        <w:t xml:space="preserve"> URI’s have been abbreviated to help with readability.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55D"/>
    <w:multiLevelType w:val="multilevel"/>
    <w:tmpl w:val="68564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45429"/>
    <w:multiLevelType w:val="multilevel"/>
    <w:tmpl w:val="EECCBA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31BA8"/>
    <w:multiLevelType w:val="hybridMultilevel"/>
    <w:tmpl w:val="12F24622"/>
    <w:lvl w:ilvl="0" w:tplc="AA5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773A9"/>
    <w:multiLevelType w:val="multilevel"/>
    <w:tmpl w:val="52645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22"/>
    <w:rsid w:val="00000085"/>
    <w:rsid w:val="00005D89"/>
    <w:rsid w:val="0001175B"/>
    <w:rsid w:val="000229CB"/>
    <w:rsid w:val="00044569"/>
    <w:rsid w:val="00056509"/>
    <w:rsid w:val="00061BF1"/>
    <w:rsid w:val="00071C67"/>
    <w:rsid w:val="000B5E74"/>
    <w:rsid w:val="000B6241"/>
    <w:rsid w:val="000D1164"/>
    <w:rsid w:val="000D180A"/>
    <w:rsid w:val="000E3873"/>
    <w:rsid w:val="000F60F8"/>
    <w:rsid w:val="001045D7"/>
    <w:rsid w:val="001126F0"/>
    <w:rsid w:val="001210B9"/>
    <w:rsid w:val="0012589E"/>
    <w:rsid w:val="00143075"/>
    <w:rsid w:val="0014412E"/>
    <w:rsid w:val="00150483"/>
    <w:rsid w:val="00185945"/>
    <w:rsid w:val="00192362"/>
    <w:rsid w:val="00197E26"/>
    <w:rsid w:val="001C1BB8"/>
    <w:rsid w:val="002027C6"/>
    <w:rsid w:val="00256502"/>
    <w:rsid w:val="002572E2"/>
    <w:rsid w:val="002663ED"/>
    <w:rsid w:val="002812A7"/>
    <w:rsid w:val="002822CA"/>
    <w:rsid w:val="00296BFB"/>
    <w:rsid w:val="002B54BC"/>
    <w:rsid w:val="002C2DD0"/>
    <w:rsid w:val="002C37C3"/>
    <w:rsid w:val="002D440A"/>
    <w:rsid w:val="002E1ED5"/>
    <w:rsid w:val="002F28F0"/>
    <w:rsid w:val="00345FA2"/>
    <w:rsid w:val="00370E9E"/>
    <w:rsid w:val="00371AB0"/>
    <w:rsid w:val="00373E98"/>
    <w:rsid w:val="00380719"/>
    <w:rsid w:val="00384852"/>
    <w:rsid w:val="003F059B"/>
    <w:rsid w:val="0046765C"/>
    <w:rsid w:val="004E6F85"/>
    <w:rsid w:val="00523F69"/>
    <w:rsid w:val="00532AE3"/>
    <w:rsid w:val="00532E16"/>
    <w:rsid w:val="00537227"/>
    <w:rsid w:val="00564E9F"/>
    <w:rsid w:val="00592866"/>
    <w:rsid w:val="005C17E7"/>
    <w:rsid w:val="005C1C69"/>
    <w:rsid w:val="005C2A36"/>
    <w:rsid w:val="005C7DED"/>
    <w:rsid w:val="005E087B"/>
    <w:rsid w:val="006029C5"/>
    <w:rsid w:val="00607A74"/>
    <w:rsid w:val="00623F74"/>
    <w:rsid w:val="00663EF3"/>
    <w:rsid w:val="0067165C"/>
    <w:rsid w:val="00684C17"/>
    <w:rsid w:val="0068651A"/>
    <w:rsid w:val="006C5C4C"/>
    <w:rsid w:val="006C67EC"/>
    <w:rsid w:val="006E63B0"/>
    <w:rsid w:val="006F243F"/>
    <w:rsid w:val="0071160F"/>
    <w:rsid w:val="007262D1"/>
    <w:rsid w:val="007517BB"/>
    <w:rsid w:val="00797B7D"/>
    <w:rsid w:val="007D30CB"/>
    <w:rsid w:val="007D793C"/>
    <w:rsid w:val="007E3D77"/>
    <w:rsid w:val="007F4583"/>
    <w:rsid w:val="00805610"/>
    <w:rsid w:val="00805F53"/>
    <w:rsid w:val="008122FD"/>
    <w:rsid w:val="00814E52"/>
    <w:rsid w:val="008424F8"/>
    <w:rsid w:val="0086754A"/>
    <w:rsid w:val="008A5201"/>
    <w:rsid w:val="008B0644"/>
    <w:rsid w:val="008B49D2"/>
    <w:rsid w:val="008E521A"/>
    <w:rsid w:val="008F63AF"/>
    <w:rsid w:val="00903972"/>
    <w:rsid w:val="009177D0"/>
    <w:rsid w:val="009466D0"/>
    <w:rsid w:val="00952E85"/>
    <w:rsid w:val="009D4577"/>
    <w:rsid w:val="00A50F41"/>
    <w:rsid w:val="00A67562"/>
    <w:rsid w:val="00AA298D"/>
    <w:rsid w:val="00B045C9"/>
    <w:rsid w:val="00B21BF3"/>
    <w:rsid w:val="00B40FCC"/>
    <w:rsid w:val="00B45386"/>
    <w:rsid w:val="00B919C6"/>
    <w:rsid w:val="00B96545"/>
    <w:rsid w:val="00B97EEB"/>
    <w:rsid w:val="00C1668D"/>
    <w:rsid w:val="00C210A1"/>
    <w:rsid w:val="00C32081"/>
    <w:rsid w:val="00C741A7"/>
    <w:rsid w:val="00C81634"/>
    <w:rsid w:val="00CC325D"/>
    <w:rsid w:val="00CF2925"/>
    <w:rsid w:val="00D01035"/>
    <w:rsid w:val="00D21222"/>
    <w:rsid w:val="00D2305E"/>
    <w:rsid w:val="00D251C2"/>
    <w:rsid w:val="00D42618"/>
    <w:rsid w:val="00D51FD3"/>
    <w:rsid w:val="00D94DBA"/>
    <w:rsid w:val="00DA5569"/>
    <w:rsid w:val="00DB3455"/>
    <w:rsid w:val="00E000DF"/>
    <w:rsid w:val="00E0245D"/>
    <w:rsid w:val="00E154F0"/>
    <w:rsid w:val="00E3399A"/>
    <w:rsid w:val="00E34917"/>
    <w:rsid w:val="00E545FA"/>
    <w:rsid w:val="00E62C70"/>
    <w:rsid w:val="00E678D6"/>
    <w:rsid w:val="00EC6CDC"/>
    <w:rsid w:val="00ED0C8B"/>
    <w:rsid w:val="00F66144"/>
    <w:rsid w:val="00F66D58"/>
    <w:rsid w:val="00FA15EF"/>
    <w:rsid w:val="00FA6CFA"/>
    <w:rsid w:val="00FC26C7"/>
    <w:rsid w:val="00FC4134"/>
    <w:rsid w:val="00FC548B"/>
    <w:rsid w:val="00F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F8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5D"/>
    <w:rPr>
      <w:rFonts w:ascii="Lucida Grande" w:hAnsi="Lucida Grande" w:cs="Lucida Grande"/>
      <w:sz w:val="18"/>
      <w:szCs w:val="18"/>
    </w:rPr>
  </w:style>
  <w:style w:type="character" w:customStyle="1" w:styleId="kn">
    <w:name w:val="kn"/>
    <w:basedOn w:val="DefaultParagraphFont"/>
    <w:rsid w:val="00B919C6"/>
  </w:style>
  <w:style w:type="character" w:customStyle="1" w:styleId="nn">
    <w:name w:val="nn"/>
    <w:basedOn w:val="DefaultParagraphFont"/>
    <w:rsid w:val="00B919C6"/>
  </w:style>
  <w:style w:type="character" w:customStyle="1" w:styleId="n">
    <w:name w:val="n"/>
    <w:basedOn w:val="DefaultParagraphFont"/>
    <w:rsid w:val="00B919C6"/>
  </w:style>
  <w:style w:type="character" w:customStyle="1" w:styleId="p">
    <w:name w:val="p"/>
    <w:basedOn w:val="DefaultParagraphFont"/>
    <w:rsid w:val="00B919C6"/>
  </w:style>
  <w:style w:type="character" w:customStyle="1" w:styleId="o">
    <w:name w:val="o"/>
    <w:basedOn w:val="DefaultParagraphFont"/>
    <w:rsid w:val="00B919C6"/>
  </w:style>
  <w:style w:type="character" w:customStyle="1" w:styleId="s">
    <w:name w:val="s"/>
    <w:basedOn w:val="DefaultParagraphFont"/>
    <w:rsid w:val="00B919C6"/>
  </w:style>
  <w:style w:type="paragraph" w:styleId="ListParagraph">
    <w:name w:val="List Paragraph"/>
    <w:basedOn w:val="Normal"/>
    <w:uiPriority w:val="34"/>
    <w:qFormat/>
    <w:rsid w:val="00256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10B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10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10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10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10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10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10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10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10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10B9"/>
    <w:pPr>
      <w:ind w:left="192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623F74"/>
  </w:style>
  <w:style w:type="character" w:customStyle="1" w:styleId="EndnoteTextChar">
    <w:name w:val="Endnote Text Char"/>
    <w:basedOn w:val="DefaultParagraphFont"/>
    <w:link w:val="EndnoteText"/>
    <w:uiPriority w:val="99"/>
    <w:rsid w:val="00623F74"/>
  </w:style>
  <w:style w:type="character" w:styleId="EndnoteReference">
    <w:name w:val="endnote reference"/>
    <w:basedOn w:val="DefaultParagraphFont"/>
    <w:uiPriority w:val="99"/>
    <w:unhideWhenUsed/>
    <w:rsid w:val="00623F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23F74"/>
  </w:style>
  <w:style w:type="character" w:customStyle="1" w:styleId="FootnoteTextChar">
    <w:name w:val="Footnote Text Char"/>
    <w:basedOn w:val="DefaultParagraphFont"/>
    <w:link w:val="FootnoteText"/>
    <w:uiPriority w:val="99"/>
    <w:rsid w:val="00623F74"/>
  </w:style>
  <w:style w:type="character" w:styleId="FootnoteReference">
    <w:name w:val="footnote reference"/>
    <w:basedOn w:val="DefaultParagraphFont"/>
    <w:uiPriority w:val="99"/>
    <w:unhideWhenUsed/>
    <w:rsid w:val="00623F7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40FCC"/>
  </w:style>
  <w:style w:type="paragraph" w:styleId="Footer">
    <w:name w:val="footer"/>
    <w:basedOn w:val="Normal"/>
    <w:link w:val="FooterChar"/>
    <w:uiPriority w:val="99"/>
    <w:unhideWhenUsed/>
    <w:rsid w:val="002C37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7C3"/>
  </w:style>
  <w:style w:type="character" w:styleId="PageNumber">
    <w:name w:val="page number"/>
    <w:basedOn w:val="DefaultParagraphFont"/>
    <w:uiPriority w:val="99"/>
    <w:semiHidden/>
    <w:unhideWhenUsed/>
    <w:rsid w:val="002C37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5D"/>
    <w:rPr>
      <w:rFonts w:ascii="Lucida Grande" w:hAnsi="Lucida Grande" w:cs="Lucida Grande"/>
      <w:sz w:val="18"/>
      <w:szCs w:val="18"/>
    </w:rPr>
  </w:style>
  <w:style w:type="character" w:customStyle="1" w:styleId="kn">
    <w:name w:val="kn"/>
    <w:basedOn w:val="DefaultParagraphFont"/>
    <w:rsid w:val="00B919C6"/>
  </w:style>
  <w:style w:type="character" w:customStyle="1" w:styleId="nn">
    <w:name w:val="nn"/>
    <w:basedOn w:val="DefaultParagraphFont"/>
    <w:rsid w:val="00B919C6"/>
  </w:style>
  <w:style w:type="character" w:customStyle="1" w:styleId="n">
    <w:name w:val="n"/>
    <w:basedOn w:val="DefaultParagraphFont"/>
    <w:rsid w:val="00B919C6"/>
  </w:style>
  <w:style w:type="character" w:customStyle="1" w:styleId="p">
    <w:name w:val="p"/>
    <w:basedOn w:val="DefaultParagraphFont"/>
    <w:rsid w:val="00B919C6"/>
  </w:style>
  <w:style w:type="character" w:customStyle="1" w:styleId="o">
    <w:name w:val="o"/>
    <w:basedOn w:val="DefaultParagraphFont"/>
    <w:rsid w:val="00B919C6"/>
  </w:style>
  <w:style w:type="character" w:customStyle="1" w:styleId="s">
    <w:name w:val="s"/>
    <w:basedOn w:val="DefaultParagraphFont"/>
    <w:rsid w:val="00B919C6"/>
  </w:style>
  <w:style w:type="paragraph" w:styleId="ListParagraph">
    <w:name w:val="List Paragraph"/>
    <w:basedOn w:val="Normal"/>
    <w:uiPriority w:val="34"/>
    <w:qFormat/>
    <w:rsid w:val="00256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10B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10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10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10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10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10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10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10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10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10B9"/>
    <w:pPr>
      <w:ind w:left="192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623F74"/>
  </w:style>
  <w:style w:type="character" w:customStyle="1" w:styleId="EndnoteTextChar">
    <w:name w:val="Endnote Text Char"/>
    <w:basedOn w:val="DefaultParagraphFont"/>
    <w:link w:val="EndnoteText"/>
    <w:uiPriority w:val="99"/>
    <w:rsid w:val="00623F74"/>
  </w:style>
  <w:style w:type="character" w:styleId="EndnoteReference">
    <w:name w:val="endnote reference"/>
    <w:basedOn w:val="DefaultParagraphFont"/>
    <w:uiPriority w:val="99"/>
    <w:unhideWhenUsed/>
    <w:rsid w:val="00623F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23F74"/>
  </w:style>
  <w:style w:type="character" w:customStyle="1" w:styleId="FootnoteTextChar">
    <w:name w:val="Footnote Text Char"/>
    <w:basedOn w:val="DefaultParagraphFont"/>
    <w:link w:val="FootnoteText"/>
    <w:uiPriority w:val="99"/>
    <w:rsid w:val="00623F74"/>
  </w:style>
  <w:style w:type="character" w:styleId="FootnoteReference">
    <w:name w:val="footnote reference"/>
    <w:basedOn w:val="DefaultParagraphFont"/>
    <w:uiPriority w:val="99"/>
    <w:unhideWhenUsed/>
    <w:rsid w:val="00623F7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40FCC"/>
  </w:style>
  <w:style w:type="paragraph" w:styleId="Footer">
    <w:name w:val="footer"/>
    <w:basedOn w:val="Normal"/>
    <w:link w:val="FooterChar"/>
    <w:uiPriority w:val="99"/>
    <w:unhideWhenUsed/>
    <w:rsid w:val="002C37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7C3"/>
  </w:style>
  <w:style w:type="character" w:styleId="PageNumber">
    <w:name w:val="page number"/>
    <w:basedOn w:val="DefaultParagraphFont"/>
    <w:uiPriority w:val="99"/>
    <w:semiHidden/>
    <w:unhideWhenUsed/>
    <w:rsid w:val="002C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Ste82</b:Tag>
    <b:SourceType>JournalArticle</b:SourceType>
    <b:Guid>{1872886C-02EC-E641-B4EC-C5CABFA22D39}</b:Guid>
    <b:Author>
      <b:Author>
        <b:NameList>
          <b:Person>
            <b:Last>Stead</b:Last>
            <b:First>W.W.</b:First>
          </b:Person>
          <b:Person>
            <b:Last>Hammond</b:Last>
            <b:First>W.E.</b:First>
          </b:Person>
          <b:Person>
            <b:Last>Straube</b:Last>
            <b:First>M.J.</b:First>
          </b:Person>
        </b:NameList>
      </b:Author>
    </b:Author>
    <b:Title>A Chartless Record—Is It Adequate?</b:Title>
    <b:Year>1982</b:Year>
    <b:Month>November</b:Month>
    <b:JournalName>Proceedings of the Annual Symposium on Computer Application in Medical Care</b:JournalName>
    <b:Pages>89-94</b:Pages>
    <b:RefOrder>2</b:RefOrder>
  </b:Source>
  <b:Source>
    <b:Tag>McD88</b:Tag>
    <b:SourceType>JournalArticle</b:SourceType>
    <b:Guid>{06C5CDE8-D71C-C644-95E0-49485EF4CFE9}</b:Guid>
    <b:Author>
      <b:Author>
        <b:NameList>
          <b:Person>
            <b:Last>McDonald</b:Last>
            <b:First>C.J.</b:First>
          </b:Person>
          <b:Person>
            <b:Last>Blevins</b:Last>
            <b:First>L.</b:First>
          </b:Person>
          <b:Person>
            <b:Last>Tierney</b:Last>
            <b:First>W.M.</b:First>
          </b:Person>
          <b:Person>
            <b:Last>Martin</b:Last>
            <b:First>D.K.</b:First>
          </b:Person>
        </b:NameList>
      </b:Author>
    </b:Author>
    <b:Title>The Regenstrief Medical Records</b:Title>
    <b:JournalName>MD Computing (5(5))</b:JournalName>
    <b:Year>1988</b:Year>
    <b:Pages>34-47</b:Pages>
    <b:RefOrder>3</b:RefOrder>
  </b:Source>
  <b:Source>
    <b:Tag>Mic81</b:Tag>
    <b:SourceType>JournalArticle</b:SourceType>
    <b:Guid>{C9BF1968-B0A7-0A4A-9121-6E4D205BA9DB}</b:Guid>
    <b:Author>
      <b:Author>
        <b:NameList>
          <b:Person>
            <b:Last>Hammer</b:Last>
            <b:First>Michael</b:First>
          </b:Person>
          <b:Person>
            <b:Last>McLeod</b:Last>
            <b:First>Dennis</b:First>
          </b:Person>
        </b:NameList>
      </b:Author>
    </b:Author>
    <b:Title>Database Description with SDM: A Semantic Database Model</b:Title>
    <b:JournalName>ACM Transaction of Database</b:JournalName>
    <b:Year>1981</b:Year>
    <b:Month>September</b:Month>
    <b:Volume>6</b:Volume>
    <b:Issue>3</b:Issue>
    <b:RefOrder>8</b:RefOrder>
  </b:Source>
  <b:Source>
    <b:Tag>Roy00</b:Tag>
    <b:SourceType>InternetSite</b:SourceType>
    <b:Guid>{96F4AFFC-4962-1A47-9393-4ACFE449A832}</b:Guid>
    <b:Author>
      <b:Author>
        <b:NameList>
          <b:Person>
            <b:Last>Fielding</b:Last>
            <b:First>Roy</b:First>
          </b:Person>
        </b:NameList>
      </b:Author>
    </b:Author>
    <b:Title>REST</b:Title>
    <b:URL>http://www.ics.uci.edu/~fielding/pubs/dissertation/rest_arch_style.htm</b:URL>
    <b:Year>2000</b:Year>
    <b:RefOrder>5</b:RefOrder>
  </b:Source>
  <b:Source>
    <b:Tag>Fla</b:Tag>
    <b:SourceType>InternetSite</b:SourceType>
    <b:Guid>{8661338A-4943-194A-8A6D-DA206C327B8B}</b:Guid>
    <b:InternetSiteTitle>Flask web development, one drop at a time</b:InternetSiteTitle>
    <b:URL>http://flask.pocoo.org/</b:URL>
    <b:Title>Flask</b:Title>
    <b:Year>2014</b:Year>
    <b:RefOrder>4</b:RefOrder>
  </b:Source>
  <b:Source>
    <b:Tag>Mon</b:Tag>
    <b:SourceType>InternetSite</b:SourceType>
    <b:Guid>{B1C7A508-1AEC-854A-8B31-464F290565DB}</b:Guid>
    <b:Title>MongoDB</b:Title>
    <b:InternetSiteTitle>MongoDB</b:InternetSiteTitle>
    <b:URL>http://www.mongodb.org</b:URL>
    <b:Year>2014</b:Year>
    <b:RefOrder>1</b:RefOrder>
  </b:Source>
  <b:Source>
    <b:Tag>Inf</b:Tag>
    <b:SourceType>InternetSite</b:SourceType>
    <b:Guid>{38D14A63-4C50-C443-89B4-302CACAD6157}</b:Guid>
    <b:InternetSiteTitle>InfoWorld</b:InternetSiteTitle>
    <b:URL>http://www.infoworld.com/article/2615807/nosql/the-time-for-nosql-standards-is-now.html</b:URL>
    <b:Author>
      <b:Author>
        <b:NameList>
          <b:Person>
            <b:Last>Oliver</b:Last>
            <b:First>Andrew</b:First>
          </b:Person>
        </b:NameList>
      </b:Author>
    </b:Author>
    <b:Title>The time for NoSQL standards is now</b:Title>
    <b:Year>2014</b:Year>
    <b:RefOrder>6</b:RefOrder>
  </b:Source>
  <b:Source>
    <b:Tag>Ora</b:Tag>
    <b:SourceType>InternetSite</b:SourceType>
    <b:Guid>{F4EF02CE-AD36-E34F-A22C-C7FBEF71B89C}</b:Guid>
    <b:Title>Oracle Graph</b:Title>
    <b:URL>http://www.oracle.com/us/products/database/options/spatial/overview/index.html</b:URL>
    <b:Year>2014</b:Year>
    <b:RefOrder>7</b:RefOrder>
  </b:Source>
</b:Sources>
</file>

<file path=customXml/itemProps1.xml><?xml version="1.0" encoding="utf-8"?>
<ds:datastoreItem xmlns:ds="http://schemas.openxmlformats.org/officeDocument/2006/customXml" ds:itemID="{5114DE1F-AE35-8241-8AB8-97A73BF0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2410</Words>
  <Characters>13741</Characters>
  <Application>Microsoft Macintosh Word</Application>
  <DocSecurity>0</DocSecurity>
  <Lines>114</Lines>
  <Paragraphs>32</Paragraphs>
  <ScaleCrop>false</ScaleCrop>
  <Company/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Cannata</dc:creator>
  <cp:keywords/>
  <dc:description/>
  <cp:lastModifiedBy>Phil Cannata</cp:lastModifiedBy>
  <cp:revision>16</cp:revision>
  <cp:lastPrinted>2014-10-05T16:26:00Z</cp:lastPrinted>
  <dcterms:created xsi:type="dcterms:W3CDTF">2014-10-05T16:26:00Z</dcterms:created>
  <dcterms:modified xsi:type="dcterms:W3CDTF">2014-10-05T17:29:00Z</dcterms:modified>
</cp:coreProperties>
</file>