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Ubaldo Burelli</w:t>
      </w:r>
    </w:p>
    <w:p>
      <w:pPr/>
      <w:r>
        <w:rPr/>
        <w:t xml:space="preserve">Massimo Leotta</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Trofeo Trudi - Circuito Saranno famosi 21/09/2025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Ubaldo Burelli	Direttore di Torneo</w:t>
      </w:r>
    </w:p>
    <w:p>
      <w:pPr>
        <w:pStyle w:val="ComitatoStyle"/>
      </w:pPr>
      <w:r>
        <w:rPr>
          <w:b w:val="1"/>
          <w:bCs w:val="1"/>
        </w:rPr>
        <w:t xml:space="preserve">Massimo Leotta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2025-08-28T15:30:28+00:00</dcterms:created>
  <dcterms:modified xsi:type="dcterms:W3CDTF">2025-08-28T15:30:28+00:00</dcterms:modified>
</cp:coreProperties>
</file>

<file path=docProps/custom.xml><?xml version="1.0" encoding="utf-8"?>
<Properties xmlns="http://schemas.openxmlformats.org/officeDocument/2006/custom-properties" xmlns:vt="http://schemas.openxmlformats.org/officeDocument/2006/docPropsVTypes"/>
</file>