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Light" w:cs="Roboto Light" w:eastAsia="Roboto Light" w:hAnsi="Roboto Light"/>
          <w:highlight w:val="white"/>
        </w:rPr>
      </w:pPr>
      <w:r w:rsidDel="00000000" w:rsidR="00000000" w:rsidRPr="00000000">
        <w:rPr>
          <w:rtl w:val="0"/>
        </w:rPr>
      </w:r>
    </w:p>
    <w:p w:rsidR="00000000" w:rsidDel="00000000" w:rsidP="00000000" w:rsidRDefault="00000000" w:rsidRPr="00000000" w14:paraId="00000002">
      <w:pPr>
        <w:pStyle w:val="Heading1"/>
        <w:rPr/>
      </w:pPr>
      <w:bookmarkStart w:colFirst="0" w:colLast="0" w:name="_dxhkams5bjc" w:id="0"/>
      <w:bookmarkEnd w:id="0"/>
      <w:r w:rsidDel="00000000" w:rsidR="00000000" w:rsidRPr="00000000">
        <w:rPr>
          <w:rtl w:val="0"/>
        </w:rPr>
        <w:t xml:space="preserve">Chapter 1: AuthService (Authentication Gateway)</w:t>
      </w:r>
    </w:p>
    <w:p w:rsidR="00000000" w:rsidDel="00000000" w:rsidP="00000000" w:rsidRDefault="00000000" w:rsidRPr="00000000" w14:paraId="00000003">
      <w:pPr>
        <w:rPr/>
      </w:pPr>
      <w:r w:rsidDel="00000000" w:rsidR="00000000" w:rsidRPr="00000000">
        <w:rPr>
          <w:rtl w:val="0"/>
        </w:rPr>
        <w:t xml:space="preserve">Welcome to the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tutorial! We're starting our journey with one of the most fundamental concepts in any secure application: authentication. Think of it as the friendly but firm security guard at the front door of a VIP club.</w:t>
      </w:r>
    </w:p>
    <w:p w:rsidR="00000000" w:rsidDel="00000000" w:rsidP="00000000" w:rsidRDefault="00000000" w:rsidRPr="00000000" w14:paraId="00000004">
      <w:pPr>
        <w:pStyle w:val="Heading3"/>
        <w:rPr/>
      </w:pPr>
      <w:bookmarkStart w:colFirst="0" w:colLast="0" w:name="_2rjqspahf8pu" w:id="1"/>
      <w:bookmarkEnd w:id="1"/>
      <w:r w:rsidDel="00000000" w:rsidR="00000000" w:rsidRPr="00000000">
        <w:rPr>
          <w:rtl w:val="0"/>
        </w:rPr>
        <w:t xml:space="preserve">The Security Guard at the Door</w:t>
      </w:r>
    </w:p>
    <w:p w:rsidR="00000000" w:rsidDel="00000000" w:rsidP="00000000" w:rsidRDefault="00000000" w:rsidRPr="00000000" w14:paraId="00000005">
      <w:pPr>
        <w:rPr/>
      </w:pPr>
      <w:r w:rsidDel="00000000" w:rsidR="00000000" w:rsidRPr="00000000">
        <w:rPr>
          <w:rtl w:val="0"/>
        </w:rPr>
        <w:t xml:space="preserve">Imagine our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application is an exclusive club. Before anyone can enter, they need to prove they're on the list. But what if there are different ways to prove this? Some people might have a digital ticket (like logging in with Google), others a special company ID card (like a corporate login system called </w:t>
      </w:r>
      <w:r w:rsidDel="00000000" w:rsidR="00000000" w:rsidRPr="00000000">
        <w:rPr>
          <w:b w:val="1"/>
          <w:bCs w:val="1"/>
          <w:rtl w:val="0"/>
        </w:rPr>
        <w:t xml:space="preserve">Keycloak</w:t>
      </w:r>
      <w:r w:rsidDel="00000000" w:rsidR="00000000" w:rsidRPr="00000000">
        <w:rPr>
          <w:rtl w:val="0"/>
        </w:rPr>
        <w:t xml:space="preserve">), and others a government-issued pass (like another system called </w:t>
      </w:r>
      <w:r w:rsidDel="00000000" w:rsidR="00000000" w:rsidRPr="00000000">
        <w:rPr>
          <w:b w:val="1"/>
          <w:bCs w:val="1"/>
          <w:rtl w:val="0"/>
        </w:rPr>
        <w:t xml:space="preserve">CAS</w:t>
      </w:r>
      <w:r w:rsidDel="00000000" w:rsidR="00000000" w:rsidRPr="00000000">
        <w:rPr>
          <w:rtl w:val="0"/>
        </w:rPr>
        <w:t xml:space="preser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 would be a nightmare for the club's manager (our main application) to know the specific details of every single type of ID. The manager just wants a simple "yes" or "no" from the security guard.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is exactly the problem our </w:t>
      </w:r>
      <w:r w:rsidDel="00000000" w:rsidR="00000000" w:rsidRPr="00000000">
        <w:rPr>
          <w:rFonts w:ascii="Roboto Mono" w:cs="Roboto Mono" w:eastAsia="Roboto Mono" w:hAnsi="Roboto Mono"/>
          <w:color w:val="188038"/>
          <w:rtl w:val="0"/>
        </w:rPr>
        <w:t xml:space="preserve">AuthService</w:t>
      </w:r>
      <w:r w:rsidDel="00000000" w:rsidR="00000000" w:rsidRPr="00000000">
        <w:rPr>
          <w:rtl w:val="0"/>
        </w:rPr>
        <w:t xml:space="preserve"> solves. It acts as our application's expert security guard. It knows how to talk to all these different identity systems (Keycloak, CAS, etc.) and handle the messy details. The rest of our application only needs to talk to the </w:t>
      </w:r>
      <w:r w:rsidDel="00000000" w:rsidR="00000000" w:rsidRPr="00000000">
        <w:rPr>
          <w:rFonts w:ascii="Roboto Mono" w:cs="Roboto Mono" w:eastAsia="Roboto Mono" w:hAnsi="Roboto Mono"/>
          <w:color w:val="188038"/>
          <w:rtl w:val="0"/>
        </w:rPr>
        <w:t xml:space="preserve">AuthService</w:t>
      </w:r>
      <w:r w:rsidDel="00000000" w:rsidR="00000000" w:rsidRPr="00000000">
        <w:rPr>
          <w:rtl w:val="0"/>
        </w:rPr>
        <w:t xml:space="preserve">, which provides a simple, consistent way to manage who gets in.</w:t>
      </w:r>
    </w:p>
    <w:p w:rsidR="00000000" w:rsidDel="00000000" w:rsidP="00000000" w:rsidRDefault="00000000" w:rsidRPr="00000000" w14:paraId="0000000A">
      <w:pPr>
        <w:pStyle w:val="Heading3"/>
        <w:rPr/>
      </w:pPr>
      <w:bookmarkStart w:colFirst="0" w:colLast="0" w:name="_z2dda02a3a9l" w:id="2"/>
      <w:bookmarkEnd w:id="2"/>
      <w:r w:rsidDel="00000000" w:rsidR="00000000" w:rsidRPr="00000000">
        <w:rPr>
          <w:rtl w:val="0"/>
        </w:rPr>
        <w:t xml:space="preserve">The Core Idea: One Job Description, Different Experts</w:t>
      </w:r>
    </w:p>
    <w:p w:rsidR="00000000" w:rsidDel="00000000" w:rsidP="00000000" w:rsidRDefault="00000000" w:rsidRPr="00000000" w14:paraId="0000000B">
      <w:pPr>
        <w:rPr/>
      </w:pPr>
      <w:r w:rsidDel="00000000" w:rsidR="00000000" w:rsidRPr="00000000">
        <w:rPr>
          <w:rtl w:val="0"/>
        </w:rPr>
        <w:t xml:space="preserve">The magic behind this flexibility is a programming concept called an </w:t>
      </w:r>
      <w:r w:rsidDel="00000000" w:rsidR="00000000" w:rsidRPr="00000000">
        <w:rPr>
          <w:b w:val="1"/>
          <w:bCs w:val="1"/>
          <w:rtl w:val="0"/>
        </w:rPr>
        <w:t xml:space="preserve">abstraction</w:t>
      </w:r>
      <w:r w:rsidDel="00000000" w:rsidR="00000000" w:rsidRPr="00000000">
        <w:rPr>
          <w:rtl w:val="0"/>
        </w:rPr>
        <w:t xml:space="preserve">. We create a "job description" for any security guard we might hire. In our code, this is called </w:t>
      </w:r>
      <w:r w:rsidDel="00000000" w:rsidR="00000000" w:rsidRPr="00000000">
        <w:rPr>
          <w:rFonts w:ascii="Roboto Mono" w:cs="Roboto Mono" w:eastAsia="Roboto Mono" w:hAnsi="Roboto Mono"/>
          <w:color w:val="188038"/>
          <w:rtl w:val="0"/>
        </w:rPr>
        <w:t xml:space="preserve">AuthServiceBase</w:t>
      </w:r>
      <w:r w:rsidDel="00000000" w:rsidR="00000000" w:rsidRPr="00000000">
        <w:rPr>
          <w:rtl w:val="0"/>
        </w:rPr>
        <w:t xml:space="preserv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Roboto Mono" w:cs="Roboto Mono" w:eastAsia="Roboto Mono" w:hAnsi="Roboto Mono"/>
          <w:color w:val="188038"/>
          <w:rtl w:val="0"/>
        </w:rPr>
        <w:t xml:space="preserve">AuthServiceBase</w:t>
      </w:r>
      <w:r w:rsidDel="00000000" w:rsidR="00000000" w:rsidRPr="00000000">
        <w:rPr>
          <w:rtl w:val="0"/>
        </w:rPr>
        <w:t xml:space="preserve"> is an "abstract" class, which is a fancy way of saying it's a template. It defines </w:t>
      </w:r>
      <w:r w:rsidDel="00000000" w:rsidR="00000000" w:rsidRPr="00000000">
        <w:rPr>
          <w:i w:val="1"/>
          <w:iCs w:val="1"/>
          <w:rtl w:val="0"/>
        </w:rPr>
        <w:t xml:space="preserve">what</w:t>
      </w:r>
      <w:r w:rsidDel="00000000" w:rsidR="00000000" w:rsidRPr="00000000">
        <w:rPr>
          <w:rtl w:val="0"/>
        </w:rPr>
        <w:t xml:space="preserve"> any authentication service must be able to do, but not </w:t>
      </w:r>
      <w:r w:rsidDel="00000000" w:rsidR="00000000" w:rsidRPr="00000000">
        <w:rPr>
          <w:i w:val="1"/>
          <w:iCs w:val="1"/>
          <w:rtl w:val="0"/>
        </w:rPr>
        <w:t xml:space="preserve">how</w:t>
      </w:r>
      <w:r w:rsidDel="00000000" w:rsidR="00000000" w:rsidRPr="00000000">
        <w:rPr>
          <w:rtl w:val="0"/>
        </w:rPr>
        <w:t xml:space="preserve">. For example, the job description says every guard must be able to:</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Generate a link to the login page. (</w:t>
      </w:r>
      <w:r w:rsidDel="00000000" w:rsidR="00000000" w:rsidRPr="00000000">
        <w:rPr>
          <w:rFonts w:ascii="Roboto Mono" w:cs="Roboto Mono" w:eastAsia="Roboto Mono" w:hAnsi="Roboto Mono"/>
          <w:color w:val="188038"/>
          <w:rtl w:val="0"/>
        </w:rPr>
        <w:t xml:space="preserve">generate_login_redirect_url</w:t>
      </w:r>
      <w:r w:rsidDel="00000000" w:rsidR="00000000" w:rsidRPr="00000000">
        <w:rPr>
          <w:rtl w:val="0"/>
        </w:rPr>
        <w:t xml:space="preserve">)</w:t>
      </w:r>
    </w:p>
    <w:p w:rsidR="00000000" w:rsidDel="00000000" w:rsidP="00000000" w:rsidRDefault="00000000" w:rsidRPr="00000000" w14:paraId="0000001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Check if a user's ID (a "token") is valid. (</w:t>
      </w:r>
      <w:r w:rsidDel="00000000" w:rsidR="00000000" w:rsidRPr="00000000">
        <w:rPr>
          <w:rFonts w:ascii="Roboto Mono" w:cs="Roboto Mono" w:eastAsia="Roboto Mono" w:hAnsi="Roboto Mono"/>
          <w:color w:val="188038"/>
          <w:rtl w:val="0"/>
        </w:rPr>
        <w:t xml:space="preserve">validate_token</w:t>
      </w:r>
      <w:r w:rsidDel="00000000" w:rsidR="00000000" w:rsidRPr="00000000">
        <w:rPr>
          <w:rtl w:val="0"/>
        </w:rPr>
        <w:t xml:space="preserve">)</w:t>
      </w:r>
    </w:p>
    <w:p w:rsidR="00000000" w:rsidDel="00000000" w:rsidP="00000000" w:rsidRDefault="00000000" w:rsidRPr="00000000" w14:paraId="0000001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Log a user out. (</w:t>
      </w:r>
      <w:r w:rsidDel="00000000" w:rsidR="00000000" w:rsidRPr="00000000">
        <w:rPr>
          <w:rFonts w:ascii="Roboto Mono" w:cs="Roboto Mono" w:eastAsia="Roboto Mono" w:hAnsi="Roboto Mono"/>
          <w:color w:val="188038"/>
          <w:rtl w:val="0"/>
        </w:rPr>
        <w:t xml:space="preserve">invalidate_token</w:t>
      </w:r>
      <w:r w:rsidDel="00000000" w:rsidR="00000000" w:rsidRPr="00000000">
        <w:rPr>
          <w:rtl w:val="0"/>
        </w:rPr>
        <w:t xml:space="preserve">)</w:t>
      </w:r>
    </w:p>
    <w:p w:rsidR="00000000" w:rsidDel="00000000" w:rsidP="00000000" w:rsidRDefault="00000000" w:rsidRPr="00000000" w14:paraId="0000001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Get the user's name and other details. (</w:t>
      </w:r>
      <w:r w:rsidDel="00000000" w:rsidR="00000000" w:rsidRPr="00000000">
        <w:rPr>
          <w:rFonts w:ascii="Roboto Mono" w:cs="Roboto Mono" w:eastAsia="Roboto Mono" w:hAnsi="Roboto Mono"/>
          <w:color w:val="188038"/>
          <w:rtl w:val="0"/>
        </w:rPr>
        <w:t xml:space="preserve">get_userdata</w:t>
      </w:r>
      <w:r w:rsidDel="00000000" w:rsidR="00000000" w:rsidRPr="00000000">
        <w:rPr>
          <w:rtl w:val="0"/>
        </w:rPr>
        <w:t xml:space="preserv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Then, we hire "expert" guards who know how to do these tasks for a specific ID system.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AuthKeycloakService</w:t>
      </w:r>
      <w:r w:rsidDel="00000000" w:rsidR="00000000" w:rsidRPr="00000000">
        <w:rPr>
          <w:rtl w:val="0"/>
        </w:rPr>
        <w:t xml:space="preserve">: An expert in handling Keycloak IDs.</w:t>
      </w:r>
    </w:p>
    <w:p w:rsidR="00000000" w:rsidDel="00000000" w:rsidP="00000000" w:rsidRDefault="00000000" w:rsidRPr="00000000" w14:paraId="0000001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AuthCasService</w:t>
      </w:r>
      <w:r w:rsidDel="00000000" w:rsidR="00000000" w:rsidRPr="00000000">
        <w:rPr>
          <w:rtl w:val="0"/>
        </w:rPr>
        <w:t xml:space="preserve">: An expert in handling CAS IDs.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Because both of these experts follow the same job description (</w:t>
      </w:r>
      <w:r w:rsidDel="00000000" w:rsidR="00000000" w:rsidRPr="00000000">
        <w:rPr>
          <w:rFonts w:ascii="Roboto Mono" w:cs="Roboto Mono" w:eastAsia="Roboto Mono" w:hAnsi="Roboto Mono"/>
          <w:color w:val="188038"/>
          <w:rtl w:val="0"/>
        </w:rPr>
        <w:t xml:space="preserve">AuthServiceBase</w:t>
      </w:r>
      <w:r w:rsidDel="00000000" w:rsidR="00000000" w:rsidRPr="00000000">
        <w:rPr>
          <w:rtl w:val="0"/>
        </w:rPr>
        <w:t xml:space="preserve">), our application can use either one without changing its own code. We can switch from Keycloak to CAS just by changing a single configuration setting!</w:t>
      </w:r>
    </w:p>
    <w:p w:rsidR="00000000" w:rsidDel="00000000" w:rsidP="00000000" w:rsidRDefault="00000000" w:rsidRPr="00000000" w14:paraId="0000001A">
      <w:pPr>
        <w:pStyle w:val="Heading3"/>
        <w:rPr/>
      </w:pPr>
      <w:bookmarkStart w:colFirst="0" w:colLast="0" w:name="_g295u6b4tywj" w:id="3"/>
      <w:bookmarkEnd w:id="3"/>
      <w:r w:rsidDel="00000000" w:rsidR="00000000" w:rsidRPr="00000000">
        <w:rPr>
          <w:rtl w:val="0"/>
        </w:rPr>
        <w:t xml:space="preserve">How We Use It: Getting a Login Link</w:t>
      </w:r>
    </w:p>
    <w:p w:rsidR="00000000" w:rsidDel="00000000" w:rsidP="00000000" w:rsidRDefault="00000000" w:rsidRPr="00000000" w14:paraId="0000001B">
      <w:pPr>
        <w:rPr/>
      </w:pPr>
      <w:r w:rsidDel="00000000" w:rsidR="00000000" w:rsidRPr="00000000">
        <w:rPr>
          <w:rtl w:val="0"/>
        </w:rPr>
        <w:t xml:space="preserve">Let's walk through a simple, real-world example: a user arrives at our website and clicks the "Login" button. How do we send them to the correct login page?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1. Hire the Right Guard</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First, we don't want to hard-code which guard to use. We have a "hiring manager"—a </w:t>
      </w:r>
      <w:r w:rsidDel="00000000" w:rsidR="00000000" w:rsidRPr="00000000">
        <w:rPr>
          <w:rFonts w:ascii="Roboto Mono" w:cs="Roboto Mono" w:eastAsia="Roboto Mono" w:hAnsi="Roboto Mono"/>
          <w:color w:val="188038"/>
          <w:rtl w:val="0"/>
        </w:rPr>
        <w:t xml:space="preserve">factory</w:t>
      </w:r>
      <w:r w:rsidDel="00000000" w:rsidR="00000000" w:rsidRPr="00000000">
        <w:rPr>
          <w:rtl w:val="0"/>
        </w:rPr>
        <w:t xml:space="preserve"> method—that reads the application's settings and gives us the currently active security guard.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From: apps/profile/views.py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This is like saying, "Hey, hiring manager, get me the security guard we're using today."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auth_service = AuthServiceBase.factory()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single line gives us an object (either </w:t>
      </w:r>
      <w:r w:rsidDel="00000000" w:rsidR="00000000" w:rsidRPr="00000000">
        <w:rPr>
          <w:rFonts w:ascii="Roboto Mono" w:cs="Roboto Mono" w:eastAsia="Roboto Mono" w:hAnsi="Roboto Mono"/>
          <w:color w:val="188038"/>
          <w:rtl w:val="0"/>
        </w:rPr>
        <w:t xml:space="preserve">AuthKeycloakService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AuthCasService</w:t>
      </w:r>
      <w:r w:rsidDel="00000000" w:rsidR="00000000" w:rsidRPr="00000000">
        <w:rPr>
          <w:rtl w:val="0"/>
        </w:rPr>
        <w:t xml:space="preserve">) ready to work, without us needing to know which one it is.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2. Ask for the Login URL</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Now that we have our guard, we just ask it to do its job. We'll tell it where the user should be sent back to after they successfully log in (</w:t>
      </w:r>
      <w:r w:rsidDel="00000000" w:rsidR="00000000" w:rsidRPr="00000000">
        <w:rPr>
          <w:rFonts w:ascii="Roboto Mono" w:cs="Roboto Mono" w:eastAsia="Roboto Mono" w:hAnsi="Roboto Mono"/>
          <w:color w:val="188038"/>
          <w:rtl w:val="0"/>
        </w:rPr>
        <w:t xml:space="preserve">callback_url</w:t>
      </w:r>
      <w:r w:rsidDel="00000000" w:rsidR="00000000" w:rsidRPr="00000000">
        <w:rPr>
          <w:rtl w:val="0"/>
        </w:rPr>
        <w:t xml:space="preserv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From: apps/profile/views.py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Ask the guard to generate the correct login link.</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url = auth_service.generate_login_redirect_url(</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state="a_secret_code_for_security",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callback_url="https://myapp.com/callback",</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lang="en"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auth_service</w:t>
      </w:r>
      <w:r w:rsidDel="00000000" w:rsidR="00000000" w:rsidRPr="00000000">
        <w:rPr>
          <w:rtl w:val="0"/>
        </w:rPr>
        <w:t xml:space="preserve"> object now does its magic.</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it's the </w:t>
      </w:r>
      <w:r w:rsidDel="00000000" w:rsidR="00000000" w:rsidRPr="00000000">
        <w:rPr>
          <w:rFonts w:ascii="Roboto Mono" w:cs="Roboto Mono" w:eastAsia="Roboto Mono" w:hAnsi="Roboto Mono"/>
          <w:color w:val="188038"/>
          <w:rtl w:val="0"/>
        </w:rPr>
        <w:t xml:space="preserve">AuthKeycloakService</w:t>
      </w:r>
      <w:r w:rsidDel="00000000" w:rsidR="00000000" w:rsidRPr="00000000">
        <w:rPr>
          <w:rtl w:val="0"/>
        </w:rPr>
        <w:t xml:space="preserve">, it will create a URL pointing to the Keycloak server, like </w:t>
      </w:r>
      <w:r w:rsidDel="00000000" w:rsidR="00000000" w:rsidRPr="00000000">
        <w:rPr>
          <w:rFonts w:ascii="Roboto Mono" w:cs="Roboto Mono" w:eastAsia="Roboto Mono" w:hAnsi="Roboto Mono"/>
          <w:color w:val="188038"/>
          <w:rtl w:val="0"/>
        </w:rPr>
        <w:t xml:space="preserve">https://keycloak.server.com/auth?...</w:t>
      </w:r>
      <w:r w:rsidDel="00000000" w:rsidR="00000000" w:rsidRPr="00000000">
        <w:rPr>
          <w:rtl w:val="0"/>
        </w:rPr>
        <w:t xml:space="preserve">.</w:t>
      </w:r>
    </w:p>
    <w:p w:rsidR="00000000" w:rsidDel="00000000" w:rsidP="00000000" w:rsidRDefault="00000000" w:rsidRPr="00000000" w14:paraId="0000003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it's the </w:t>
      </w:r>
      <w:r w:rsidDel="00000000" w:rsidR="00000000" w:rsidRPr="00000000">
        <w:rPr>
          <w:rFonts w:ascii="Roboto Mono" w:cs="Roboto Mono" w:eastAsia="Roboto Mono" w:hAnsi="Roboto Mono"/>
          <w:color w:val="188038"/>
          <w:rtl w:val="0"/>
        </w:rPr>
        <w:t xml:space="preserve">AuthCasService</w:t>
      </w:r>
      <w:r w:rsidDel="00000000" w:rsidR="00000000" w:rsidRPr="00000000">
        <w:rPr>
          <w:rtl w:val="0"/>
        </w:rPr>
        <w:t xml:space="preserve">, it will create a URL for the CAS server, like </w:t>
      </w:r>
      <w:r w:rsidDel="00000000" w:rsidR="00000000" w:rsidRPr="00000000">
        <w:rPr>
          <w:rFonts w:ascii="Roboto Mono" w:cs="Roboto Mono" w:eastAsia="Roboto Mono" w:hAnsi="Roboto Mono"/>
          <w:color w:val="188038"/>
          <w:rtl w:val="0"/>
        </w:rPr>
        <w:t xml:space="preserve">https://cas.server.com/login?...</w:t>
      </w:r>
      <w:r w:rsidDel="00000000" w:rsidR="00000000" w:rsidRPr="00000000">
        <w:rPr>
          <w:rtl w:val="0"/>
        </w:rPr>
        <w:t xml:space="preserv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result is a simple string containing the final URL. Our application then sends the user's browser to this URL to log in.</w:t>
      </w:r>
    </w:p>
    <w:p w:rsidR="00000000" w:rsidDel="00000000" w:rsidP="00000000" w:rsidRDefault="00000000" w:rsidRPr="00000000" w14:paraId="00000041">
      <w:pPr>
        <w:pStyle w:val="Heading3"/>
        <w:rPr/>
      </w:pPr>
      <w:bookmarkStart w:colFirst="0" w:colLast="0" w:name="_qqsjsvo3c9b6" w:id="4"/>
      <w:bookmarkEnd w:id="4"/>
      <w:r w:rsidDel="00000000" w:rsidR="00000000" w:rsidRPr="00000000">
        <w:rPr>
          <w:rtl w:val="0"/>
        </w:rPr>
        <w:t xml:space="preserve">Under the Hood: The Login Dance</w:t>
      </w:r>
    </w:p>
    <w:p w:rsidR="00000000" w:rsidDel="00000000" w:rsidP="00000000" w:rsidRDefault="00000000" w:rsidRPr="00000000" w14:paraId="00000042">
      <w:pPr>
        <w:rPr/>
      </w:pPr>
      <w:r w:rsidDel="00000000" w:rsidR="00000000" w:rsidRPr="00000000">
        <w:rPr>
          <w:rtl w:val="0"/>
        </w:rPr>
        <w:t xml:space="preserve">So what really happens when that </w:t>
      </w:r>
      <w:r w:rsidDel="00000000" w:rsidR="00000000" w:rsidRPr="00000000">
        <w:rPr>
          <w:rFonts w:ascii="Roboto Mono" w:cs="Roboto Mono" w:eastAsia="Roboto Mono" w:hAnsi="Roboto Mono"/>
          <w:color w:val="188038"/>
          <w:rtl w:val="0"/>
        </w:rPr>
        <w:t xml:space="preserve">generate_login_redirect_url</w:t>
      </w:r>
      <w:r w:rsidDel="00000000" w:rsidR="00000000" w:rsidRPr="00000000">
        <w:rPr>
          <w:rtl w:val="0"/>
        </w:rPr>
        <w:t xml:space="preserve"> is called and the user logs in? It's a sequence of steps we call the "Login Dance."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Here is a simplified diagram of the process: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sequenceDiagram</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participant B as User's Browser</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participant E as eregcms App</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participant A as AuthService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participant I as Identity Provider (e.g., Keycloak)</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B-&gt;&gt;E: GET /login (User clicks Login)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E-&gt;&gt;A: generate_login_redirect_url()</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A--&gt;&gt;E: Returns login URL</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E--&gt;&gt;B: Redirect to Identity Provider's URL</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B-&gt;&gt;I: User sees login page and enters credentials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I--&gt;&gt;B: Login success! Redirect back to eregcms with a temporary 'code'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B-&gt;&gt;E: GET /callback?code=...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E-&gt;&gt;A: check_callback_code(code)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A-&gt;&gt;I: Exchange 'code' for a permanent 'access_token'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I--&gt;&gt;A: Here is the access_token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A--&gt;&gt;E: Returns user data from token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E--&gt;&gt;B: User is now logged in! Show homepage.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Let's look at the key pieces of code that make this dance happen.</w:t>
      </w:r>
    </w:p>
    <w:p w:rsidR="00000000" w:rsidDel="00000000" w:rsidP="00000000" w:rsidRDefault="00000000" w:rsidRPr="00000000" w14:paraId="00000069">
      <w:pPr>
        <w:pStyle w:val="Heading4"/>
        <w:rPr/>
      </w:pPr>
      <w:bookmarkStart w:colFirst="0" w:colLast="0" w:name="_nndfdnbyy1qm" w:id="5"/>
      <w:bookmarkEnd w:id="5"/>
      <w:r w:rsidDel="00000000" w:rsidR="00000000" w:rsidRPr="00000000">
        <w:rPr>
          <w:rtl w:val="0"/>
        </w:rPr>
        <w:t xml:space="preserve">The Job Description: </w:t>
      </w:r>
      <w:r w:rsidDel="00000000" w:rsidR="00000000" w:rsidRPr="00000000">
        <w:rPr>
          <w:rFonts w:ascii="Roboto Mono" w:cs="Roboto Mono" w:eastAsia="Roboto Mono" w:hAnsi="Roboto Mono"/>
          <w:color w:val="188038"/>
          <w:rtl w:val="0"/>
        </w:rPr>
        <w:t xml:space="preserve">AuthServiceBase</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This is the blueprint found in </w:t>
      </w:r>
      <w:r w:rsidDel="00000000" w:rsidR="00000000" w:rsidRPr="00000000">
        <w:rPr>
          <w:rFonts w:ascii="Roboto Mono" w:cs="Roboto Mono" w:eastAsia="Roboto Mono" w:hAnsi="Roboto Mono"/>
          <w:color w:val="188038"/>
          <w:rtl w:val="0"/>
        </w:rPr>
        <w:t xml:space="preserve">utils/auth_service.py</w:t>
      </w:r>
      <w:r w:rsidDel="00000000" w:rsidR="00000000" w:rsidRPr="00000000">
        <w:rPr>
          <w:rtl w:val="0"/>
        </w:rPr>
        <w:t xml:space="preserve">. It uses </w:t>
      </w:r>
      <w:r w:rsidDel="00000000" w:rsidR="00000000" w:rsidRPr="00000000">
        <w:rPr>
          <w:rFonts w:ascii="Roboto Mono" w:cs="Roboto Mono" w:eastAsia="Roboto Mono" w:hAnsi="Roboto Mono"/>
          <w:color w:val="188038"/>
          <w:rtl w:val="0"/>
        </w:rPr>
        <w:t xml:space="preserve">@abstractmethod</w:t>
      </w:r>
      <w:r w:rsidDel="00000000" w:rsidR="00000000" w:rsidRPr="00000000">
        <w:rPr>
          <w:rtl w:val="0"/>
        </w:rPr>
        <w:t xml:space="preserve"> to declare tasks that </w:t>
      </w:r>
      <w:r w:rsidDel="00000000" w:rsidR="00000000" w:rsidRPr="00000000">
        <w:rPr>
          <w:i w:val="1"/>
          <w:iCs w:val="1"/>
          <w:rtl w:val="0"/>
        </w:rPr>
        <w:t xml:space="preserve">must</w:t>
      </w:r>
      <w:r w:rsidDel="00000000" w:rsidR="00000000" w:rsidRPr="00000000">
        <w:rPr>
          <w:rtl w:val="0"/>
        </w:rPr>
        <w:t xml:space="preserve"> be implemented by any concrete service.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From: utils/auth_service.py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from abc import ABC, abstractmethod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class AuthServiceBase(ABC):</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 ... other properties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@abstractmethod</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def get_userdata(self, jwt_token):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 Must implement how to get user details.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pass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@abstractmethod</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def invalidate_token(self, jwt_token, callback_url=None):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 Must implement how to log a user out.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pass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 ... and many more abstract methods ...</w:t>
      </w:r>
    </w:p>
    <w:p w:rsidR="00000000" w:rsidDel="00000000" w:rsidP="00000000" w:rsidRDefault="00000000" w:rsidRPr="00000000" w14:paraId="00000085">
      <w:pPr>
        <w:pStyle w:val="Heading4"/>
        <w:rPr/>
      </w:pPr>
      <w:bookmarkStart w:colFirst="0" w:colLast="0" w:name="_wxokp9smcaqy" w:id="6"/>
      <w:bookmarkEnd w:id="6"/>
      <w:r w:rsidDel="00000000" w:rsidR="00000000" w:rsidRPr="00000000">
        <w:rPr>
          <w:rtl w:val="0"/>
        </w:rPr>
        <w:t xml:space="preserve">The Expert Implementation: </w:t>
      </w:r>
      <w:r w:rsidDel="00000000" w:rsidR="00000000" w:rsidRPr="00000000">
        <w:rPr>
          <w:rFonts w:ascii="Roboto Mono" w:cs="Roboto Mono" w:eastAsia="Roboto Mono" w:hAnsi="Roboto Mono"/>
          <w:color w:val="188038"/>
          <w:rtl w:val="0"/>
        </w:rPr>
        <w:t xml:space="preserve">AuthKeycloakService</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Here's how </w:t>
      </w:r>
      <w:r w:rsidDel="00000000" w:rsidR="00000000" w:rsidRPr="00000000">
        <w:rPr>
          <w:rFonts w:ascii="Roboto Mono" w:cs="Roboto Mono" w:eastAsia="Roboto Mono" w:hAnsi="Roboto Mono"/>
          <w:color w:val="188038"/>
          <w:rtl w:val="0"/>
        </w:rPr>
        <w:t xml:space="preserve">AuthKeycloakService</w:t>
      </w:r>
      <w:r w:rsidDel="00000000" w:rsidR="00000000" w:rsidRPr="00000000">
        <w:rPr>
          <w:rtl w:val="0"/>
        </w:rPr>
        <w:t xml:space="preserve"> fulfills one of its duties. It knows the exact web address (</w:t>
      </w:r>
      <w:r w:rsidDel="00000000" w:rsidR="00000000" w:rsidRPr="00000000">
        <w:rPr>
          <w:rFonts w:ascii="Roboto Mono" w:cs="Roboto Mono" w:eastAsia="Roboto Mono" w:hAnsi="Roboto Mono"/>
          <w:color w:val="188038"/>
          <w:rtl w:val="0"/>
        </w:rPr>
        <w:t xml:space="preserve">endpoint</w:t>
      </w:r>
      <w:r w:rsidDel="00000000" w:rsidR="00000000" w:rsidRPr="00000000">
        <w:rPr>
          <w:rtl w:val="0"/>
        </w:rPr>
        <w:t xml:space="preserve">) on the Keycloak server to get user information.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From: utils/auth_service.py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class AuthKeycloakService(AuthServiceBase):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TYPE = "KEYCLOAK" # This service identifies itself as "KEYCLOAK"</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def get_userdata(self, jwt_token):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headers = {"Authorization": f"Bearer {jwt_token}"}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 It knows the specific path for Keycloak's user info endpoint.</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endpoint = "realms/{realm}/protocol/openid-connect/userinfo"</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 Makes a web request to that endpoint.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return self._make_request("POST", endpoint, headers=headers).json()</w:t>
      </w:r>
    </w:p>
    <w:p w:rsidR="00000000" w:rsidDel="00000000" w:rsidP="00000000" w:rsidRDefault="00000000" w:rsidRPr="00000000" w14:paraId="00000099">
      <w:pPr>
        <w:pStyle w:val="Heading4"/>
        <w:rPr/>
      </w:pPr>
      <w:bookmarkStart w:colFirst="0" w:colLast="0" w:name="_sdtpv7spzkr6" w:id="7"/>
      <w:bookmarkEnd w:id="7"/>
      <w:r w:rsidDel="00000000" w:rsidR="00000000" w:rsidRPr="00000000">
        <w:rPr>
          <w:rtl w:val="0"/>
        </w:rPr>
        <w:t xml:space="preserve">The Authentication Backend: Putting it all Together</w:t>
      </w:r>
    </w:p>
    <w:p w:rsidR="00000000" w:rsidDel="00000000" w:rsidP="00000000" w:rsidRDefault="00000000" w:rsidRPr="00000000" w14:paraId="0000009A">
      <w:pPr>
        <w:rPr/>
      </w:pPr>
      <w:r w:rsidDel="00000000" w:rsidR="00000000" w:rsidRPr="00000000">
        <w:rPr>
          <w:rtl w:val="0"/>
        </w:rPr>
        <w:t xml:space="preserve">Finally, once the </w:t>
      </w:r>
      <w:r w:rsidDel="00000000" w:rsidR="00000000" w:rsidRPr="00000000">
        <w:rPr>
          <w:rFonts w:ascii="Roboto Mono" w:cs="Roboto Mono" w:eastAsia="Roboto Mono" w:hAnsi="Roboto Mono"/>
          <w:color w:val="188038"/>
          <w:rtl w:val="0"/>
        </w:rPr>
        <w:t xml:space="preserve">AuthService</w:t>
      </w:r>
      <w:r w:rsidDel="00000000" w:rsidR="00000000" w:rsidRPr="00000000">
        <w:rPr>
          <w:rtl w:val="0"/>
        </w:rPr>
        <w:t xml:space="preserve"> gets a user's token, how does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officially recognize them? This happens in a special Django component called an "authentication backend".</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Our </w:t>
      </w:r>
      <w:r w:rsidDel="00000000" w:rsidR="00000000" w:rsidRPr="00000000">
        <w:rPr>
          <w:rFonts w:ascii="Roboto Mono" w:cs="Roboto Mono" w:eastAsia="Roboto Mono" w:hAnsi="Roboto Mono"/>
          <w:color w:val="188038"/>
          <w:rtl w:val="0"/>
        </w:rPr>
        <w:t xml:space="preserve">OAuth2Backend</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apps/profile/backends.py</w:t>
      </w:r>
      <w:r w:rsidDel="00000000" w:rsidR="00000000" w:rsidRPr="00000000">
        <w:rPr>
          <w:rtl w:val="0"/>
        </w:rPr>
        <w:t xml:space="preserve"> uses the </w:t>
      </w:r>
      <w:r w:rsidDel="00000000" w:rsidR="00000000" w:rsidRPr="00000000">
        <w:rPr>
          <w:rFonts w:ascii="Roboto Mono" w:cs="Roboto Mono" w:eastAsia="Roboto Mono" w:hAnsi="Roboto Mono"/>
          <w:color w:val="188038"/>
          <w:rtl w:val="0"/>
        </w:rPr>
        <w:t xml:space="preserve">AuthService</w:t>
      </w:r>
      <w:r w:rsidDel="00000000" w:rsidR="00000000" w:rsidRPr="00000000">
        <w:rPr>
          <w:rtl w:val="0"/>
        </w:rPr>
        <w:t xml:space="preserve"> to verify the token and load the user.</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From: apps/profile/backends.py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class OAuth2Backend(ModelBackend):</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def authenticate(self, request, token=None, **kwargs):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if not token: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return None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 1. Get the configured auth service (the "guard").</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auth_service = AuthServiceBase.factory()</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 2. Ask the guard to validate the token (the "ID").</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decoded = auth_service.validate_token(token)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if not decoded:</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return None # The ID is fake, don't let them in.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 3. Get more details about the user.</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user_data = auth_service.get_user_info(token)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 4. Find or create the user in our own database.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user = get_or_create_user_from(user_data)</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return user</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This process seamlessly connects the external identity provider with the user records inside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all orchestrated by our versatile </w:t>
      </w:r>
      <w:r w:rsidDel="00000000" w:rsidR="00000000" w:rsidRPr="00000000">
        <w:rPr>
          <w:rFonts w:ascii="Roboto Mono" w:cs="Roboto Mono" w:eastAsia="Roboto Mono" w:hAnsi="Roboto Mono"/>
          <w:color w:val="188038"/>
          <w:rtl w:val="0"/>
        </w:rPr>
        <w:t xml:space="preserve">AuthService</w:t>
      </w:r>
      <w:r w:rsidDel="00000000" w:rsidR="00000000" w:rsidRPr="00000000">
        <w:rPr>
          <w:rtl w:val="0"/>
        </w:rPr>
        <w:t xml:space="preserve">.</w:t>
      </w:r>
    </w:p>
    <w:p w:rsidR="00000000" w:rsidDel="00000000" w:rsidP="00000000" w:rsidRDefault="00000000" w:rsidRPr="00000000" w14:paraId="000000BF">
      <w:pPr>
        <w:pStyle w:val="Heading3"/>
        <w:rPr/>
      </w:pPr>
      <w:bookmarkStart w:colFirst="0" w:colLast="0" w:name="_zifbj45o8tmv" w:id="8"/>
      <w:bookmarkEnd w:id="8"/>
      <w:r w:rsidDel="00000000" w:rsidR="00000000" w:rsidRPr="00000000">
        <w:rPr>
          <w:rtl w:val="0"/>
        </w:rPr>
        <w:t xml:space="preserve">Conclusion</w:t>
      </w:r>
    </w:p>
    <w:p w:rsidR="00000000" w:rsidDel="00000000" w:rsidP="00000000" w:rsidRDefault="00000000" w:rsidRPr="00000000" w14:paraId="000000C0">
      <w:pPr>
        <w:rPr/>
      </w:pPr>
      <w:r w:rsidDel="00000000" w:rsidR="00000000" w:rsidRPr="00000000">
        <w:rPr>
          <w:rtl w:val="0"/>
        </w:rPr>
        <w:t xml:space="preserve">You've just learned about the </w:t>
      </w:r>
      <w:r w:rsidDel="00000000" w:rsidR="00000000" w:rsidRPr="00000000">
        <w:rPr>
          <w:rFonts w:ascii="Roboto Mono" w:cs="Roboto Mono" w:eastAsia="Roboto Mono" w:hAnsi="Roboto Mono"/>
          <w:color w:val="188038"/>
          <w:rtl w:val="0"/>
        </w:rPr>
        <w:t xml:space="preserve">AuthService</w:t>
      </w:r>
      <w:r w:rsidDel="00000000" w:rsidR="00000000" w:rsidRPr="00000000">
        <w:rPr>
          <w:rtl w:val="0"/>
        </w:rPr>
        <w:t xml:space="preserve">, the security gateway of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You now understand:</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 it exists:</w:t>
      </w:r>
      <w:r w:rsidDel="00000000" w:rsidR="00000000" w:rsidRPr="00000000">
        <w:rPr>
          <w:rtl w:val="0"/>
        </w:rPr>
        <w:t xml:space="preserve"> To provide a single, consistent way to handle authentication, making the application independent of the underlying identity provider (like Keycloak or CAS).</w:t>
      </w:r>
    </w:p>
    <w:p w:rsidR="00000000" w:rsidDel="00000000" w:rsidP="00000000" w:rsidRDefault="00000000" w:rsidRPr="00000000" w14:paraId="000000C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How it works:</w:t>
      </w:r>
      <w:r w:rsidDel="00000000" w:rsidR="00000000" w:rsidRPr="00000000">
        <w:rPr>
          <w:rtl w:val="0"/>
        </w:rPr>
        <w:t xml:space="preserve"> By using a base "contract" (</w:t>
      </w:r>
      <w:r w:rsidDel="00000000" w:rsidR="00000000" w:rsidRPr="00000000">
        <w:rPr>
          <w:rFonts w:ascii="Roboto Mono" w:cs="Roboto Mono" w:eastAsia="Roboto Mono" w:hAnsi="Roboto Mono"/>
          <w:color w:val="188038"/>
          <w:rtl w:val="0"/>
        </w:rPr>
        <w:t xml:space="preserve">AuthServiceBase</w:t>
      </w:r>
      <w:r w:rsidDel="00000000" w:rsidR="00000000" w:rsidRPr="00000000">
        <w:rPr>
          <w:rtl w:val="0"/>
        </w:rPr>
        <w:t xml:space="preserve">) and specific implementations (</w:t>
      </w:r>
      <w:r w:rsidDel="00000000" w:rsidR="00000000" w:rsidRPr="00000000">
        <w:rPr>
          <w:rFonts w:ascii="Roboto Mono" w:cs="Roboto Mono" w:eastAsia="Roboto Mono" w:hAnsi="Roboto Mono"/>
          <w:color w:val="188038"/>
          <w:rtl w:val="0"/>
        </w:rPr>
        <w:t xml:space="preserve">AuthKeycloakService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AuthCasService</w:t>
      </w:r>
      <w:r w:rsidDel="00000000" w:rsidR="00000000" w:rsidRPr="00000000">
        <w:rPr>
          <w:rtl w:val="0"/>
        </w:rPr>
        <w:t xml:space="preserve">) that are chosen by a </w:t>
      </w:r>
      <w:r w:rsidDel="00000000" w:rsidR="00000000" w:rsidRPr="00000000">
        <w:rPr>
          <w:rFonts w:ascii="Roboto Mono" w:cs="Roboto Mono" w:eastAsia="Roboto Mono" w:hAnsi="Roboto Mono"/>
          <w:color w:val="188038"/>
          <w:rtl w:val="0"/>
        </w:rPr>
        <w:t xml:space="preserve">factory</w:t>
      </w:r>
      <w:r w:rsidDel="00000000" w:rsidR="00000000" w:rsidRPr="00000000">
        <w:rPr>
          <w:rtl w:val="0"/>
        </w:rPr>
        <w:t xml:space="preserve">.</w:t>
      </w:r>
    </w:p>
    <w:p w:rsidR="00000000" w:rsidDel="00000000" w:rsidP="00000000" w:rsidRDefault="00000000" w:rsidRPr="00000000" w14:paraId="000000C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How it's used:</w:t>
      </w:r>
      <w:r w:rsidDel="00000000" w:rsidR="00000000" w:rsidRPr="00000000">
        <w:rPr>
          <w:rtl w:val="0"/>
        </w:rPr>
        <w:t xml:space="preserve"> To generate login URLs and validate user tokens.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Now that we understand how users are authenticated and get "into the club," we can explore what they can actually do inside.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In the next chapter, we will look at the core building block of the user experience: the </w:t>
      </w:r>
      <w:hyperlink r:id="rId6">
        <w:r w:rsidDel="00000000" w:rsidR="00000000" w:rsidRPr="00000000">
          <w:rPr>
            <w:b w:val="1"/>
            <w:bCs w:val="1"/>
            <w:color w:val="1155cc"/>
            <w:u w:val="single"/>
            <w:rtl w:val="0"/>
          </w:rPr>
          <w:t xml:space="preserve">Service</w:t>
        </w:r>
      </w:hyperlink>
      <w:r w:rsidDel="00000000" w:rsidR="00000000" w:rsidRPr="00000000">
        <w:rPr>
          <w:rtl w:val="0"/>
        </w:rPr>
        <w:t xml:space="preserv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pStyle w:val="Heading1"/>
        <w:rPr/>
      </w:pPr>
      <w:bookmarkStart w:colFirst="0" w:colLast="0" w:name="_sns1j9nyan2t" w:id="9"/>
      <w:bookmarkEnd w:id="9"/>
      <w:r w:rsidDel="00000000" w:rsidR="00000000" w:rsidRPr="00000000">
        <w:rPr>
          <w:rtl w:val="0"/>
        </w:rPr>
        <w:t xml:space="preserve">Chapter 2: Service</w:t>
      </w:r>
    </w:p>
    <w:p w:rsidR="00000000" w:rsidDel="00000000" w:rsidP="00000000" w:rsidRDefault="00000000" w:rsidRPr="00000000" w14:paraId="000000CB">
      <w:pPr>
        <w:rPr/>
      </w:pPr>
      <w:r w:rsidDel="00000000" w:rsidR="00000000" w:rsidRPr="00000000">
        <w:rPr>
          <w:rtl w:val="0"/>
        </w:rPr>
        <w:t xml:space="preserve">In our last chapter, we met the </w:t>
      </w:r>
      <w:r w:rsidDel="00000000" w:rsidR="00000000" w:rsidRPr="00000000">
        <w:rPr>
          <w:rFonts w:ascii="Roboto Mono" w:cs="Roboto Mono" w:eastAsia="Roboto Mono" w:hAnsi="Roboto Mono"/>
          <w:color w:val="188038"/>
          <w:rtl w:val="0"/>
        </w:rPr>
        <w:t xml:space="preserve">AuthService</w:t>
      </w:r>
      <w:r w:rsidDel="00000000" w:rsidR="00000000" w:rsidRPr="00000000">
        <w:rPr>
          <w:rtl w:val="0"/>
        </w:rPr>
        <w:t xml:space="preserve">, our application's diligent security guard. We learned how </w:t>
      </w:r>
      <w:hyperlink r:id="rId7">
        <w:r w:rsidDel="00000000" w:rsidR="00000000" w:rsidRPr="00000000">
          <w:rPr>
            <w:color w:val="1155cc"/>
            <w:u w:val="single"/>
            <w:rtl w:val="0"/>
          </w:rPr>
          <w:t xml:space="preserve">AuthService (Authentication Gateway)</w:t>
        </w:r>
      </w:hyperlink>
      <w:r w:rsidDel="00000000" w:rsidR="00000000" w:rsidRPr="00000000">
        <w:rPr>
          <w:rtl w:val="0"/>
        </w:rPr>
        <w:t xml:space="preserve"> figures out </w:t>
      </w:r>
      <w:r w:rsidDel="00000000" w:rsidR="00000000" w:rsidRPr="00000000">
        <w:rPr>
          <w:i w:val="1"/>
          <w:iCs w:val="1"/>
          <w:rtl w:val="0"/>
        </w:rPr>
        <w:t xml:space="preserve">who</w:t>
      </w:r>
      <w:r w:rsidDel="00000000" w:rsidR="00000000" w:rsidRPr="00000000">
        <w:rPr>
          <w:rtl w:val="0"/>
        </w:rPr>
        <w:t xml:space="preserve"> a user is. Now, we'll explore </w:t>
      </w:r>
      <w:r w:rsidDel="00000000" w:rsidR="00000000" w:rsidRPr="00000000">
        <w:rPr>
          <w:i w:val="1"/>
          <w:iCs w:val="1"/>
          <w:rtl w:val="0"/>
        </w:rPr>
        <w:t xml:space="preserve">what</w:t>
      </w:r>
      <w:r w:rsidDel="00000000" w:rsidR="00000000" w:rsidRPr="00000000">
        <w:rPr>
          <w:rtl w:val="0"/>
        </w:rPr>
        <w:t xml:space="preserve"> a user can actually do once they're inside.</w:t>
      </w:r>
    </w:p>
    <w:p w:rsidR="00000000" w:rsidDel="00000000" w:rsidP="00000000" w:rsidRDefault="00000000" w:rsidRPr="00000000" w14:paraId="000000CC">
      <w:pPr>
        <w:pStyle w:val="Heading3"/>
        <w:rPr/>
      </w:pPr>
      <w:bookmarkStart w:colFirst="0" w:colLast="0" w:name="_t4pgfjw106uz" w:id="10"/>
      <w:bookmarkEnd w:id="10"/>
      <w:r w:rsidDel="00000000" w:rsidR="00000000" w:rsidRPr="00000000">
        <w:rPr>
          <w:rtl w:val="0"/>
        </w:rPr>
        <w:t xml:space="preserve">The Restaurant Menu</w:t>
      </w:r>
    </w:p>
    <w:p w:rsidR="00000000" w:rsidDel="00000000" w:rsidP="00000000" w:rsidRDefault="00000000" w:rsidRPr="00000000" w14:paraId="000000CD">
      <w:pPr>
        <w:rPr/>
      </w:pPr>
      <w:r w:rsidDel="00000000" w:rsidR="00000000" w:rsidRPr="00000000">
        <w:rPr>
          <w:rtl w:val="0"/>
        </w:rPr>
        <w:t xml:space="preserve">Imagine you've just walked into a government services center. You look up at a big digital menu board that lists everything you can do there: "Register a New Business," "Renew Driver's License," "Apply for a Building Permit," etc. Each item on that menu has a name, a brief description, and a button to start the process.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this menu board is powered by the </w:t>
      </w:r>
      <w:r w:rsidDel="00000000" w:rsidR="00000000" w:rsidRPr="00000000">
        <w:rPr>
          <w:rFonts w:ascii="Roboto Mono" w:cs="Roboto Mono" w:eastAsia="Roboto Mono" w:hAnsi="Roboto Mono"/>
          <w:b w:val="1"/>
          <w:bCs w:val="1"/>
          <w:color w:val="188038"/>
          <w:rtl w:val="0"/>
        </w:rPr>
        <w:t xml:space="preserve">Service</w:t>
      </w:r>
      <w:r w:rsidDel="00000000" w:rsidR="00000000" w:rsidRPr="00000000">
        <w:rPr>
          <w:rtl w:val="0"/>
        </w:rPr>
        <w:t xml:space="preserve"> concept. A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is a single entry on that menu. It's a catalog item that represents a specific government process a user can apply for.</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It answers fundamental questions for our application: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is this process called?</w:t>
      </w:r>
      <w:r w:rsidDel="00000000" w:rsidR="00000000" w:rsidRPr="00000000">
        <w:rPr>
          <w:rtl w:val="0"/>
        </w:rPr>
        <w:t xml:space="preserve"> (e.g., "Register a Business")</w:t>
      </w:r>
    </w:p>
    <w:p w:rsidR="00000000" w:rsidDel="00000000" w:rsidP="00000000" w:rsidRDefault="00000000" w:rsidRPr="00000000" w14:paraId="000000D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is it for?</w:t>
      </w:r>
      <w:r w:rsidDel="00000000" w:rsidR="00000000" w:rsidRPr="00000000">
        <w:rPr>
          <w:rtl w:val="0"/>
        </w:rPr>
        <w:t xml:space="preserve"> (A short description)</w:t>
      </w:r>
    </w:p>
    <w:p w:rsidR="00000000" w:rsidDel="00000000" w:rsidP="00000000" w:rsidRDefault="00000000" w:rsidRPr="00000000" w14:paraId="000000D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Who can see this item?</w:t>
      </w:r>
      <w:r w:rsidDel="00000000" w:rsidR="00000000" w:rsidRPr="00000000">
        <w:rPr>
          <w:rtl w:val="0"/>
        </w:rPr>
        <w:t xml:space="preserve"> (Is it public, or only for specific user groups?)</w:t>
      </w:r>
    </w:p>
    <w:p w:rsidR="00000000" w:rsidDel="00000000" w:rsidP="00000000" w:rsidRDefault="00000000" w:rsidRPr="00000000" w14:paraId="000000D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happens when I click "Apply"?</w:t>
      </w:r>
      <w:r w:rsidDel="00000000" w:rsidR="00000000" w:rsidRPr="00000000">
        <w:rPr>
          <w:rtl w:val="0"/>
        </w:rPr>
        <w:t xml:space="preserve"> (Which backend workflow should be started?)</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Essentially, a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is the bridge connecting a user's intent ("I want to renew my license") to the correct digital paperwork and process flow.</w:t>
      </w:r>
    </w:p>
    <w:p w:rsidR="00000000" w:rsidDel="00000000" w:rsidP="00000000" w:rsidRDefault="00000000" w:rsidRPr="00000000" w14:paraId="000000D9">
      <w:pPr>
        <w:pStyle w:val="Heading3"/>
        <w:rPr/>
      </w:pPr>
      <w:bookmarkStart w:colFirst="0" w:colLast="0" w:name="_nh1x6q6xjdcu" w:id="11"/>
      <w:bookmarkEnd w:id="11"/>
      <w:r w:rsidDel="00000000" w:rsidR="00000000" w:rsidRPr="00000000">
        <w:rPr>
          <w:rtl w:val="0"/>
        </w:rPr>
        <w:t xml:space="preserve">How We Use It: Displaying the Service Dashboard</w:t>
      </w:r>
    </w:p>
    <w:p w:rsidR="00000000" w:rsidDel="00000000" w:rsidP="00000000" w:rsidRDefault="00000000" w:rsidRPr="00000000" w14:paraId="000000DA">
      <w:pPr>
        <w:rPr/>
      </w:pPr>
      <w:r w:rsidDel="00000000" w:rsidR="00000000" w:rsidRPr="00000000">
        <w:rPr>
          <w:rtl w:val="0"/>
        </w:rPr>
        <w:t xml:space="preserve">The most common use of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objects is to build the main dashboard page that a user sees after logging in. Let's see how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generates this list.</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1. Fetching the Menu Items</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When the dashboard page loads, our application needs to get all the "menu items" that are currently available. It does this by asking the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model for all active services.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From: apps/part_a/views.py</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In the PartADashboardPage view...</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Get all services that are not marked as hidden.</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qs = Service.objects.get_active_services()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This simple line queries the database and returns a list of all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objects that are meant to be shown to users.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2. Checking for VIP Access</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Not every user should see every service. Some services might be for internal staff, while others are for specific business types.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checks each service to see if the current user has permission to view it.</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From: apps/part_a/views.py</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...continuing in the dashboard view...</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services = []</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for s in qs: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 Check if the current user has permission for this service.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if has_service_access(self.request.user, 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services.append(s)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has_service_access</w:t>
      </w:r>
      <w:r w:rsidDel="00000000" w:rsidR="00000000" w:rsidRPr="00000000">
        <w:rPr>
          <w:rtl w:val="0"/>
        </w:rPr>
        <w:t xml:space="preserve"> function looks at the </w:t>
      </w:r>
      <w:r w:rsidDel="00000000" w:rsidR="00000000" w:rsidRPr="00000000">
        <w:rPr>
          <w:rFonts w:ascii="Roboto Mono" w:cs="Roboto Mono" w:eastAsia="Roboto Mono" w:hAnsi="Roboto Mono"/>
          <w:color w:val="188038"/>
          <w:rtl w:val="0"/>
        </w:rPr>
        <w:t xml:space="preserve">service_attributes</w:t>
      </w:r>
      <w:r w:rsidDel="00000000" w:rsidR="00000000" w:rsidRPr="00000000">
        <w:rPr>
          <w:rtl w:val="0"/>
        </w:rPr>
        <w:t xml:space="preserve"> (the permissions) stored on the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object and compares them to the roles of the logged-in user. If the user has a matching role, the service is added to their personal "menu."</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The final </w:t>
      </w:r>
      <w:r w:rsidDel="00000000" w:rsidR="00000000" w:rsidRPr="00000000">
        <w:rPr>
          <w:rFonts w:ascii="Roboto Mono" w:cs="Roboto Mono" w:eastAsia="Roboto Mono" w:hAnsi="Roboto Mono"/>
          <w:color w:val="188038"/>
          <w:rtl w:val="0"/>
        </w:rPr>
        <w:t xml:space="preserve">services</w:t>
      </w:r>
      <w:r w:rsidDel="00000000" w:rsidR="00000000" w:rsidRPr="00000000">
        <w:rPr>
          <w:rtl w:val="0"/>
        </w:rPr>
        <w:t xml:space="preserve"> list is then sent to the web page to be displayed as a list or a set of cards, ready for the user to interact with.</w:t>
      </w:r>
    </w:p>
    <w:p w:rsidR="00000000" w:rsidDel="00000000" w:rsidP="00000000" w:rsidRDefault="00000000" w:rsidRPr="00000000" w14:paraId="000000FF">
      <w:pPr>
        <w:pStyle w:val="Heading3"/>
        <w:rPr/>
      </w:pPr>
      <w:bookmarkStart w:colFirst="0" w:colLast="0" w:name="_yl8oy1wb50a" w:id="12"/>
      <w:bookmarkEnd w:id="12"/>
      <w:r w:rsidDel="00000000" w:rsidR="00000000" w:rsidRPr="00000000">
        <w:rPr>
          <w:rtl w:val="0"/>
        </w:rPr>
        <w:t xml:space="preserve">Under the Hood: The Service Model and Synchronization</w:t>
      </w:r>
    </w:p>
    <w:p w:rsidR="00000000" w:rsidDel="00000000" w:rsidP="00000000" w:rsidRDefault="00000000" w:rsidRPr="00000000" w14:paraId="00000100">
      <w:pPr>
        <w:rPr/>
      </w:pPr>
      <w:r w:rsidDel="00000000" w:rsidR="00000000" w:rsidRPr="00000000">
        <w:rPr>
          <w:rtl w:val="0"/>
        </w:rPr>
        <w:t xml:space="preserve">You might be wondering, where do these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entries come from? Are they manually typed into the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admin panel? The answer is no. They are automatically synchronized from a central service catalog.</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This is a key design principle: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is the "engine" that runs the processes, but another system (in our case, </w:t>
      </w:r>
      <w:r w:rsidDel="00000000" w:rsidR="00000000" w:rsidRPr="00000000">
        <w:rPr>
          <w:rFonts w:ascii="Roboto Mono" w:cs="Roboto Mono" w:eastAsia="Roboto Mono" w:hAnsi="Roboto Mono"/>
          <w:color w:val="188038"/>
          <w:rtl w:val="0"/>
        </w:rPr>
        <w:t xml:space="preserve">RestHeart</w:t>
      </w:r>
      <w:r w:rsidDel="00000000" w:rsidR="00000000" w:rsidRPr="00000000">
        <w:rPr>
          <w:rtl w:val="0"/>
        </w:rPr>
        <w:t xml:space="preserve">) is the "source of truth" for what services exist. This allows administrators to manage the service catalog in one place, and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will automatically update itself.</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Let's see how this synchronization dance works.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sequenceDiagram</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participant Admin</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participant EregCMS as eregcms Server</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participant SM as Service Model</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participant RH as RestHeart (Service Catalog)</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Admin-&gt;&gt;EregCMS: Clicks "Synchronize Services" button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EregCMS-&gt;&gt;SM: Call Service.objects.synchronize_with_restheart()</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SM-&gt;&gt;RH: GET /services (Fetch all active services)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RH--&gt;&gt;SM: Returns a list of services (JSON)</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SM-&gt;&gt;SM: Compare list with database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SM--&gt;&gt;EregCMS: Update/Create/Hide local Service records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EregCMS--&gt;&gt;Admin: Show "Synchronization complete"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This process ensures that the "menu" shown to users in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is always up-to-date with the official catalog.</w:t>
      </w:r>
    </w:p>
    <w:p w:rsidR="00000000" w:rsidDel="00000000" w:rsidP="00000000" w:rsidRDefault="00000000" w:rsidRPr="00000000" w14:paraId="0000011F">
      <w:pPr>
        <w:pStyle w:val="Heading4"/>
        <w:rPr/>
      </w:pPr>
      <w:bookmarkStart w:colFirst="0" w:colLast="0" w:name="_6c746y56hb1h" w:id="13"/>
      <w:bookmarkEnd w:id="13"/>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Model: The Blueprint for a Menu Item</w:t>
      </w:r>
    </w:p>
    <w:p w:rsidR="00000000" w:rsidDel="00000000" w:rsidP="00000000" w:rsidRDefault="00000000" w:rsidRPr="00000000" w14:paraId="00000120">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model is the blueprint for each service entry stored in the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database. It defines what information we need to keep for each item.</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Here are the most important fields: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From: apps/services/models.py</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class Service(models.Model):</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 A unique ID for the service, e.g., "business-registration-v1"</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service_id = models.CharField(max_length=100, unique=True)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 The human-readable name, e.g., "Register a Business"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name = models.CharField(max_length=200)</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 The ID of the workflow to start in the Camunda engine.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 This is the most critical link!</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camunda_process_id = models.CharField(max_length=100)</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 Is this service hidden from the public dashboard?</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hidden = models.BooleanField(default=False)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 Permissions: A list of roles that can access this service.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service_attributes = JSONField(null=True)</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 ... other fields like description, icon_url, etc.</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camunda_process_id</w:t>
      </w:r>
      <w:r w:rsidDel="00000000" w:rsidR="00000000" w:rsidRPr="00000000">
        <w:rPr>
          <w:rtl w:val="0"/>
        </w:rPr>
        <w:t xml:space="preserve"> is the magic key. When a user clicks "Apply" for this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knows exactly which workflow to kick off in the background.</w:t>
      </w:r>
    </w:p>
    <w:p w:rsidR="00000000" w:rsidDel="00000000" w:rsidP="00000000" w:rsidRDefault="00000000" w:rsidRPr="00000000" w14:paraId="00000141">
      <w:pPr>
        <w:pStyle w:val="Heading4"/>
        <w:rPr/>
      </w:pPr>
      <w:bookmarkStart w:colFirst="0" w:colLast="0" w:name="_fknixw1loghq" w:id="14"/>
      <w:bookmarkEnd w:id="14"/>
      <w:r w:rsidDel="00000000" w:rsidR="00000000" w:rsidRPr="00000000">
        <w:rPr>
          <w:rtl w:val="0"/>
        </w:rPr>
        <w:t xml:space="preserve">The Synchronization Logic</w:t>
      </w:r>
    </w:p>
    <w:p w:rsidR="00000000" w:rsidDel="00000000" w:rsidP="00000000" w:rsidRDefault="00000000" w:rsidRPr="00000000" w14:paraId="00000142">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synchronize_with_restheart</w:t>
      </w:r>
      <w:r w:rsidDel="00000000" w:rsidR="00000000" w:rsidRPr="00000000">
        <w:rPr>
          <w:rtl w:val="0"/>
        </w:rPr>
        <w:t xml:space="preserve"> method is where the real work of keeping the menu fresh happens. It's a bit complex, but the core idea is simple.</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From: apps/services/models.py (Simplified)</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class ServiceManager(models.Manager):</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def synchronize_with_restheart(self):</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 1. Get the official list of services from RestHeart.</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restheart_client = factories.get_restheart_client()</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active_services = restheart_client.get_active_services()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 2. Get all services currently in our database.</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db_services = self.all()</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 3. Loop through our services. If one isn't in the new list,</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    hide it. Otherwise, update it with the latest details.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for db_service in db_services:</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if db_service.service_id not in active_services:</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db_service.hidden = True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db_service.save()</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 ... else update it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 4. Loop through the new list. If a service doesn't exist in</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    our database, create it.</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for restheart_service in active_services.values():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if not_in_db(restheart_service):</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Service.objects.create(...)</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This logic ensures that the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table in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is a perfect, up-to-date mirror of the central service catalog.</w:t>
      </w:r>
    </w:p>
    <w:p w:rsidR="00000000" w:rsidDel="00000000" w:rsidP="00000000" w:rsidRDefault="00000000" w:rsidRPr="00000000" w14:paraId="0000016D">
      <w:pPr>
        <w:pStyle w:val="Heading3"/>
        <w:rPr/>
      </w:pPr>
      <w:bookmarkStart w:colFirst="0" w:colLast="0" w:name="_vcrz9hbg4zh7" w:id="15"/>
      <w:bookmarkEnd w:id="15"/>
      <w:r w:rsidDel="00000000" w:rsidR="00000000" w:rsidRPr="00000000">
        <w:rPr>
          <w:rtl w:val="0"/>
        </w:rPr>
        <w:t xml:space="preserve">Conclusion</w:t>
      </w:r>
    </w:p>
    <w:p w:rsidR="00000000" w:rsidDel="00000000" w:rsidP="00000000" w:rsidRDefault="00000000" w:rsidRPr="00000000" w14:paraId="0000016E">
      <w:pPr>
        <w:rPr/>
      </w:pPr>
      <w:r w:rsidDel="00000000" w:rsidR="00000000" w:rsidRPr="00000000">
        <w:rPr>
          <w:rtl w:val="0"/>
        </w:rPr>
        <w:t xml:space="preserve">You now understand the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concept, the "what" of our application. You've learned:</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a </w:t>
      </w:r>
      <w:r w:rsidDel="00000000" w:rsidR="00000000" w:rsidRPr="00000000">
        <w:rPr>
          <w:rFonts w:ascii="Roboto Mono" w:cs="Roboto Mono" w:eastAsia="Roboto Mono" w:hAnsi="Roboto Mono"/>
          <w:b w:val="1"/>
          <w:bCs w:val="1"/>
          <w:color w:val="188038"/>
          <w:rtl w:val="0"/>
        </w:rPr>
        <w:t xml:space="preserve">Service</w:t>
      </w:r>
      <w:r w:rsidDel="00000000" w:rsidR="00000000" w:rsidRPr="00000000">
        <w:rPr>
          <w:b w:val="1"/>
          <w:bCs w:val="1"/>
          <w:rtl w:val="0"/>
        </w:rPr>
        <w:t xml:space="preserve"> is:</w:t>
      </w:r>
      <w:r w:rsidDel="00000000" w:rsidR="00000000" w:rsidRPr="00000000">
        <w:rPr>
          <w:rtl w:val="0"/>
        </w:rPr>
        <w:t xml:space="preserve"> A catalog entry or "menu item" that represents a government process a user can start.</w:t>
      </w:r>
    </w:p>
    <w:p w:rsidR="00000000" w:rsidDel="00000000" w:rsidP="00000000" w:rsidRDefault="00000000" w:rsidRPr="00000000" w14:paraId="0000017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How it's used:</w:t>
      </w:r>
      <w:r w:rsidDel="00000000" w:rsidR="00000000" w:rsidRPr="00000000">
        <w:rPr>
          <w:rtl w:val="0"/>
        </w:rPr>
        <w:t xml:space="preserve"> To dynamically generate a dashboard of available services for a user, filtered by their permissions.</w:t>
      </w:r>
    </w:p>
    <w:p w:rsidR="00000000" w:rsidDel="00000000" w:rsidP="00000000" w:rsidRDefault="00000000" w:rsidRPr="00000000" w14:paraId="0000017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Where it comes from:</w:t>
      </w:r>
      <w:r w:rsidDel="00000000" w:rsidR="00000000" w:rsidRPr="00000000">
        <w:rPr>
          <w:rtl w:val="0"/>
        </w:rPr>
        <w:t xml:space="preserve"> It's not created manually but is synchronized from an external service catalog to ensure it's always current.</w:t>
      </w:r>
    </w:p>
    <w:p w:rsidR="00000000" w:rsidDel="00000000" w:rsidP="00000000" w:rsidRDefault="00000000" w:rsidRPr="00000000" w14:paraId="0000017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Its most important job:</w:t>
      </w:r>
      <w:r w:rsidDel="00000000" w:rsidR="00000000" w:rsidRPr="00000000">
        <w:rPr>
          <w:rtl w:val="0"/>
        </w:rPr>
        <w:t xml:space="preserve"> To link a user-facing button to a specific backend </w:t>
      </w:r>
      <w:r w:rsidDel="00000000" w:rsidR="00000000" w:rsidRPr="00000000">
        <w:rPr>
          <w:rFonts w:ascii="Roboto Mono" w:cs="Roboto Mono" w:eastAsia="Roboto Mono" w:hAnsi="Roboto Mono"/>
          <w:color w:val="188038"/>
          <w:rtl w:val="0"/>
        </w:rPr>
        <w:t xml:space="preserve">camunda_process_id</w:t>
      </w:r>
      <w:r w:rsidDel="00000000" w:rsidR="00000000" w:rsidRPr="00000000">
        <w:rPr>
          <w:rtl w:val="0"/>
        </w:rPr>
        <w:t xml:space="preserve">, telling the system which workflow to run.</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We've seen how a user gets authenticated and how they can choose a service to apply for. But what happens after they click "Apply"? How do we track their specific application? That's where our next concept comes in.</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In the next chapter, we'll dive into the digital folder that holds everything for a single application: the </w:t>
      </w:r>
      <w:hyperlink r:id="rId8">
        <w:r w:rsidDel="00000000" w:rsidR="00000000" w:rsidRPr="00000000">
          <w:rPr>
            <w:b w:val="1"/>
            <w:bCs w:val="1"/>
            <w:color w:val="1155cc"/>
            <w:u w:val="single"/>
            <w:rtl w:val="0"/>
          </w:rPr>
          <w:t xml:space="preserve">File (Application Case)</w:t>
        </w:r>
      </w:hyperlink>
      <w:r w:rsidDel="00000000" w:rsidR="00000000" w:rsidRPr="00000000">
        <w:rPr>
          <w:rtl w:val="0"/>
        </w:rPr>
        <w:t xml:space="preserve">.</w:t>
      </w:r>
    </w:p>
    <w:p w:rsidR="00000000" w:rsidDel="00000000" w:rsidP="00000000" w:rsidRDefault="00000000" w:rsidRPr="00000000" w14:paraId="00000178">
      <w:pPr>
        <w:pStyle w:val="Heading1"/>
        <w:rPr/>
      </w:pPr>
      <w:bookmarkStart w:colFirst="0" w:colLast="0" w:name="_osnjryv3uyap" w:id="16"/>
      <w:bookmarkEnd w:id="16"/>
      <w:r w:rsidDel="00000000" w:rsidR="00000000" w:rsidRPr="00000000">
        <w:rPr>
          <w:rtl w:val="0"/>
        </w:rPr>
        <w:t xml:space="preserve">Chapter 3: File (Application Case)</w:t>
      </w:r>
    </w:p>
    <w:p w:rsidR="00000000" w:rsidDel="00000000" w:rsidP="00000000" w:rsidRDefault="00000000" w:rsidRPr="00000000" w14:paraId="00000179">
      <w:pPr>
        <w:rPr/>
      </w:pPr>
      <w:r w:rsidDel="00000000" w:rsidR="00000000" w:rsidRPr="00000000">
        <w:rPr>
          <w:rtl w:val="0"/>
        </w:rPr>
        <w:t xml:space="preserve">In the last chapter, we learned about the </w:t>
      </w:r>
      <w:hyperlink r:id="rId9">
        <w:r w:rsidDel="00000000" w:rsidR="00000000" w:rsidRPr="00000000">
          <w:rPr>
            <w:color w:val="1155cc"/>
            <w:u w:val="single"/>
            <w:rtl w:val="0"/>
          </w:rPr>
          <w:t xml:space="preserve">Service</w:t>
        </w:r>
      </w:hyperlink>
      <w:r w:rsidDel="00000000" w:rsidR="00000000" w:rsidRPr="00000000">
        <w:rPr>
          <w:rtl w:val="0"/>
        </w:rPr>
        <w:t xml:space="preserve">, which acts as the "menu" of government processes a user can choose from. We saw how a user is presented with a dashboard of options like "Register a Business" or "Renew a License."</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But what happens when the user clicks the "Apply" button? Where do we store all the information for </w:t>
      </w:r>
      <w:r w:rsidDel="00000000" w:rsidR="00000000" w:rsidRPr="00000000">
        <w:rPr>
          <w:i w:val="1"/>
          <w:iCs w:val="1"/>
          <w:rtl w:val="0"/>
        </w:rPr>
        <w:t xml:space="preserve">their specific</w:t>
      </w:r>
      <w:r w:rsidDel="00000000" w:rsidR="00000000" w:rsidRPr="00000000">
        <w:rPr>
          <w:rtl w:val="0"/>
        </w:rPr>
        <w:t xml:space="preserve"> application? How do we keep track of its progress? This is where the single most important concept in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comes into play: the </w:t>
      </w:r>
      <w:r w:rsidDel="00000000" w:rsidR="00000000" w:rsidRPr="00000000">
        <w:rPr>
          <w:rFonts w:ascii="Roboto Mono" w:cs="Roboto Mono" w:eastAsia="Roboto Mono" w:hAnsi="Roboto Mono"/>
          <w:b w:val="1"/>
          <w:bCs w:val="1"/>
          <w:color w:val="188038"/>
          <w:rtl w:val="0"/>
        </w:rPr>
        <w:t xml:space="preserve">File</w:t>
      </w:r>
      <w:r w:rsidDel="00000000" w:rsidR="00000000" w:rsidRPr="00000000">
        <w:rPr>
          <w:rtl w:val="0"/>
        </w:rPr>
        <w:t xml:space="preserve">.</w:t>
      </w:r>
    </w:p>
    <w:p w:rsidR="00000000" w:rsidDel="00000000" w:rsidP="00000000" w:rsidRDefault="00000000" w:rsidRPr="00000000" w14:paraId="0000017C">
      <w:pPr>
        <w:pStyle w:val="Heading3"/>
        <w:rPr/>
      </w:pPr>
      <w:bookmarkStart w:colFirst="0" w:colLast="0" w:name="_wd4j1j9zrckg" w:id="17"/>
      <w:bookmarkEnd w:id="17"/>
      <w:r w:rsidDel="00000000" w:rsidR="00000000" w:rsidRPr="00000000">
        <w:rPr>
          <w:rtl w:val="0"/>
        </w:rPr>
        <w:t xml:space="preserve">The Digital Application Folder</w:t>
      </w:r>
    </w:p>
    <w:p w:rsidR="00000000" w:rsidDel="00000000" w:rsidP="00000000" w:rsidRDefault="00000000" w:rsidRPr="00000000" w14:paraId="0000017D">
      <w:pPr>
        <w:rPr/>
      </w:pPr>
      <w:r w:rsidDel="00000000" w:rsidR="00000000" w:rsidRPr="00000000">
        <w:rPr>
          <w:rtl w:val="0"/>
        </w:rPr>
        <w:t xml:space="preserve">Imagine you're applying for a building permit in person. The clerk hands you a manila folder. On the front, they write your name and the service you're applying for. Inside this folder, you'll place your application form, supporting documents, payment receipts, and any notes the clerk makes. This folder represents your entire application from start to finish.</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the </w:t>
      </w:r>
      <w:r w:rsidDel="00000000" w:rsidR="00000000" w:rsidRPr="00000000">
        <w:rPr>
          <w:rFonts w:ascii="Roboto Mono" w:cs="Roboto Mono" w:eastAsia="Roboto Mono" w:hAnsi="Roboto Mono"/>
          <w:b w:val="1"/>
          <w:bCs w:val="1"/>
          <w:color w:val="188038"/>
          <w:rtl w:val="0"/>
        </w:rPr>
        <w:t xml:space="preserve">File</w:t>
      </w:r>
      <w:r w:rsidDel="00000000" w:rsidR="00000000" w:rsidRPr="00000000">
        <w:rPr>
          <w:rtl w:val="0"/>
        </w:rPr>
        <w:t xml:space="preserve"> is that digital manila folder. It's a container that holds everything related to a single, unique application case for a specific citizen.</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object is responsible for:</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Holding the Data:</w:t>
      </w:r>
      <w:r w:rsidDel="00000000" w:rsidR="00000000" w:rsidRPr="00000000">
        <w:rPr>
          <w:rtl w:val="0"/>
        </w:rPr>
        <w:t xml:space="preserve"> All the information the user enters into the application forms is stored within the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w:t>
      </w:r>
    </w:p>
    <w:p w:rsidR="00000000" w:rsidDel="00000000" w:rsidP="00000000" w:rsidRDefault="00000000" w:rsidRPr="00000000" w14:paraId="0000018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Tracking the State:</w:t>
      </w:r>
      <w:r w:rsidDel="00000000" w:rsidR="00000000" w:rsidRPr="00000000">
        <w:rPr>
          <w:rtl w:val="0"/>
        </w:rPr>
        <w:t xml:space="preserve"> Is the application a brand new draft? Is it being reviewed? Is it finished? The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knows its current status (e.g.,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IN_PROCESS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ENDED</w:t>
      </w:r>
      <w:r w:rsidDel="00000000" w:rsidR="00000000" w:rsidRPr="00000000">
        <w:rPr>
          <w:rtl w:val="0"/>
        </w:rPr>
        <w:t xml:space="preserve">).</w:t>
      </w:r>
    </w:p>
    <w:p w:rsidR="00000000" w:rsidDel="00000000" w:rsidP="00000000" w:rsidRDefault="00000000" w:rsidRPr="00000000" w14:paraId="0000018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Linking Everything Together:</w:t>
      </w:r>
      <w:r w:rsidDel="00000000" w:rsidR="00000000" w:rsidRPr="00000000">
        <w:rPr>
          <w:rtl w:val="0"/>
        </w:rPr>
        <w:t xml:space="preserve"> It connects the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to the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they are applying for and keeps a record of any generated documents or certificates.</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The entire journey of an application, from the moment a user clicks "Apply" until they receive a final decision, is managed through a single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object.</w:t>
      </w:r>
    </w:p>
    <w:p w:rsidR="00000000" w:rsidDel="00000000" w:rsidP="00000000" w:rsidRDefault="00000000" w:rsidRPr="00000000" w14:paraId="00000188">
      <w:pPr>
        <w:pStyle w:val="Heading3"/>
        <w:rPr/>
      </w:pPr>
      <w:bookmarkStart w:colFirst="0" w:colLast="0" w:name="_nrud3q9ur72d" w:id="18"/>
      <w:bookmarkEnd w:id="18"/>
      <w:r w:rsidDel="00000000" w:rsidR="00000000" w:rsidRPr="00000000">
        <w:rPr>
          <w:rtl w:val="0"/>
        </w:rPr>
        <w:t xml:space="preserve">How We Use It: Creating a New Application</w:t>
      </w:r>
    </w:p>
    <w:p w:rsidR="00000000" w:rsidDel="00000000" w:rsidP="00000000" w:rsidRDefault="00000000" w:rsidRPr="00000000" w14:paraId="00000189">
      <w:pPr>
        <w:rPr/>
      </w:pPr>
      <w:r w:rsidDel="00000000" w:rsidR="00000000" w:rsidRPr="00000000">
        <w:rPr>
          <w:rtl w:val="0"/>
        </w:rPr>
        <w:t xml:space="preserve">Let's follow a user, Jane, as she starts a new application to register her business.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b w:val="1"/>
          <w:bCs w:val="1"/>
          <w:rtl w:val="0"/>
        </w:rPr>
        <w:t xml:space="preserve">1. Creating the Folder</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When Jane clicks "Apply" for the "Business Registration" service,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immediately creates a new, empty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object. This happens through an API call.</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From: apps/applicant_file/views.py (Simplified)</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This happens when the frontend calls the API to create a new file.</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class FileViewSet(viewsets.ModelViewSet):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def perform_create(self, serializer):</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 The system knows which user is logged in.</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user = self.request.user</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 It also knows which service was clicked.</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service_id = self.request.data["service_id"]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 Create the new "File" (digital folder) and link it to the user and service.</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serializer.save(user=user, service_id=service_id)</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The result is a new row in our database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table. It has a unique </w:t>
      </w:r>
      <w:r w:rsidDel="00000000" w:rsidR="00000000" w:rsidRPr="00000000">
        <w:rPr>
          <w:rFonts w:ascii="Roboto Mono" w:cs="Roboto Mono" w:eastAsia="Roboto Mono" w:hAnsi="Roboto Mono"/>
          <w:color w:val="188038"/>
          <w:rtl w:val="0"/>
        </w:rPr>
        <w:t xml:space="preserve">file_id</w:t>
      </w:r>
      <w:r w:rsidDel="00000000" w:rsidR="00000000" w:rsidRPr="00000000">
        <w:rPr>
          <w:rtl w:val="0"/>
        </w:rPr>
        <w:t xml:space="preserve"> (like a folder number) and is in the default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state.</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2. Starting the Official Process</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Jane fills out her business details and clicks "Submit." At this point, her draft application needs to be sent to the backend workflow engine to be officially processed. We do this by calling a special method on our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object.</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From: apps/applicant_file/views.py (Simplified)</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This happens when the user clicks "Submit".</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def start_process(self, request, **kwargs):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 1. Find the specific File (folder) we're working on.</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application_file = File.objects.get(file_id=self.kwargs["file_id"])</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 2. Tell the file to start its official journey.</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    This returns `True` if it was successful.</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success = application_file.start_camunda_processing(request.user)</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 ... handle success or failure ...</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start_camunda_processing</w:t>
      </w:r>
      <w:r w:rsidDel="00000000" w:rsidR="00000000" w:rsidRPr="00000000">
        <w:rPr>
          <w:rtl w:val="0"/>
        </w:rPr>
        <w:t xml:space="preserve"> method is the magic button that transitions the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from a simple draft into a live, tracked process.</w:t>
      </w:r>
    </w:p>
    <w:p w:rsidR="00000000" w:rsidDel="00000000" w:rsidP="00000000" w:rsidRDefault="00000000" w:rsidRPr="00000000" w14:paraId="000001BC">
      <w:pPr>
        <w:pStyle w:val="Heading3"/>
        <w:rPr/>
      </w:pPr>
      <w:bookmarkStart w:colFirst="0" w:colLast="0" w:name="_3m62wamlroim" w:id="19"/>
      <w:bookmarkEnd w:id="19"/>
      <w:r w:rsidDel="00000000" w:rsidR="00000000" w:rsidRPr="00000000">
        <w:rPr>
          <w:rtl w:val="0"/>
        </w:rPr>
        <w:t xml:space="preserve">Under the Hood: The Application Lifecycle</w:t>
      </w:r>
    </w:p>
    <w:p w:rsidR="00000000" w:rsidDel="00000000" w:rsidP="00000000" w:rsidRDefault="00000000" w:rsidRPr="00000000" w14:paraId="000001BD">
      <w:pPr>
        <w:rPr/>
      </w:pPr>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start_camunda_processing</w:t>
      </w:r>
      <w:r w:rsidDel="00000000" w:rsidR="00000000" w:rsidRPr="00000000">
        <w:rPr>
          <w:rtl w:val="0"/>
        </w:rPr>
        <w:t xml:space="preserve"> is called, a coordinated dance begins between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and our workflow engine, Camunda. This ensures the application is formally registered and can be tracked.</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sequenceDiagram</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participant User</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participant EregCMS as eregcms App</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participant File as File Object</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participant Camunda as Workflow Engine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User-&gt;&gt;EregCMS: Clicks "Submit" on application form</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EregCMS-&gt;&gt;File: file.start_camunda_processing()</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File-&gt;&gt;Camunda: Please start a new process for "Business Registration"</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Camunda--&gt;&gt;File: OK! The new process ID is "proc_12345"</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File-&gt;&gt;File: self.process_instance_id = "proc_12345"</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File-&gt;&gt;File: self.state = "IN_PROCESS"</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File-&gt;&gt;File: self.locked = True</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File--&gt;&gt;EregCMS: Process started successfully</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EregCMS--&gt;&gt;User: Your application has been submitted!</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Let's look at the pieces of code that make this happen.</w:t>
      </w:r>
    </w:p>
    <w:p w:rsidR="00000000" w:rsidDel="00000000" w:rsidP="00000000" w:rsidRDefault="00000000" w:rsidRPr="00000000" w14:paraId="000001DC">
      <w:pPr>
        <w:pStyle w:val="Heading4"/>
        <w:rPr/>
      </w:pPr>
      <w:bookmarkStart w:colFirst="0" w:colLast="0" w:name="_gv287xffntwi" w:id="20"/>
      <w:bookmarkEnd w:id="20"/>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Model: The Blueprint for the Folder</w:t>
      </w:r>
    </w:p>
    <w:p w:rsidR="00000000" w:rsidDel="00000000" w:rsidP="00000000" w:rsidRDefault="00000000" w:rsidRPr="00000000" w14:paraId="000001DD">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model in </w:t>
      </w:r>
      <w:r w:rsidDel="00000000" w:rsidR="00000000" w:rsidRPr="00000000">
        <w:rPr>
          <w:rFonts w:ascii="Roboto Mono" w:cs="Roboto Mono" w:eastAsia="Roboto Mono" w:hAnsi="Roboto Mono"/>
          <w:color w:val="188038"/>
          <w:rtl w:val="0"/>
        </w:rPr>
        <w:t xml:space="preserve">apps/applicant_file/models.py</w:t>
      </w:r>
      <w:r w:rsidDel="00000000" w:rsidR="00000000" w:rsidRPr="00000000">
        <w:rPr>
          <w:rtl w:val="0"/>
        </w:rPr>
        <w:t xml:space="preserve"> defines the structure of our digital folder. Here are its most important fields.</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From: apps/applicant_file/models.py</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class File(models.Model):</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 A list of possible states for the application.</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class State(models.TextChoices):</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NEW = "NEW"</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IN_PROCESS = "IN_PROCESS"</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ENDED = "ended"</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 ... and other states like CANCELLED, FILEPENDING, etc.</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 The unique ID for this folder.</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file_id = models.UUIDField(primary_key=True, default=uuid.uuid4)</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 A link to the "menu item" this application is for.</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service = models.ForeignKey(Service, on_delete=models.SET_NULL)</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 A link to the user who owns this application.</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user = models.ForeignKey(User, on_delete=models.CASCADE)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 The current status of the application.</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state = models.CharField(max_length=100, default=State.NEW)</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 The ID of the process in the workflow engine. This is the crucial link!</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process_instance_id = models.CharField(max_length=100, blank=True)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 A flexible field to store all the form data as JSON.</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data = JSONField(default=dict)</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process_instance_id</w:t>
      </w:r>
      <w:r w:rsidDel="00000000" w:rsidR="00000000" w:rsidRPr="00000000">
        <w:rPr>
          <w:rtl w:val="0"/>
        </w:rPr>
        <w:t xml:space="preserve"> fields are key to managing the lifecycle. The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tells us where the application is at a glance, and the </w:t>
      </w:r>
      <w:r w:rsidDel="00000000" w:rsidR="00000000" w:rsidRPr="00000000">
        <w:rPr>
          <w:rFonts w:ascii="Roboto Mono" w:cs="Roboto Mono" w:eastAsia="Roboto Mono" w:hAnsi="Roboto Mono"/>
          <w:color w:val="188038"/>
          <w:rtl w:val="0"/>
        </w:rPr>
        <w:t xml:space="preserve">process_instance_id</w:t>
      </w:r>
      <w:r w:rsidDel="00000000" w:rsidR="00000000" w:rsidRPr="00000000">
        <w:rPr>
          <w:rtl w:val="0"/>
        </w:rPr>
        <w:t xml:space="preserve"> allows us to ask the workflow engine for more detailed information.</w:t>
      </w:r>
    </w:p>
    <w:p w:rsidR="00000000" w:rsidDel="00000000" w:rsidP="00000000" w:rsidRDefault="00000000" w:rsidRPr="00000000" w14:paraId="00000208">
      <w:pPr>
        <w:pStyle w:val="Heading4"/>
        <w:rPr/>
      </w:pPr>
      <w:bookmarkStart w:colFirst="0" w:colLast="0" w:name="_78nx64gd7hu7" w:id="21"/>
      <w:bookmarkEnd w:id="21"/>
      <w:r w:rsidDel="00000000" w:rsidR="00000000" w:rsidRPr="00000000">
        <w:rPr>
          <w:rtl w:val="0"/>
        </w:rPr>
        <w:t xml:space="preserve">Kicking off the Workflow</w:t>
      </w:r>
    </w:p>
    <w:p w:rsidR="00000000" w:rsidDel="00000000" w:rsidP="00000000" w:rsidRDefault="00000000" w:rsidRPr="00000000" w14:paraId="00000209">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start_camunda_processing</w:t>
      </w:r>
      <w:r w:rsidDel="00000000" w:rsidR="00000000" w:rsidRPr="00000000">
        <w:rPr>
          <w:rtl w:val="0"/>
        </w:rPr>
        <w:t xml:space="preserve"> method is where the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truly comes to life. It handles the hand-off to the workflow engine.</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From: apps/applicant_file/models.py (Simplified)</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class File(models.Model):</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 ... other fields and methods ...</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def start_camunda_processing(self, user) -&gt; bool:</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 Get the specific workflow ID from the associated Service.</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definition_id = self.service.camunda_process_id</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 Ask the workflow engine (Camunda) to start a new process.</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camunda_client = factories.get_camunda()</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process_info = camunda_client.start_process_instance(self, definition_id)</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 Camunda gives us back a unique ID for this running process.</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self.process_instance_id = process_info["id"]</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 Update our own state to reflect this.</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self.state = self.State.IN_PROCESS</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self.locked = True # Lock the file from further major changes by the user.</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self.user = user</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self.submitted_at = datetime.now()</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self.save() # Save these changes to the database.</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return True</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This method perfectly illustrates the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's role. It holds the initial data, uses the linked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to know </w:t>
      </w:r>
      <w:r w:rsidDel="00000000" w:rsidR="00000000" w:rsidRPr="00000000">
        <w:rPr>
          <w:i w:val="1"/>
          <w:iCs w:val="1"/>
          <w:rtl w:val="0"/>
        </w:rPr>
        <w:t xml:space="preserve">which</w:t>
      </w:r>
      <w:r w:rsidDel="00000000" w:rsidR="00000000" w:rsidRPr="00000000">
        <w:rPr>
          <w:rtl w:val="0"/>
        </w:rPr>
        <w:t xml:space="preserve"> workflow to start, and then updates its own status with the result of that action. From this point on, the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and the Camunda process are linked for life.</w:t>
      </w:r>
    </w:p>
    <w:p w:rsidR="00000000" w:rsidDel="00000000" w:rsidP="00000000" w:rsidRDefault="00000000" w:rsidRPr="00000000" w14:paraId="00000230">
      <w:pPr>
        <w:pStyle w:val="Heading3"/>
        <w:rPr/>
      </w:pPr>
      <w:bookmarkStart w:colFirst="0" w:colLast="0" w:name="_hmakte3pcdv6" w:id="22"/>
      <w:bookmarkEnd w:id="22"/>
      <w:r w:rsidDel="00000000" w:rsidR="00000000" w:rsidRPr="00000000">
        <w:rPr>
          <w:rtl w:val="0"/>
        </w:rPr>
        <w:t xml:space="preserve">Conclusion</w:t>
      </w:r>
    </w:p>
    <w:p w:rsidR="00000000" w:rsidDel="00000000" w:rsidP="00000000" w:rsidRDefault="00000000" w:rsidRPr="00000000" w14:paraId="00000231">
      <w:pPr>
        <w:rPr/>
      </w:pPr>
      <w:r w:rsidDel="00000000" w:rsidR="00000000" w:rsidRPr="00000000">
        <w:rPr>
          <w:rtl w:val="0"/>
        </w:rPr>
        <w:t xml:space="preserve">You've just learned about the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the central nervous system of an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application. You now understand:</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a </w:t>
      </w:r>
      <w:r w:rsidDel="00000000" w:rsidR="00000000" w:rsidRPr="00000000">
        <w:rPr>
          <w:rFonts w:ascii="Roboto Mono" w:cs="Roboto Mono" w:eastAsia="Roboto Mono" w:hAnsi="Roboto Mono"/>
          <w:b w:val="1"/>
          <w:bCs w:val="1"/>
          <w:color w:val="188038"/>
          <w:rtl w:val="0"/>
        </w:rPr>
        <w:t xml:space="preserve">File</w:t>
      </w:r>
      <w:r w:rsidDel="00000000" w:rsidR="00000000" w:rsidRPr="00000000">
        <w:rPr>
          <w:b w:val="1"/>
          <w:bCs w:val="1"/>
          <w:rtl w:val="0"/>
        </w:rPr>
        <w:t xml:space="preserve"> is:</w:t>
      </w:r>
      <w:r w:rsidDel="00000000" w:rsidR="00000000" w:rsidRPr="00000000">
        <w:rPr>
          <w:rtl w:val="0"/>
        </w:rPr>
        <w:t xml:space="preserve"> A digital folder that contains all information for a single application case.</w:t>
      </w:r>
    </w:p>
    <w:p w:rsidR="00000000" w:rsidDel="00000000" w:rsidP="00000000" w:rsidRDefault="00000000" w:rsidRPr="00000000" w14:paraId="0000023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Its Key Responsibilities:</w:t>
      </w:r>
      <w:r w:rsidDel="00000000" w:rsidR="00000000" w:rsidRPr="00000000">
        <w:rPr>
          <w:rtl w:val="0"/>
        </w:rPr>
        <w:t xml:space="preserve"> It stores user data, tracks the application's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and links the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w:t>
      </w:r>
    </w:p>
    <w:p w:rsidR="00000000" w:rsidDel="00000000" w:rsidP="00000000" w:rsidRDefault="00000000" w:rsidRPr="00000000" w14:paraId="0000023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How its Lifecycle is Managed:</w:t>
      </w:r>
      <w:r w:rsidDel="00000000" w:rsidR="00000000" w:rsidRPr="00000000">
        <w:rPr>
          <w:rtl w:val="0"/>
        </w:rPr>
        <w:t xml:space="preserve"> It starts as a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draft and transitions to </w:t>
      </w:r>
      <w:r w:rsidDel="00000000" w:rsidR="00000000" w:rsidRPr="00000000">
        <w:rPr>
          <w:rFonts w:ascii="Roboto Mono" w:cs="Roboto Mono" w:eastAsia="Roboto Mono" w:hAnsi="Roboto Mono"/>
          <w:color w:val="188038"/>
          <w:rtl w:val="0"/>
        </w:rPr>
        <w:t xml:space="preserve">IN_PROCESS</w:t>
      </w:r>
      <w:r w:rsidDel="00000000" w:rsidR="00000000" w:rsidRPr="00000000">
        <w:rPr>
          <w:rtl w:val="0"/>
        </w:rPr>
        <w:t xml:space="preserve"> by starting a workflow in an external engine, linking itself via a </w:t>
      </w:r>
      <w:r w:rsidDel="00000000" w:rsidR="00000000" w:rsidRPr="00000000">
        <w:rPr>
          <w:rFonts w:ascii="Roboto Mono" w:cs="Roboto Mono" w:eastAsia="Roboto Mono" w:hAnsi="Roboto Mono"/>
          <w:color w:val="188038"/>
          <w:rtl w:val="0"/>
        </w:rPr>
        <w:t xml:space="preserve">process_instance_id</w:t>
      </w:r>
      <w:r w:rsidDel="00000000" w:rsidR="00000000" w:rsidRPr="00000000">
        <w:rPr>
          <w:rtl w:val="0"/>
        </w:rPr>
        <w:t xml:space="preserve">.</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We now have an authenticated user, a service they can apply for, and a file to hold their application. But how does the user actually fill in the forms and submit their data?</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In the next chapter, we will explore the user-facing forms that allow users to interact with their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the </w:t>
      </w:r>
      <w:hyperlink r:id="rId10">
        <w:r w:rsidDel="00000000" w:rsidR="00000000" w:rsidRPr="00000000">
          <w:rPr>
            <w:b w:val="1"/>
            <w:bCs w:val="1"/>
            <w:color w:val="1155cc"/>
            <w:u w:val="single"/>
            <w:rtl w:val="0"/>
          </w:rPr>
          <w:t xml:space="preserve">Application Interfaces (Part A &amp; Part B)</w:t>
        </w:r>
      </w:hyperlink>
      <w:r w:rsidDel="00000000" w:rsidR="00000000" w:rsidRPr="00000000">
        <w:rPr>
          <w:rtl w:val="0"/>
        </w:rPr>
        <w:t xml:space="preserve">.</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1"/>
        <w:rPr/>
      </w:pPr>
      <w:bookmarkStart w:colFirst="0" w:colLast="0" w:name="_33ev1rc38vp5" w:id="23"/>
      <w:bookmarkEnd w:id="23"/>
      <w:r w:rsidDel="00000000" w:rsidR="00000000" w:rsidRPr="00000000">
        <w:rPr>
          <w:rtl w:val="0"/>
        </w:rPr>
        <w:t xml:space="preserve">Chapter 4: Application Interfaces (Part A &amp; Part B)</w:t>
      </w:r>
    </w:p>
    <w:p w:rsidR="00000000" w:rsidDel="00000000" w:rsidP="00000000" w:rsidRDefault="00000000" w:rsidRPr="00000000" w14:paraId="0000023D">
      <w:pPr>
        <w:rPr/>
      </w:pPr>
      <w:r w:rsidDel="00000000" w:rsidR="00000000" w:rsidRPr="00000000">
        <w:rPr>
          <w:rtl w:val="0"/>
        </w:rPr>
        <w:t xml:space="preserve">In our previous chapter, we explored the </w:t>
      </w:r>
      <w:hyperlink r:id="rId11">
        <w:r w:rsidDel="00000000" w:rsidR="00000000" w:rsidRPr="00000000">
          <w:rPr>
            <w:color w:val="1155cc"/>
            <w:u w:val="single"/>
            <w:rtl w:val="0"/>
          </w:rPr>
          <w:t xml:space="preserve">File (Application Case)</w:t>
        </w:r>
      </w:hyperlink>
      <w:r w:rsidDel="00000000" w:rsidR="00000000" w:rsidRPr="00000000">
        <w:rPr>
          <w:rtl w:val="0"/>
        </w:rPr>
        <w:t xml:space="preserve">, the digital folder that holds every piece of information for a citizen's application. We now have a user, a service they want, and a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to track their progress.</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But who is looking at this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A citizen applying for a business license needs a simple, clean form. A government officer reviewing that same application needs a powerful interface with extra tools and details. They can't both use the same screen. This is why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is split into two distinct "worlds" or interfaces.</w:t>
      </w:r>
    </w:p>
    <w:p w:rsidR="00000000" w:rsidDel="00000000" w:rsidP="00000000" w:rsidRDefault="00000000" w:rsidRPr="00000000" w14:paraId="00000240">
      <w:pPr>
        <w:pStyle w:val="Heading3"/>
        <w:rPr/>
      </w:pPr>
      <w:bookmarkStart w:colFirst="0" w:colLast="0" w:name="_nmadrryb63hk" w:id="24"/>
      <w:bookmarkEnd w:id="24"/>
      <w:r w:rsidDel="00000000" w:rsidR="00000000" w:rsidRPr="00000000">
        <w:rPr>
          <w:rtl w:val="0"/>
        </w:rPr>
        <w:t xml:space="preserve">A Tale of Two Worlds: The Restaurant and The Kitchen</w:t>
      </w:r>
    </w:p>
    <w:p w:rsidR="00000000" w:rsidDel="00000000" w:rsidP="00000000" w:rsidRDefault="00000000" w:rsidRPr="00000000" w14:paraId="00000241">
      <w:pPr>
        <w:rPr/>
      </w:pPr>
      <w:r w:rsidDel="00000000" w:rsidR="00000000" w:rsidRPr="00000000">
        <w:rPr>
          <w:rtl w:val="0"/>
        </w:rPr>
        <w:t xml:space="preserve">Imagine a restaurant. As a customer, you interact with the "front-of-house." You see a beautifully designed menu, talk to a friendly waiter, and enjoy the ambiance. This is </w:t>
      </w:r>
      <w:r w:rsidDel="00000000" w:rsidR="00000000" w:rsidRPr="00000000">
        <w:rPr>
          <w:b w:val="1"/>
          <w:bCs w:val="1"/>
          <w:rtl w:val="0"/>
        </w:rPr>
        <w:t xml:space="preserve">Part A</w:t>
      </w:r>
      <w:r w:rsidDel="00000000" w:rsidR="00000000" w:rsidRPr="00000000">
        <w:rPr>
          <w:rtl w:val="0"/>
        </w:rPr>
        <w:t xml:space="preserve">. It's the public-facing, user-friendly experience designed for the customer (our citizen applicant).</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Now, think about the kitchen. It's a busy, functional "back-of-house" environment. The chef doesn't see the fancy menu; they see a detailed order ticket with specific instructions. They have specialized tools—ovens, mixers, and grills—to get the job done. This is </w:t>
      </w:r>
      <w:r w:rsidDel="00000000" w:rsidR="00000000" w:rsidRPr="00000000">
        <w:rPr>
          <w:b w:val="1"/>
          <w:bCs w:val="1"/>
          <w:rtl w:val="0"/>
        </w:rPr>
        <w:t xml:space="preserve">Part B</w:t>
      </w:r>
      <w:r w:rsidDel="00000000" w:rsidR="00000000" w:rsidRPr="00000000">
        <w:rPr>
          <w:rtl w:val="0"/>
        </w:rPr>
        <w:t xml:space="preserve">. It's the internal, professional interface designed for the staff (our government officials) to process the order.</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Both worlds are working on the same "order" (the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but their views and tools are completely different.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is structured in exactly the same way.</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Part A (The Citizen Portal):</w:t>
      </w:r>
      <w:r w:rsidDel="00000000" w:rsidR="00000000" w:rsidRPr="00000000">
        <w:rPr>
          <w:rtl w:val="0"/>
        </w:rPr>
        <w:t xml:space="preserve"> The public website where citizens browse services, fill out forms, and see the status of their applications.</w:t>
      </w:r>
    </w:p>
    <w:p w:rsidR="00000000" w:rsidDel="00000000" w:rsidP="00000000" w:rsidRDefault="00000000" w:rsidRPr="00000000" w14:paraId="0000024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Part B (The Back-Office):</w:t>
      </w:r>
      <w:r w:rsidDel="00000000" w:rsidR="00000000" w:rsidRPr="00000000">
        <w:rPr>
          <w:rtl w:val="0"/>
        </w:rPr>
        <w:t xml:space="preserve"> The internal portal where government staff see their assigned tasks, review applications, and move them through the workflow.</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Understanding this split is the key to finding your way around the codebase.</w:t>
      </w:r>
    </w:p>
    <w:p w:rsidR="00000000" w:rsidDel="00000000" w:rsidP="00000000" w:rsidRDefault="00000000" w:rsidRPr="00000000" w14:paraId="0000024B">
      <w:pPr>
        <w:pStyle w:val="Heading3"/>
        <w:rPr/>
      </w:pPr>
      <w:bookmarkStart w:colFirst="0" w:colLast="0" w:name="_stafdabi7ryg" w:id="25"/>
      <w:bookmarkEnd w:id="25"/>
      <w:r w:rsidDel="00000000" w:rsidR="00000000" w:rsidRPr="00000000">
        <w:rPr>
          <w:rtl w:val="0"/>
        </w:rPr>
        <w:t xml:space="preserve">How We Use It: A Look at Each World</w:t>
      </w:r>
    </w:p>
    <w:p w:rsidR="00000000" w:rsidDel="00000000" w:rsidP="00000000" w:rsidRDefault="00000000" w:rsidRPr="00000000" w14:paraId="0000024C">
      <w:pPr>
        <w:rPr/>
      </w:pPr>
      <w:r w:rsidDel="00000000" w:rsidR="00000000" w:rsidRPr="00000000">
        <w:rPr>
          <w:rtl w:val="0"/>
        </w:rPr>
        <w:t xml:space="preserve">Let's see what the main page of each "world" looks like in the code.</w:t>
      </w:r>
    </w:p>
    <w:p w:rsidR="00000000" w:rsidDel="00000000" w:rsidP="00000000" w:rsidRDefault="00000000" w:rsidRPr="00000000" w14:paraId="0000024D">
      <w:pPr>
        <w:pStyle w:val="Heading4"/>
        <w:rPr/>
      </w:pPr>
      <w:bookmarkStart w:colFirst="0" w:colLast="0" w:name="_g8fpro5oa0bx" w:id="26"/>
      <w:bookmarkEnd w:id="26"/>
      <w:r w:rsidDel="00000000" w:rsidR="00000000" w:rsidRPr="00000000">
        <w:rPr>
          <w:rtl w:val="0"/>
        </w:rPr>
        <w:t xml:space="preserve">Part A: The Citizen's Dashboard</w:t>
      </w:r>
    </w:p>
    <w:p w:rsidR="00000000" w:rsidDel="00000000" w:rsidP="00000000" w:rsidRDefault="00000000" w:rsidRPr="00000000" w14:paraId="0000024E">
      <w:pPr>
        <w:rPr/>
      </w:pPr>
      <w:r w:rsidDel="00000000" w:rsidR="00000000" w:rsidRPr="00000000">
        <w:rPr>
          <w:rtl w:val="0"/>
        </w:rPr>
        <w:t xml:space="preserve">When a citizen logs in, they see a dashboard of available services. This is generated by a view in the </w:t>
      </w:r>
      <w:r w:rsidDel="00000000" w:rsidR="00000000" w:rsidRPr="00000000">
        <w:rPr>
          <w:rFonts w:ascii="Roboto Mono" w:cs="Roboto Mono" w:eastAsia="Roboto Mono" w:hAnsi="Roboto Mono"/>
          <w:color w:val="188038"/>
          <w:rtl w:val="0"/>
        </w:rPr>
        <w:t xml:space="preserve">part_a</w:t>
      </w:r>
      <w:r w:rsidDel="00000000" w:rsidR="00000000" w:rsidRPr="00000000">
        <w:rPr>
          <w:rtl w:val="0"/>
        </w:rPr>
        <w:t xml:space="preserve"> app.</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From: apps/part_a/views.py</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class PartADashboardPage(TemplateView):</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 This view uses a template designed for citizens.</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template_name = "parta_dashboard.html"</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def get_context_data(self, **kwargs):</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context = super().get_context_data(**kwargs)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 It gets a list of all active services...</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services = Service.objects.get_active_services()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 ...and prepares them to be displayed on the page.</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context["service_list"] = services</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return context</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This view is simple. Its job is to render </w:t>
      </w:r>
      <w:r w:rsidDel="00000000" w:rsidR="00000000" w:rsidRPr="00000000">
        <w:rPr>
          <w:rFonts w:ascii="Roboto Mono" w:cs="Roboto Mono" w:eastAsia="Roboto Mono" w:hAnsi="Roboto Mono"/>
          <w:color w:val="188038"/>
          <w:rtl w:val="0"/>
        </w:rPr>
        <w:t xml:space="preserve">parta_dashboard.html</w:t>
      </w:r>
      <w:r w:rsidDel="00000000" w:rsidR="00000000" w:rsidRPr="00000000">
        <w:rPr>
          <w:rtl w:val="0"/>
        </w:rPr>
        <w:t xml:space="preserve">, which contains the HTML to show a welcoming dashboard with a list of service cards, just like a restaurant menu.</w:t>
      </w:r>
    </w:p>
    <w:p w:rsidR="00000000" w:rsidDel="00000000" w:rsidP="00000000" w:rsidRDefault="00000000" w:rsidRPr="00000000" w14:paraId="00000267">
      <w:pPr>
        <w:pStyle w:val="Heading4"/>
        <w:rPr/>
      </w:pPr>
      <w:bookmarkStart w:colFirst="0" w:colLast="0" w:name="_sizw3w1m9g3w" w:id="27"/>
      <w:bookmarkEnd w:id="27"/>
      <w:r w:rsidDel="00000000" w:rsidR="00000000" w:rsidRPr="00000000">
        <w:rPr>
          <w:rtl w:val="0"/>
        </w:rPr>
        <w:t xml:space="preserve">Part B: The Officer's Workstation</w:t>
      </w:r>
    </w:p>
    <w:p w:rsidR="00000000" w:rsidDel="00000000" w:rsidP="00000000" w:rsidRDefault="00000000" w:rsidRPr="00000000" w14:paraId="00000268">
      <w:pPr>
        <w:rPr/>
      </w:pPr>
      <w:r w:rsidDel="00000000" w:rsidR="00000000" w:rsidRPr="00000000">
        <w:rPr>
          <w:rtl w:val="0"/>
        </w:rPr>
        <w:t xml:space="preserve">When a government officer logs in, they see a completely different screen. It's not a service catalog; it's a workstation for processing applications.</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From: apps/part_b/views.py</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This decorator ensures only logged-in users can see this page.</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@method_decorator([login_required], name="dispatch")</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class PartbTemplate(TemplateView):</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 It uses a different template, built for internal staff.</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template_name = "role_processor.html"</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def get_context_data(self, **kwargs):</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context = super().get_context_data(**kwargs)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 Instead of just services, it gets information about</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 application processing, like how many items to show per page.</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context["items_per_page"] = settings.PARTB_ITEMS_PER_PAGE</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context["service_list"] = Service.objects.all() # For filtering tasks</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return context</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This view renders </w:t>
      </w:r>
      <w:r w:rsidDel="00000000" w:rsidR="00000000" w:rsidRPr="00000000">
        <w:rPr>
          <w:rFonts w:ascii="Roboto Mono" w:cs="Roboto Mono" w:eastAsia="Roboto Mono" w:hAnsi="Roboto Mono"/>
          <w:color w:val="188038"/>
          <w:rtl w:val="0"/>
        </w:rPr>
        <w:t xml:space="preserve">role_processor.html</w:t>
      </w:r>
      <w:r w:rsidDel="00000000" w:rsidR="00000000" w:rsidRPr="00000000">
        <w:rPr>
          <w:rtl w:val="0"/>
        </w:rPr>
        <w:t xml:space="preserve">, a complex interface that allows an officer to search for applications, view their assigned tasks, and open a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for review.</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Notice how the </w:t>
      </w:r>
      <w:r w:rsidDel="00000000" w:rsidR="00000000" w:rsidRPr="00000000">
        <w:rPr>
          <w:rFonts w:ascii="Roboto Mono" w:cs="Roboto Mono" w:eastAsia="Roboto Mono" w:hAnsi="Roboto Mono"/>
          <w:color w:val="188038"/>
          <w:rtl w:val="0"/>
        </w:rPr>
        <w:t xml:space="preserve">template_name</w:t>
      </w:r>
      <w:r w:rsidDel="00000000" w:rsidR="00000000" w:rsidRPr="00000000">
        <w:rPr>
          <w:rtl w:val="0"/>
        </w:rPr>
        <w:t xml:space="preserve"> is different in each view. This is how Django renders two completely different web pages for Part A and Part B.</w:t>
      </w:r>
    </w:p>
    <w:p w:rsidR="00000000" w:rsidDel="00000000" w:rsidP="00000000" w:rsidRDefault="00000000" w:rsidRPr="00000000" w14:paraId="00000287">
      <w:pPr>
        <w:pStyle w:val="Heading3"/>
        <w:rPr/>
      </w:pPr>
      <w:bookmarkStart w:colFirst="0" w:colLast="0" w:name="_7ouv59vvzl6j" w:id="28"/>
      <w:bookmarkEnd w:id="28"/>
      <w:r w:rsidDel="00000000" w:rsidR="00000000" w:rsidRPr="00000000">
        <w:rPr>
          <w:rtl w:val="0"/>
        </w:rPr>
        <w:t xml:space="preserve">Under the Hood: The Great Divide</w:t>
      </w:r>
    </w:p>
    <w:p w:rsidR="00000000" w:rsidDel="00000000" w:rsidP="00000000" w:rsidRDefault="00000000" w:rsidRPr="00000000" w14:paraId="00000288">
      <w:pPr>
        <w:rPr/>
      </w:pPr>
      <w:r w:rsidDel="00000000" w:rsidR="00000000" w:rsidRPr="00000000">
        <w:rPr>
          <w:rtl w:val="0"/>
        </w:rPr>
        <w:t xml:space="preserve">How does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know whether to show the Part A or Part B interface? The separation starts at the very first point of contact: the URL.</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graph TD</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A[User visits website] --&gt; B{URL starts with /part-b/ ?};</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B -- Yes --&gt; C[Part B URL Router];</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B -- No --&gt; D[Part A URL Router];</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C --&gt; E[Show Officer View (e.g., PartbTemplate)];</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D --&gt; F[Show Citizen View (e.g., PartADashboardPage)];</w:t>
      </w:r>
    </w:p>
    <w:p w:rsidR="00000000" w:rsidDel="00000000" w:rsidP="00000000" w:rsidRDefault="00000000" w:rsidRPr="00000000" w14:paraId="00000295">
      <w:pPr>
        <w:pStyle w:val="Heading4"/>
        <w:rPr/>
      </w:pPr>
      <w:bookmarkStart w:colFirst="0" w:colLast="0" w:name="_t4cpnjaa35ng" w:id="29"/>
      <w:bookmarkEnd w:id="29"/>
      <w:r w:rsidDel="00000000" w:rsidR="00000000" w:rsidRPr="00000000">
        <w:rPr>
          <w:rtl w:val="0"/>
        </w:rPr>
        <w:t xml:space="preserve">1. URL Routing</w:t>
      </w:r>
    </w:p>
    <w:p w:rsidR="00000000" w:rsidDel="00000000" w:rsidP="00000000" w:rsidRDefault="00000000" w:rsidRPr="00000000" w14:paraId="00000296">
      <w:pPr>
        <w:rPr/>
      </w:pPr>
      <w:r w:rsidDel="00000000" w:rsidR="00000000" w:rsidRPr="00000000">
        <w:rPr>
          <w:rtl w:val="0"/>
        </w:rPr>
        <w:t xml:space="preserve">The main </w:t>
      </w:r>
      <w:r w:rsidDel="00000000" w:rsidR="00000000" w:rsidRPr="00000000">
        <w:rPr>
          <w:rFonts w:ascii="Roboto Mono" w:cs="Roboto Mono" w:eastAsia="Roboto Mono" w:hAnsi="Roboto Mono"/>
          <w:color w:val="188038"/>
          <w:rtl w:val="0"/>
        </w:rPr>
        <w:t xml:space="preserve">urls.py</w:t>
      </w:r>
      <w:r w:rsidDel="00000000" w:rsidR="00000000" w:rsidRPr="00000000">
        <w:rPr>
          <w:rtl w:val="0"/>
        </w:rPr>
        <w:t xml:space="preserve"> file for the project acts as a traffic director. It looks at the requested URL and decides which "app" should handle it.</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From: urls.py (Simplified)</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urlpatterns = [</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 ... other admin and system urls ...</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 If the URL starts with "part-b/", send it to the Part B app's own URL file.</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url(r"^part-b/", include("apps.part_b.urls")),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 For almost everything else, send it to the Part A app's URL file.</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 This is added at the end to act as a "catch-all".</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url(r"^", include("apps.part_a.urls")),</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This simple logic is the foundation of the entire separation. Any URL like </w:t>
      </w:r>
      <w:r w:rsidDel="00000000" w:rsidR="00000000" w:rsidRPr="00000000">
        <w:rPr>
          <w:rFonts w:ascii="Roboto Mono" w:cs="Roboto Mono" w:eastAsia="Roboto Mono" w:hAnsi="Roboto Mono"/>
          <w:color w:val="188038"/>
          <w:rtl w:val="0"/>
        </w:rPr>
        <w:t xml:space="preserve">https://eregistrations.gov/part-b/</w:t>
      </w:r>
      <w:r w:rsidDel="00000000" w:rsidR="00000000" w:rsidRPr="00000000">
        <w:rPr>
          <w:rtl w:val="0"/>
        </w:rPr>
        <w:t xml:space="preserve"> is immediately handled by the code inside the </w:t>
      </w:r>
      <w:r w:rsidDel="00000000" w:rsidR="00000000" w:rsidRPr="00000000">
        <w:rPr>
          <w:rFonts w:ascii="Roboto Mono" w:cs="Roboto Mono" w:eastAsia="Roboto Mono" w:hAnsi="Roboto Mono"/>
          <w:color w:val="188038"/>
          <w:rtl w:val="0"/>
        </w:rPr>
        <w:t xml:space="preserve">apps/part_b/</w:t>
      </w:r>
      <w:r w:rsidDel="00000000" w:rsidR="00000000" w:rsidRPr="00000000">
        <w:rPr>
          <w:rtl w:val="0"/>
        </w:rPr>
        <w:t xml:space="preserve"> folder, while URLs like </w:t>
      </w:r>
      <w:r w:rsidDel="00000000" w:rsidR="00000000" w:rsidRPr="00000000">
        <w:rPr>
          <w:rFonts w:ascii="Roboto Mono" w:cs="Roboto Mono" w:eastAsia="Roboto Mono" w:hAnsi="Roboto Mono"/>
          <w:color w:val="188038"/>
          <w:rtl w:val="0"/>
        </w:rPr>
        <w:t xml:space="preserve">https://eregistrations.gov/my-applications/</w:t>
      </w:r>
      <w:r w:rsidDel="00000000" w:rsidR="00000000" w:rsidRPr="00000000">
        <w:rPr>
          <w:rtl w:val="0"/>
        </w:rPr>
        <w:t xml:space="preserve"> are handled by </w:t>
      </w:r>
      <w:r w:rsidDel="00000000" w:rsidR="00000000" w:rsidRPr="00000000">
        <w:rPr>
          <w:rFonts w:ascii="Roboto Mono" w:cs="Roboto Mono" w:eastAsia="Roboto Mono" w:hAnsi="Roboto Mono"/>
          <w:color w:val="188038"/>
          <w:rtl w:val="0"/>
        </w:rPr>
        <w:t xml:space="preserve">apps/part_a/</w:t>
      </w:r>
      <w:r w:rsidDel="00000000" w:rsidR="00000000" w:rsidRPr="00000000">
        <w:rPr>
          <w:rtl w:val="0"/>
        </w:rPr>
        <w:t xml:space="preserve">.</w:t>
      </w:r>
    </w:p>
    <w:p w:rsidR="00000000" w:rsidDel="00000000" w:rsidP="00000000" w:rsidRDefault="00000000" w:rsidRPr="00000000" w14:paraId="000002AB">
      <w:pPr>
        <w:pStyle w:val="Heading4"/>
        <w:rPr/>
      </w:pPr>
      <w:bookmarkStart w:colFirst="0" w:colLast="0" w:name="_1ikpxpb3i2b1" w:id="30"/>
      <w:bookmarkEnd w:id="30"/>
      <w:r w:rsidDel="00000000" w:rsidR="00000000" w:rsidRPr="00000000">
        <w:rPr>
          <w:rtl w:val="0"/>
        </w:rPr>
        <w:t xml:space="preserve">2. Permissions</w:t>
      </w:r>
    </w:p>
    <w:p w:rsidR="00000000" w:rsidDel="00000000" w:rsidP="00000000" w:rsidRDefault="00000000" w:rsidRPr="00000000" w14:paraId="000002AC">
      <w:pPr>
        <w:rPr/>
      </w:pPr>
      <w:r w:rsidDel="00000000" w:rsidR="00000000" w:rsidRPr="00000000">
        <w:rPr>
          <w:rtl w:val="0"/>
        </w:rPr>
        <w:t xml:space="preserve">Just because you know the address to the kitchen doesn't mean you can walk in. Part B is protected by a strict permission check.</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From: apps/part_b/views.py</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def check_part_b_permission(user):</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 Is the user a superuser or a general staff member?</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if user.is_staff or user.is_superuser:</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return True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 Do they belong to the special "PartB" group?</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if user.groups.filter(name=OAuth2Backend.PARTB_GROUP).exists():</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return True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 If not, access denied.</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return False</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Every view inside </w:t>
      </w:r>
      <w:r w:rsidDel="00000000" w:rsidR="00000000" w:rsidRPr="00000000">
        <w:rPr>
          <w:rFonts w:ascii="Roboto Mono" w:cs="Roboto Mono" w:eastAsia="Roboto Mono" w:hAnsi="Roboto Mono"/>
          <w:color w:val="188038"/>
          <w:rtl w:val="0"/>
        </w:rPr>
        <w:t xml:space="preserve">apps/part_b/</w:t>
      </w:r>
      <w:r w:rsidDel="00000000" w:rsidR="00000000" w:rsidRPr="00000000">
        <w:rPr>
          <w:rtl w:val="0"/>
        </w:rPr>
        <w:t xml:space="preserve"> uses this function (or a similar class-based check) to ensure that only authorized government officials can access the back-office interface. Part A has its own, more relaxed permission rules, usually just checking if a citizen is logged in.</w:t>
      </w:r>
    </w:p>
    <w:p w:rsidR="00000000" w:rsidDel="00000000" w:rsidP="00000000" w:rsidRDefault="00000000" w:rsidRPr="00000000" w14:paraId="000002C3">
      <w:pPr>
        <w:pStyle w:val="Heading3"/>
        <w:rPr/>
      </w:pPr>
      <w:bookmarkStart w:colFirst="0" w:colLast="0" w:name="_ru4vv5x6vgaz" w:id="31"/>
      <w:bookmarkEnd w:id="31"/>
      <w:r w:rsidDel="00000000" w:rsidR="00000000" w:rsidRPr="00000000">
        <w:rPr>
          <w:rtl w:val="0"/>
        </w:rPr>
        <w:t xml:space="preserve">Conclusion</w:t>
      </w:r>
    </w:p>
    <w:p w:rsidR="00000000" w:rsidDel="00000000" w:rsidP="00000000" w:rsidRDefault="00000000" w:rsidRPr="00000000" w14:paraId="000002C4">
      <w:pPr>
        <w:rPr/>
      </w:pPr>
      <w:r w:rsidDel="00000000" w:rsidR="00000000" w:rsidRPr="00000000">
        <w:rPr>
          <w:rtl w:val="0"/>
        </w:rPr>
        <w:t xml:space="preserve">You've now learned about the fundamental architectural split in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the separation between the citizen-facing </w:t>
      </w:r>
      <w:r w:rsidDel="00000000" w:rsidR="00000000" w:rsidRPr="00000000">
        <w:rPr>
          <w:b w:val="1"/>
          <w:bCs w:val="1"/>
          <w:rtl w:val="0"/>
        </w:rPr>
        <w:t xml:space="preserve">Part A</w:t>
      </w:r>
      <w:r w:rsidDel="00000000" w:rsidR="00000000" w:rsidRPr="00000000">
        <w:rPr>
          <w:rtl w:val="0"/>
        </w:rPr>
        <w:t xml:space="preserve"> and the staff-facing </w:t>
      </w:r>
      <w:r w:rsidDel="00000000" w:rsidR="00000000" w:rsidRPr="00000000">
        <w:rPr>
          <w:b w:val="1"/>
          <w:bCs w:val="1"/>
          <w:rtl w:val="0"/>
        </w:rPr>
        <w:t xml:space="preserve">Part B</w:t>
      </w:r>
      <w:r w:rsidDel="00000000" w:rsidR="00000000" w:rsidRPr="00000000">
        <w:rPr>
          <w:rtl w:val="0"/>
        </w:rPr>
        <w:t xml:space="preserve">.</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You now understand:</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 the split exists:</w:t>
      </w:r>
      <w:r w:rsidDel="00000000" w:rsidR="00000000" w:rsidRPr="00000000">
        <w:rPr>
          <w:rtl w:val="0"/>
        </w:rPr>
        <w:t xml:space="preserve"> To provide a tailored user experience for two very different types of users—applicants and officials.</w:t>
      </w:r>
    </w:p>
    <w:p w:rsidR="00000000" w:rsidDel="00000000" w:rsidP="00000000" w:rsidRDefault="00000000" w:rsidRPr="00000000" w14:paraId="000002C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How it's implemented:</w:t>
      </w:r>
      <w:r w:rsidDel="00000000" w:rsidR="00000000" w:rsidRPr="00000000">
        <w:rPr>
          <w:rtl w:val="0"/>
        </w:rPr>
        <w:t xml:space="preserve"> Through URL routing that directs traffic to separate apps (</w:t>
      </w:r>
      <w:r w:rsidDel="00000000" w:rsidR="00000000" w:rsidRPr="00000000">
        <w:rPr>
          <w:rFonts w:ascii="Roboto Mono" w:cs="Roboto Mono" w:eastAsia="Roboto Mono" w:hAnsi="Roboto Mono"/>
          <w:color w:val="188038"/>
          <w:rtl w:val="0"/>
        </w:rPr>
        <w:t xml:space="preserve">apps/part_a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apps/part_b</w:t>
      </w:r>
      <w:r w:rsidDel="00000000" w:rsidR="00000000" w:rsidRPr="00000000">
        <w:rPr>
          <w:rtl w:val="0"/>
        </w:rPr>
        <w:t xml:space="preserve">).</w:t>
      </w:r>
    </w:p>
    <w:p w:rsidR="00000000" w:rsidDel="00000000" w:rsidP="00000000" w:rsidRDefault="00000000" w:rsidRPr="00000000" w14:paraId="000002C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How it's secured:</w:t>
      </w:r>
      <w:r w:rsidDel="00000000" w:rsidR="00000000" w:rsidRPr="00000000">
        <w:rPr>
          <w:rtl w:val="0"/>
        </w:rPr>
        <w:t xml:space="preserve"> Part B is protected by strict permission checks to prevent unauthorized access.</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This structure organizes the entire codebase, from URLs to views to templates. When you're working on a feature, your first question should always be: "Is this for the citizen (Part A) or for the officer (Part B)?"</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Of course, many government services aren't free. After a citizen fills out their application in Part A, they often need to pay a fee. How is that handled?</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In the next chapter, we'll explore how payments are requested, processed, and tracked in the system: </w:t>
      </w:r>
      <w:hyperlink r:id="rId12">
        <w:r w:rsidDel="00000000" w:rsidR="00000000" w:rsidRPr="00000000">
          <w:rPr>
            <w:b w:val="1"/>
            <w:bCs w:val="1"/>
            <w:color w:val="1155cc"/>
            <w:u w:val="single"/>
            <w:rtl w:val="0"/>
          </w:rPr>
          <w:t xml:space="preserve">Payment Processing</w:t>
        </w:r>
      </w:hyperlink>
      <w:r w:rsidDel="00000000" w:rsidR="00000000" w:rsidRPr="00000000">
        <w:rPr>
          <w:rtl w:val="0"/>
        </w:rPr>
        <w:t xml:space="preserve">.</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pStyle w:val="Heading1"/>
        <w:rPr/>
      </w:pPr>
      <w:bookmarkStart w:colFirst="0" w:colLast="0" w:name="_2nodm084dfqd" w:id="32"/>
      <w:bookmarkEnd w:id="32"/>
      <w:r w:rsidDel="00000000" w:rsidR="00000000" w:rsidRPr="00000000">
        <w:rPr>
          <w:rtl w:val="0"/>
        </w:rPr>
        <w:t xml:space="preserve">Chapter 5: Payment Processing</w:t>
      </w:r>
    </w:p>
    <w:p w:rsidR="00000000" w:rsidDel="00000000" w:rsidP="00000000" w:rsidRDefault="00000000" w:rsidRPr="00000000" w14:paraId="000002D4">
      <w:pPr>
        <w:rPr/>
      </w:pPr>
      <w:r w:rsidDel="00000000" w:rsidR="00000000" w:rsidRPr="00000000">
        <w:rPr>
          <w:rtl w:val="0"/>
        </w:rPr>
        <w:t xml:space="preserve">In the previous chapter on </w:t>
      </w:r>
      <w:hyperlink r:id="rId13">
        <w:r w:rsidDel="00000000" w:rsidR="00000000" w:rsidRPr="00000000">
          <w:rPr>
            <w:color w:val="1155cc"/>
            <w:u w:val="single"/>
            <w:rtl w:val="0"/>
          </w:rPr>
          <w:t xml:space="preserve">Application Interfaces (Part A &amp; Part B)</w:t>
        </w:r>
      </w:hyperlink>
      <w:r w:rsidDel="00000000" w:rsidR="00000000" w:rsidRPr="00000000">
        <w:rPr>
          <w:rtl w:val="0"/>
        </w:rPr>
        <w:t xml:space="preserve">, we saw how citizens and government officials use different interfaces to interact with an application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For many government services, a critical step in this process is paying a fee. How does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handle this securely and flexibly?</w:t>
      </w:r>
    </w:p>
    <w:p w:rsidR="00000000" w:rsidDel="00000000" w:rsidP="00000000" w:rsidRDefault="00000000" w:rsidRPr="00000000" w14:paraId="000002D5">
      <w:pPr>
        <w:pStyle w:val="Heading3"/>
        <w:rPr/>
      </w:pPr>
      <w:bookmarkStart w:colFirst="0" w:colLast="0" w:name="_wyc2zcstfh2z" w:id="33"/>
      <w:bookmarkEnd w:id="33"/>
      <w:r w:rsidDel="00000000" w:rsidR="00000000" w:rsidRPr="00000000">
        <w:rPr>
          <w:rtl w:val="0"/>
        </w:rPr>
        <w:t xml:space="preserve">The Universal Card Reader</w:t>
      </w:r>
    </w:p>
    <w:p w:rsidR="00000000" w:rsidDel="00000000" w:rsidP="00000000" w:rsidRDefault="00000000" w:rsidRPr="00000000" w14:paraId="000002D6">
      <w:pPr>
        <w:rPr/>
      </w:pPr>
      <w:r w:rsidDel="00000000" w:rsidR="00000000" w:rsidRPr="00000000">
        <w:rPr>
          <w:rtl w:val="0"/>
        </w:rPr>
        <w:t xml:space="preserve">Imagine a supermarket checkout. You can pay with Visa, Mastercard, or American Express. The cashier doesn't need to know the complex details of how each bank's network operates. They just use a single, standard card reader. The card reader knows how to talk to each payment network.</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Our payment system in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works just like that universal card reader. It provides a single, consistent way for our application to handle payments, even though it can connect to many different external payment gateways (like FedaPay, iVeri, Pesaflow, etc.). The rest of the application simply says, "I need to collect a payment for this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and the payment system takes care of the rest.</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This abstraction allows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to:</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Support multiple payment providers</w:t>
      </w:r>
      <w:r w:rsidDel="00000000" w:rsidR="00000000" w:rsidRPr="00000000">
        <w:rPr>
          <w:rtl w:val="0"/>
        </w:rPr>
        <w:t xml:space="preserve"> without changing the core application logic.</w:t>
      </w:r>
    </w:p>
    <w:p w:rsidR="00000000" w:rsidDel="00000000" w:rsidP="00000000" w:rsidRDefault="00000000" w:rsidRPr="00000000" w14:paraId="000002D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Keep a central record of every payment attempt</w:t>
      </w:r>
      <w:r w:rsidDel="00000000" w:rsidR="00000000" w:rsidRPr="00000000">
        <w:rPr>
          <w:rtl w:val="0"/>
        </w:rPr>
        <w:t xml:space="preserve">, whether it succeeds, fails, or is still in progress.</w:t>
      </w:r>
    </w:p>
    <w:p w:rsidR="00000000" w:rsidDel="00000000" w:rsidP="00000000" w:rsidRDefault="00000000" w:rsidRPr="00000000" w14:paraId="000002D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Securely handle the hand-off</w:t>
      </w:r>
      <w:r w:rsidDel="00000000" w:rsidR="00000000" w:rsidRPr="00000000">
        <w:rPr>
          <w:rtl w:val="0"/>
        </w:rPr>
        <w:t xml:space="preserve"> to the external provider's website and receive confirmation.</w:t>
      </w:r>
    </w:p>
    <w:p w:rsidR="00000000" w:rsidDel="00000000" w:rsidP="00000000" w:rsidRDefault="00000000" w:rsidRPr="00000000" w14:paraId="000002DF">
      <w:pPr>
        <w:pStyle w:val="Heading3"/>
        <w:rPr/>
      </w:pPr>
      <w:bookmarkStart w:colFirst="0" w:colLast="0" w:name="_j6puusov8zx1" w:id="34"/>
      <w:bookmarkEnd w:id="34"/>
      <w:r w:rsidDel="00000000" w:rsidR="00000000" w:rsidRPr="00000000">
        <w:rPr>
          <w:rtl w:val="0"/>
        </w:rPr>
        <w:t xml:space="preserve">How We Use It: The Payment Flow</w:t>
      </w:r>
    </w:p>
    <w:p w:rsidR="00000000" w:rsidDel="00000000" w:rsidP="00000000" w:rsidRDefault="00000000" w:rsidRPr="00000000" w14:paraId="000002E0">
      <w:pPr>
        <w:rPr/>
      </w:pPr>
      <w:r w:rsidDel="00000000" w:rsidR="00000000" w:rsidRPr="00000000">
        <w:rPr>
          <w:rtl w:val="0"/>
        </w:rPr>
        <w:t xml:space="preserve">Let's follow a user, Jane, as she pays for her business registration application.</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b w:val="1"/>
          <w:bCs w:val="1"/>
          <w:rtl w:val="0"/>
        </w:rPr>
        <w:t xml:space="preserve">1. Creating a Payment Record</w:t>
      </w: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When Jane reaches the payment step in her application, she chooses her preferred payment provider (e.g., FedaPay) and clicks "Proceed to Payment." This action sends a request to the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server. The server's first job is to create a "receipt" for this attempt. This is our </w:t>
      </w:r>
      <w:r w:rsidDel="00000000" w:rsidR="00000000" w:rsidRPr="00000000">
        <w:rPr>
          <w:rFonts w:ascii="Roboto Mono" w:cs="Roboto Mono" w:eastAsia="Roboto Mono" w:hAnsi="Roboto Mono"/>
          <w:color w:val="188038"/>
          <w:rtl w:val="0"/>
        </w:rPr>
        <w:t xml:space="preserve">PaymentTransaction</w:t>
      </w:r>
      <w:r w:rsidDel="00000000" w:rsidR="00000000" w:rsidRPr="00000000">
        <w:rPr>
          <w:rtl w:val="0"/>
        </w:rPr>
        <w:t xml:space="preserve"> model.</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From: apps/payment/views.py (Simplified logic in PaymentTransactionViewSet)</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def post(self, *args, **kwargs):</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 1. Get the application file and the chosen provider.</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file = get_object_or_404(File, file_id=data['file_id'])</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provider = PaymentProvider.objects.get(code="fedapay")</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 2. Create a new transaction record in a "pending" state.</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payment_transaction = PaymentTransaction.objects.create(</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file=file,</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user=self.request.user,</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        payment_provider=provider,</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status=TransactionStatus.PENDING,</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total_cost=150.00</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 ... more logic to follow ...</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This code creates a </w:t>
      </w:r>
      <w:r w:rsidDel="00000000" w:rsidR="00000000" w:rsidRPr="00000000">
        <w:rPr>
          <w:rFonts w:ascii="Roboto Mono" w:cs="Roboto Mono" w:eastAsia="Roboto Mono" w:hAnsi="Roboto Mono"/>
          <w:color w:val="188038"/>
          <w:rtl w:val="0"/>
        </w:rPr>
        <w:t xml:space="preserve">PaymentTransaction</w:t>
      </w:r>
      <w:r w:rsidDel="00000000" w:rsidR="00000000" w:rsidRPr="00000000">
        <w:rPr>
          <w:rtl w:val="0"/>
        </w:rPr>
        <w:t xml:space="preserve"> object, which is like an invoice that is waiting to be paid. It's marked with the status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b w:val="1"/>
          <w:bCs w:val="1"/>
          <w:rtl w:val="0"/>
        </w:rPr>
        <w:t xml:space="preserve">2. Redirecting to the Payment Gateway</w:t>
      </w: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Next,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needs to ask the payment provider (FedaPay) to create a real payment session. It uses a specific "client" designed to talk to FedaPay.</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From: apps/payment/clients/fedapay.py (Simplified)</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class FedapayClient:</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def initialize_transaction(self, data: dict):</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 ... makes a secure API call to FedaPay's server ...</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response = post(f"{self.url}/v1/transactions", json=data)</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 It gets back an ID and a special token from FedaPay.</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return response.json()</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    def get_transaction_redirect(self, idx: int):</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 ... asks FedaPay for the payment page URL using the token ...</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response = post(f"{self.url}/v1/transactions/{idx}/token")</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 FedaPay gives us the final URL to send the user to.</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return response.json().get("url")</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rPr/>
      </w:pP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calls these methods to get a unique URL (e.g., </w:t>
      </w:r>
      <w:r w:rsidDel="00000000" w:rsidR="00000000" w:rsidRPr="00000000">
        <w:rPr>
          <w:rFonts w:ascii="Roboto Mono" w:cs="Roboto Mono" w:eastAsia="Roboto Mono" w:hAnsi="Roboto Mono"/>
          <w:color w:val="188038"/>
          <w:rtl w:val="0"/>
        </w:rPr>
        <w:t xml:space="preserve">https://pay.fedapay.com/...?token=...</w:t>
      </w:r>
      <w:r w:rsidDel="00000000" w:rsidR="00000000" w:rsidRPr="00000000">
        <w:rPr>
          <w:rtl w:val="0"/>
        </w:rPr>
        <w:t xml:space="preserve">). It sends this URL back to Jane's browser, which automatically redirects her to the secure FedaPay website to enter her card details.</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b w:val="1"/>
          <w:bCs w:val="1"/>
          <w:rtl w:val="0"/>
        </w:rPr>
        <w:t xml:space="preserve">3. Handling the Callback</w:t>
      </w: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After Jane completes the payment, FedaPay redirects her back to a special URL in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called a "callback" URL. This callback includes a message confirming the payment's success or failure.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has a listener waiting for this message.</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From: apps/payment/views.py (Simplified `transaction_callback` view)</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def transaction_callback(request, provider):</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 Get the transaction ID from the FedaPay message.</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txn_id = request.data.get("entity", {}).get("id")</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 Find our original transaction record.</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txn = PaymentTransaction.objects.get(meta_data__fedapay_txn_id=txn_id)</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 Check the status from FedaPay.</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if request.data.get("status") == "approved":</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 Update our record to OK!</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txn.status = TransactionStatus.OK</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txn.save()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 Run the final logic to update the application file.</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        common_transaction_handler(txn, ...)</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This view finds the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transaction, updates its status to </w:t>
      </w:r>
      <w:r w:rsidDel="00000000" w:rsidR="00000000" w:rsidRPr="00000000">
        <w:rPr>
          <w:rFonts w:ascii="Roboto Mono" w:cs="Roboto Mono" w:eastAsia="Roboto Mono" w:hAnsi="Roboto Mono"/>
          <w:color w:val="188038"/>
          <w:rtl w:val="0"/>
        </w:rPr>
        <w:t xml:space="preserve">OK</w:t>
      </w:r>
      <w:r w:rsidDel="00000000" w:rsidR="00000000" w:rsidRPr="00000000">
        <w:rPr>
          <w:rtl w:val="0"/>
        </w:rPr>
        <w:t xml:space="preserve">, and then calls a helper function </w:t>
      </w:r>
      <w:r w:rsidDel="00000000" w:rsidR="00000000" w:rsidRPr="00000000">
        <w:rPr>
          <w:rFonts w:ascii="Roboto Mono" w:cs="Roboto Mono" w:eastAsia="Roboto Mono" w:hAnsi="Roboto Mono"/>
          <w:color w:val="188038"/>
          <w:rtl w:val="0"/>
        </w:rPr>
        <w:t xml:space="preserve">common_transaction_handler</w:t>
      </w:r>
      <w:r w:rsidDel="00000000" w:rsidR="00000000" w:rsidRPr="00000000">
        <w:rPr>
          <w:rtl w:val="0"/>
        </w:rPr>
        <w:t xml:space="preserve"> to mark the main application </w:t>
      </w:r>
      <w:hyperlink r:id="rId14">
        <w:r w:rsidDel="00000000" w:rsidR="00000000" w:rsidRPr="00000000">
          <w:rPr>
            <w:color w:val="1155cc"/>
            <w:u w:val="single"/>
            <w:rtl w:val="0"/>
          </w:rPr>
          <w:t xml:space="preserve">File (Application Case)</w:t>
        </w:r>
      </w:hyperlink>
      <w:r w:rsidDel="00000000" w:rsidR="00000000" w:rsidRPr="00000000">
        <w:rPr>
          <w:rtl w:val="0"/>
        </w:rPr>
        <w:t xml:space="preserve"> as "paid" and notify the workflow engine that the process can continue.</w:t>
      </w:r>
    </w:p>
    <w:p w:rsidR="00000000" w:rsidDel="00000000" w:rsidP="00000000" w:rsidRDefault="00000000" w:rsidRPr="00000000" w14:paraId="00000341">
      <w:pPr>
        <w:pStyle w:val="Heading3"/>
        <w:rPr/>
      </w:pPr>
      <w:bookmarkStart w:colFirst="0" w:colLast="0" w:name="_qpr8yt4c6dsf" w:id="35"/>
      <w:bookmarkEnd w:id="35"/>
      <w:r w:rsidDel="00000000" w:rsidR="00000000" w:rsidRPr="00000000">
        <w:rPr>
          <w:rtl w:val="0"/>
        </w:rPr>
        <w:t xml:space="preserve">Under the Hood: The Payment Dance</w:t>
      </w:r>
    </w:p>
    <w:p w:rsidR="00000000" w:rsidDel="00000000" w:rsidP="00000000" w:rsidRDefault="00000000" w:rsidRPr="00000000" w14:paraId="00000342">
      <w:pPr>
        <w:rPr/>
      </w:pPr>
      <w:r w:rsidDel="00000000" w:rsidR="00000000" w:rsidRPr="00000000">
        <w:rPr>
          <w:rtl w:val="0"/>
        </w:rPr>
        <w:t xml:space="preserve">The entire process is a coordinated dance between the user's browser,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and the external payment provider.</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sequenceDiagram</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participant B as User's Browser</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participant E as eregcms App</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participant C as Payment Client (e.g., FedaPay)</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participant P as Payment Provider (FedaPay Server)</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B-&gt;&gt;E: POST /payment/fedapay (User clicks "Pay")</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E-&gt;&gt;E: Create PaymentTransaction (status=PENDING)</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E-&gt;&gt;C: initialize_transaction()</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C-&gt;&gt;P: Create a payment session</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P--&gt;&gt;C: Returns transaction ID &amp; token</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    C-&gt;&gt;P: Get redirect URL with token</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P--&gt;&gt;C: Returns payment page URL</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C--&gt;&gt;E: Here is the redirect URL</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E--&gt;&gt;B: Redirect to FedaPay's URL</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B-&gt;&gt;P: User enters card details on FedaPay page</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P--&gt;&gt;B: Payment success! Redirect back to eregcms callback URL</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B-&gt;&gt;E: GET /payment/callback/fedapay?status=approved...</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E-&gt;&gt;E: Find PaymentTransaction, update status to OK</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E-&gt;&gt;E: Update the main application File</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E--&gt;&gt;B: Show "Payment Successful" page</w:t>
      </w:r>
    </w:p>
    <w:p w:rsidR="00000000" w:rsidDel="00000000" w:rsidP="00000000" w:rsidRDefault="00000000" w:rsidRPr="00000000" w14:paraId="0000036B">
      <w:pPr>
        <w:pStyle w:val="Heading4"/>
        <w:rPr/>
      </w:pPr>
      <w:bookmarkStart w:colFirst="0" w:colLast="0" w:name="_tbpv4gyaq4go" w:id="36"/>
      <w:bookmarkEnd w:id="36"/>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PaymentTransaction</w:t>
      </w:r>
      <w:r w:rsidDel="00000000" w:rsidR="00000000" w:rsidRPr="00000000">
        <w:rPr>
          <w:rtl w:val="0"/>
        </w:rPr>
        <w:t xml:space="preserve"> Model: The Receipt</w:t>
      </w:r>
    </w:p>
    <w:p w:rsidR="00000000" w:rsidDel="00000000" w:rsidP="00000000" w:rsidRDefault="00000000" w:rsidRPr="00000000" w14:paraId="0000036C">
      <w:pPr>
        <w:rPr/>
      </w:pPr>
      <w:r w:rsidDel="00000000" w:rsidR="00000000" w:rsidRPr="00000000">
        <w:rPr>
          <w:rtl w:val="0"/>
        </w:rPr>
        <w:t xml:space="preserve">This model in </w:t>
      </w:r>
      <w:r w:rsidDel="00000000" w:rsidR="00000000" w:rsidRPr="00000000">
        <w:rPr>
          <w:rFonts w:ascii="Roboto Mono" w:cs="Roboto Mono" w:eastAsia="Roboto Mono" w:hAnsi="Roboto Mono"/>
          <w:color w:val="188038"/>
          <w:rtl w:val="0"/>
        </w:rPr>
        <w:t xml:space="preserve">apps/payment/models.py</w:t>
      </w:r>
      <w:r w:rsidDel="00000000" w:rsidR="00000000" w:rsidRPr="00000000">
        <w:rPr>
          <w:rtl w:val="0"/>
        </w:rPr>
        <w:t xml:space="preserve"> is the heart of the system. It's the single source of truth for every payment attempt.</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From: apps/payment/models.py</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class PaymentTransaction(models.Model):</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 A unique ID for our internal record.</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transaction_id = models.UUIDField(primary_key=True, ...)</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    # A link to the provider that was used (e.g., FedaPay).</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payment_provider = models.ForeignKey(PaymentProvider, ...)</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 The current state: PENDING, OK, FAIL, etc.</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status = models.IntegerField(choices=[...], db_index=True)</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 Who made the payment?</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user = models.ForeignKey("users.User", ...)</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 Which application File is this payment for?</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file = models.ForeignKey("applicant_file.File", ...)</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 How much was the payment for?</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    total_cost = models.DecimalField(...)</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 A place to store extra data, like the provider's own transaction ID.</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    meta_data = JSONField(null=True, default=dict)</w:t>
      </w:r>
    </w:p>
    <w:p w:rsidR="00000000" w:rsidDel="00000000" w:rsidP="00000000" w:rsidRDefault="00000000" w:rsidRPr="00000000" w14:paraId="0000038D">
      <w:pPr>
        <w:pStyle w:val="Heading4"/>
        <w:rPr/>
      </w:pPr>
      <w:bookmarkStart w:colFirst="0" w:colLast="0" w:name="_jhem4453nm9o" w:id="37"/>
      <w:bookmarkEnd w:id="37"/>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PaymentProvider</w:t>
      </w:r>
      <w:r w:rsidDel="00000000" w:rsidR="00000000" w:rsidRPr="00000000">
        <w:rPr>
          <w:rtl w:val="0"/>
        </w:rPr>
        <w:t xml:space="preserve"> Model: The List of Options</w:t>
      </w:r>
    </w:p>
    <w:p w:rsidR="00000000" w:rsidDel="00000000" w:rsidP="00000000" w:rsidRDefault="00000000" w:rsidRPr="00000000" w14:paraId="0000038E">
      <w:pPr>
        <w:rPr/>
      </w:pPr>
      <w:r w:rsidDel="00000000" w:rsidR="00000000" w:rsidRPr="00000000">
        <w:rPr>
          <w:rtl w:val="0"/>
        </w:rPr>
        <w:t xml:space="preserve">This simple model allows administrators to configure which payment gateways are available in the system.</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 From: apps/payment/models.py</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class PaymentProvider(models.Model):</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 A unique code, e.g., "fedapay", "iveri"</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    code = models.CharField(max_length=50, unique=True)</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 The friendly name shown to users, e.g., "FedaPay"</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name = models.CharField(max_length=500)</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 A JSON field to store settings like API keys, URLs, etc.</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config = JSONField()</w:t>
      </w:r>
    </w:p>
    <w:p w:rsidR="00000000" w:rsidDel="00000000" w:rsidP="00000000" w:rsidRDefault="00000000" w:rsidRPr="00000000" w14:paraId="0000039F">
      <w:pPr>
        <w:pStyle w:val="Heading4"/>
        <w:rPr/>
      </w:pPr>
      <w:bookmarkStart w:colFirst="0" w:colLast="0" w:name="_kwb6qqkixpfm" w:id="38"/>
      <w:bookmarkEnd w:id="38"/>
      <w:r w:rsidDel="00000000" w:rsidR="00000000" w:rsidRPr="00000000">
        <w:rPr>
          <w:rFonts w:ascii="Roboto Mono" w:cs="Roboto Mono" w:eastAsia="Roboto Mono" w:hAnsi="Roboto Mono"/>
          <w:color w:val="188038"/>
          <w:rtl w:val="0"/>
        </w:rPr>
        <w:t xml:space="preserve">common_transaction_handler</w:t>
      </w:r>
      <w:r w:rsidDel="00000000" w:rsidR="00000000" w:rsidRPr="00000000">
        <w:rPr>
          <w:rtl w:val="0"/>
        </w:rPr>
        <w:t xml:space="preserve">: The Final Step</w:t>
      </w:r>
    </w:p>
    <w:p w:rsidR="00000000" w:rsidDel="00000000" w:rsidP="00000000" w:rsidRDefault="00000000" w:rsidRPr="00000000" w14:paraId="000003A0">
      <w:pPr>
        <w:rPr/>
      </w:pPr>
      <w:r w:rsidDel="00000000" w:rsidR="00000000" w:rsidRPr="00000000">
        <w:rPr>
          <w:rtl w:val="0"/>
        </w:rPr>
        <w:t xml:space="preserve">Once a payment callback confirms a transaction is </w:t>
      </w:r>
      <w:r w:rsidDel="00000000" w:rsidR="00000000" w:rsidRPr="00000000">
        <w:rPr>
          <w:rFonts w:ascii="Roboto Mono" w:cs="Roboto Mono" w:eastAsia="Roboto Mono" w:hAnsi="Roboto Mono"/>
          <w:color w:val="188038"/>
          <w:rtl w:val="0"/>
        </w:rPr>
        <w:t xml:space="preserve">OK</w:t>
      </w:r>
      <w:r w:rsidDel="00000000" w:rsidR="00000000" w:rsidRPr="00000000">
        <w:rPr>
          <w:rtl w:val="0"/>
        </w:rPr>
        <w:t xml:space="preserve">, this crucial function in </w:t>
      </w:r>
      <w:r w:rsidDel="00000000" w:rsidR="00000000" w:rsidRPr="00000000">
        <w:rPr>
          <w:rFonts w:ascii="Roboto Mono" w:cs="Roboto Mono" w:eastAsia="Roboto Mono" w:hAnsi="Roboto Mono"/>
          <w:color w:val="188038"/>
          <w:rtl w:val="0"/>
        </w:rPr>
        <w:t xml:space="preserve">apps/utilities/payments.py</w:t>
      </w:r>
      <w:r w:rsidDel="00000000" w:rsidR="00000000" w:rsidRPr="00000000">
        <w:rPr>
          <w:rtl w:val="0"/>
        </w:rPr>
        <w:t xml:space="preserve"> is called. Its job is to tie up all the loose ends.</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 From: apps/utilities/payments.py (Simplified)</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def common_transaction_handler(transaction, provider, payer, **kwargs):</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    # 1. Mark the application File as digitally paid.</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    transaction.file.is_paid_digitally = True</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    transaction.file.data["isPaymentPartACompleted"] = True</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transaction.file.data["receiptNumber"] = kwargs.get("receipt_number")</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transaction.file.save()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 2. Tell the workflow engine (Camunda) that the payment is done.</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    if transaction.file.process_instance_id:</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camunda_client = factories.get_camunda()</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        # ... finds the 'applicantPayment' task in Camunda ...</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 ... and completes it, so the workflow can move to the next step.</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        camunda_client.complete_task(...)</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This ensures that a successful payment not only updates the record in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but also pushes the official government process forward.</w:t>
      </w:r>
    </w:p>
    <w:p w:rsidR="00000000" w:rsidDel="00000000" w:rsidP="00000000" w:rsidRDefault="00000000" w:rsidRPr="00000000" w14:paraId="000003BD">
      <w:pPr>
        <w:pStyle w:val="Heading3"/>
        <w:rPr/>
      </w:pPr>
      <w:bookmarkStart w:colFirst="0" w:colLast="0" w:name="_gv08tckgytzx" w:id="39"/>
      <w:bookmarkEnd w:id="39"/>
      <w:r w:rsidDel="00000000" w:rsidR="00000000" w:rsidRPr="00000000">
        <w:rPr>
          <w:rtl w:val="0"/>
        </w:rPr>
        <w:t xml:space="preserve">Conclusion</w:t>
      </w:r>
    </w:p>
    <w:p w:rsidR="00000000" w:rsidDel="00000000" w:rsidP="00000000" w:rsidRDefault="00000000" w:rsidRPr="00000000" w14:paraId="000003BE">
      <w:pPr>
        <w:rPr/>
      </w:pPr>
      <w:r w:rsidDel="00000000" w:rsidR="00000000" w:rsidRPr="00000000">
        <w:rPr>
          <w:rtl w:val="0"/>
        </w:rPr>
        <w:t xml:space="preserve">You've just walked through the payment processing system of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You now understand:</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 it exists:</w:t>
      </w:r>
      <w:r w:rsidDel="00000000" w:rsidR="00000000" w:rsidRPr="00000000">
        <w:rPr>
          <w:rtl w:val="0"/>
        </w:rPr>
        <w:t xml:space="preserve"> To provide a flexible, centralized way to handle payments from multiple different gateways.</w:t>
      </w:r>
    </w:p>
    <w:p w:rsidR="00000000" w:rsidDel="00000000" w:rsidP="00000000" w:rsidRDefault="00000000" w:rsidRPr="00000000" w14:paraId="000003C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Key Models: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PaymentTransaction</w:t>
      </w:r>
      <w:r w:rsidDel="00000000" w:rsidR="00000000" w:rsidRPr="00000000">
        <w:rPr>
          <w:rtl w:val="0"/>
        </w:rPr>
        <w:t xml:space="preserve"> acts as a receipt for every attempt, while </w:t>
      </w:r>
      <w:r w:rsidDel="00000000" w:rsidR="00000000" w:rsidRPr="00000000">
        <w:rPr>
          <w:rFonts w:ascii="Roboto Mono" w:cs="Roboto Mono" w:eastAsia="Roboto Mono" w:hAnsi="Roboto Mono"/>
          <w:color w:val="188038"/>
          <w:rtl w:val="0"/>
        </w:rPr>
        <w:t xml:space="preserve">PaymentProvider</w:t>
      </w:r>
      <w:r w:rsidDel="00000000" w:rsidR="00000000" w:rsidRPr="00000000">
        <w:rPr>
          <w:rtl w:val="0"/>
        </w:rPr>
        <w:t xml:space="preserve"> configures the available options.</w:t>
      </w:r>
    </w:p>
    <w:p w:rsidR="00000000" w:rsidDel="00000000" w:rsidP="00000000" w:rsidRDefault="00000000" w:rsidRPr="00000000" w14:paraId="000003C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Flow:</w:t>
      </w:r>
      <w:r w:rsidDel="00000000" w:rsidR="00000000" w:rsidRPr="00000000">
        <w:rPr>
          <w:rtl w:val="0"/>
        </w:rPr>
        <w:t xml:space="preserve"> A payment involves creating a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transaction, redirecting the user to an external provider, and handling a callback to update the final status to </w:t>
      </w:r>
      <w:r w:rsidDel="00000000" w:rsidR="00000000" w:rsidRPr="00000000">
        <w:rPr>
          <w:rFonts w:ascii="Roboto Mono" w:cs="Roboto Mono" w:eastAsia="Roboto Mono" w:hAnsi="Roboto Mono"/>
          <w:color w:val="188038"/>
          <w:rtl w:val="0"/>
        </w:rPr>
        <w:t xml:space="preserve">OK</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FAIL</w:t>
      </w:r>
      <w:r w:rsidDel="00000000" w:rsidR="00000000" w:rsidRPr="00000000">
        <w:rPr>
          <w:rtl w:val="0"/>
        </w:rPr>
        <w:t xml:space="preserve">.</w:t>
      </w:r>
    </w:p>
    <w:p w:rsidR="00000000" w:rsidDel="00000000" w:rsidP="00000000" w:rsidRDefault="00000000" w:rsidRPr="00000000" w14:paraId="000003C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Final Step:</w:t>
      </w:r>
      <w:r w:rsidDel="00000000" w:rsidR="00000000" w:rsidRPr="00000000">
        <w:rPr>
          <w:rtl w:val="0"/>
        </w:rPr>
        <w:t xml:space="preserve"> A successful payment updates the application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and signals the workflow engine to continue.</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We've now seen how services are defined, applications are filed and tracked, and payments are processed. But what about the forms themselves? How are the complex application forms that users fill out created and managed?</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In the next chapter, we'll explore the tools that let us build and display these forms dynamically: </w:t>
      </w:r>
      <w:hyperlink r:id="rId15">
        <w:r w:rsidDel="00000000" w:rsidR="00000000" w:rsidRPr="00000000">
          <w:rPr>
            <w:b w:val="1"/>
            <w:bCs w:val="1"/>
            <w:color w:val="1155cc"/>
            <w:u w:val="single"/>
            <w:rtl w:val="0"/>
          </w:rPr>
          <w:t xml:space="preserve">Dynamic Content Providers (FormIO &amp; RestHeart)</w:t>
        </w:r>
      </w:hyperlink>
      <w:r w:rsidDel="00000000" w:rsidR="00000000" w:rsidRPr="00000000">
        <w:rPr>
          <w:rtl w:val="0"/>
        </w:rPr>
        <w:t xml:space="preserve">.</w:t>
      </w:r>
    </w:p>
    <w:p w:rsidR="00000000" w:rsidDel="00000000" w:rsidP="00000000" w:rsidRDefault="00000000" w:rsidRPr="00000000" w14:paraId="000003C8">
      <w:pPr>
        <w:pStyle w:val="Heading1"/>
        <w:rPr/>
      </w:pPr>
      <w:bookmarkStart w:colFirst="0" w:colLast="0" w:name="_trn3kw1nbhpm" w:id="40"/>
      <w:bookmarkEnd w:id="40"/>
      <w:r w:rsidDel="00000000" w:rsidR="00000000" w:rsidRPr="00000000">
        <w:rPr>
          <w:rtl w:val="0"/>
        </w:rPr>
        <w:t xml:space="preserve">Chapter 6: Dynamic Content Providers (FormIO &amp; RestHeart)</w:t>
      </w:r>
    </w:p>
    <w:p w:rsidR="00000000" w:rsidDel="00000000" w:rsidP="00000000" w:rsidRDefault="00000000" w:rsidRPr="00000000" w14:paraId="000003C9">
      <w:pPr>
        <w:rPr/>
      </w:pPr>
      <w:r w:rsidDel="00000000" w:rsidR="00000000" w:rsidRPr="00000000">
        <w:rPr>
          <w:rtl w:val="0"/>
        </w:rPr>
        <w:t xml:space="preserve">In our last chapter, we followed the money and learned about </w:t>
      </w:r>
      <w:hyperlink r:id="rId16">
        <w:r w:rsidDel="00000000" w:rsidR="00000000" w:rsidRPr="00000000">
          <w:rPr>
            <w:color w:val="1155cc"/>
            <w:u w:val="single"/>
            <w:rtl w:val="0"/>
          </w:rPr>
          <w:t xml:space="preserve">Payment Processing</w:t>
        </w:r>
      </w:hyperlink>
      <w:r w:rsidDel="00000000" w:rsidR="00000000" w:rsidRPr="00000000">
        <w:rPr>
          <w:rtl w:val="0"/>
        </w:rPr>
        <w:t xml:space="preserve">. We saw how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securely handles fees for services. Now, let's take a step back and ask a fundamental question: where do all the application forms, button labels, and on-screen text come from?</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If we hard-coded every form field and every piece of text into our application, a simple change like adding a new question to a form or fixing a typo would require a full software update and redeployment. That's slow and inefficient.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solves this with a much smarter approach.</w:t>
      </w:r>
    </w:p>
    <w:p w:rsidR="00000000" w:rsidDel="00000000" w:rsidP="00000000" w:rsidRDefault="00000000" w:rsidRPr="00000000" w14:paraId="000003CC">
      <w:pPr>
        <w:pStyle w:val="Heading3"/>
        <w:rPr/>
      </w:pPr>
      <w:bookmarkStart w:colFirst="0" w:colLast="0" w:name="_qoz64h8cbsnn" w:id="41"/>
      <w:bookmarkEnd w:id="41"/>
      <w:r w:rsidDel="00000000" w:rsidR="00000000" w:rsidRPr="00000000">
        <w:rPr>
          <w:rtl w:val="0"/>
        </w:rPr>
        <w:t xml:space="preserve">The Live Digital Menu Board</w:t>
      </w:r>
    </w:p>
    <w:p w:rsidR="00000000" w:rsidDel="00000000" w:rsidP="00000000" w:rsidRDefault="00000000" w:rsidRPr="00000000" w14:paraId="000003CD">
      <w:pPr>
        <w:rPr/>
      </w:pPr>
      <w:r w:rsidDel="00000000" w:rsidR="00000000" w:rsidRPr="00000000">
        <w:rPr>
          <w:rtl w:val="0"/>
        </w:rPr>
        <w:t xml:space="preserve">Imagine a modern cafe with a big digital menu board. The owner can use a tablet to instantly change the "Special of the Day," update prices, or add a new coffee blend. They don't need to call a construction crew to rebuild the wall every time the menu changes. The menu board (the display) is separate from the menu content (the data on the tablet).</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F">
      <w:pPr>
        <w:rPr/>
      </w:pP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works the same way. The core application is the "display," and it gets its "content" from two external, specialized services:</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Form.io (The Form Designer):</w:t>
      </w:r>
      <w:r w:rsidDel="00000000" w:rsidR="00000000" w:rsidRPr="00000000">
        <w:rPr>
          <w:rtl w:val="0"/>
        </w:rPr>
        <w:t xml:space="preserve"> This is like a powerful, visual drag-and-drop tool for building complex forms. It saves the entire structure of a form—all the questions, text boxes, dropdowns, and validation rules—as a simple JSON recipe. Our application just asks Form.io, "What's the recipe for the Business Registration form?"</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D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RestHeart (The Content Library):</w:t>
      </w:r>
      <w:r w:rsidDel="00000000" w:rsidR="00000000" w:rsidRPr="00000000">
        <w:rPr>
          <w:rtl w:val="0"/>
        </w:rPr>
        <w:t xml:space="preserve"> This is our "tablet" for managing all other content. It's a simple database that stores service configurations, settings, and most importantly, all the text for the website in different languages (translations). When our app needs a button label or a welcome message, it asks RestHeart, "What's the text for </w:t>
      </w:r>
      <w:r w:rsidDel="00000000" w:rsidR="00000000" w:rsidRPr="00000000">
        <w:rPr>
          <w:rFonts w:ascii="Roboto Mono" w:cs="Roboto Mono" w:eastAsia="Roboto Mono" w:hAnsi="Roboto Mono"/>
          <w:color w:val="188038"/>
          <w:rtl w:val="0"/>
        </w:rPr>
        <w:t xml:space="preserve">submit_button_label</w:t>
      </w:r>
      <w:r w:rsidDel="00000000" w:rsidR="00000000" w:rsidRPr="00000000">
        <w:rPr>
          <w:rtl w:val="0"/>
        </w:rPr>
        <w:t xml:space="preserve"> in French?"</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This architecture makes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incredibly flexible. Government administrators can update forms, change service descriptions, or add new languages without ever touching the application's code.</w:t>
      </w:r>
    </w:p>
    <w:p w:rsidR="00000000" w:rsidDel="00000000" w:rsidP="00000000" w:rsidRDefault="00000000" w:rsidRPr="00000000" w14:paraId="000003D6">
      <w:pPr>
        <w:pStyle w:val="Heading3"/>
        <w:rPr/>
      </w:pPr>
      <w:bookmarkStart w:colFirst="0" w:colLast="0" w:name="_vg5xc77xdobv" w:id="42"/>
      <w:bookmarkEnd w:id="42"/>
      <w:r w:rsidDel="00000000" w:rsidR="00000000" w:rsidRPr="00000000">
        <w:rPr>
          <w:rtl w:val="0"/>
        </w:rPr>
        <w:t xml:space="preserve">How We Use It: Building an Application Page</w:t>
      </w:r>
    </w:p>
    <w:p w:rsidR="00000000" w:rsidDel="00000000" w:rsidP="00000000" w:rsidRDefault="00000000" w:rsidRPr="00000000" w14:paraId="000003D7">
      <w:pPr>
        <w:rPr/>
      </w:pPr>
      <w:r w:rsidDel="00000000" w:rsidR="00000000" w:rsidRPr="00000000">
        <w:rPr>
          <w:rtl w:val="0"/>
        </w:rPr>
        <w:t xml:space="preserve">Let's see this in action. A user logs in and clicks "Apply" for the "Business Registration" service. How does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display the correct form and text for them?</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9">
      <w:pPr>
        <w:rPr/>
      </w:pPr>
      <w:r w:rsidDel="00000000" w:rsidR="00000000" w:rsidRPr="00000000">
        <w:rPr>
          <w:b w:val="1"/>
          <w:bCs w:val="1"/>
          <w:rtl w:val="0"/>
        </w:rPr>
        <w:t xml:space="preserve">1. Finding the Right Form Recipe</w:t>
      </w: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First,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needs to know which form to show. It doesn't have this hard-coded. Instead, it asks the </w:t>
      </w:r>
      <w:r w:rsidDel="00000000" w:rsidR="00000000" w:rsidRPr="00000000">
        <w:rPr>
          <w:rFonts w:ascii="Roboto Mono" w:cs="Roboto Mono" w:eastAsia="Roboto Mono" w:hAnsi="Roboto Mono"/>
          <w:color w:val="188038"/>
          <w:rtl w:val="0"/>
        </w:rPr>
        <w:t xml:space="preserve">RestHeartClient</w:t>
      </w:r>
      <w:r w:rsidDel="00000000" w:rsidR="00000000" w:rsidRPr="00000000">
        <w:rPr>
          <w:rtl w:val="0"/>
        </w:rPr>
        <w:t xml:space="preserve"> for the configuration of the "Business Registration" service.</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 Simplified logic from a view</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1. Get our "Content Library" client.</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restheart_client = factories.get_restheart_client()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 2. Ask it to find the form name for our specific service.</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(e.g., service_id='business-reg', form_type='A1')</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form_map = restheart_client.get_service_form_formio_name(</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"business-reg", "A1"</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form_name = form_map["A1"] # This might be something like 'business-registration-v2'</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Here, we use the </w:t>
      </w:r>
      <w:r w:rsidDel="00000000" w:rsidR="00000000" w:rsidRPr="00000000">
        <w:rPr>
          <w:rFonts w:ascii="Roboto Mono" w:cs="Roboto Mono" w:eastAsia="Roboto Mono" w:hAnsi="Roboto Mono"/>
          <w:color w:val="188038"/>
          <w:rtl w:val="0"/>
        </w:rPr>
        <w:t xml:space="preserve">restheart_client</w:t>
      </w:r>
      <w:r w:rsidDel="00000000" w:rsidR="00000000" w:rsidRPr="00000000">
        <w:rPr>
          <w:rtl w:val="0"/>
        </w:rPr>
        <w:t xml:space="preserve"> to look up the service configuration. It tells us that the main application form (</w:t>
      </w:r>
      <w:r w:rsidDel="00000000" w:rsidR="00000000" w:rsidRPr="00000000">
        <w:rPr>
          <w:rFonts w:ascii="Roboto Mono" w:cs="Roboto Mono" w:eastAsia="Roboto Mono" w:hAnsi="Roboto Mono"/>
          <w:color w:val="188038"/>
          <w:rtl w:val="0"/>
        </w:rPr>
        <w:t xml:space="preserve">A1</w:t>
      </w:r>
      <w:r w:rsidDel="00000000" w:rsidR="00000000" w:rsidRPr="00000000">
        <w:rPr>
          <w:rtl w:val="0"/>
        </w:rPr>
        <w:t xml:space="preserve">) for this service is called </w:t>
      </w:r>
      <w:r w:rsidDel="00000000" w:rsidR="00000000" w:rsidRPr="00000000">
        <w:rPr>
          <w:rFonts w:ascii="Roboto Mono" w:cs="Roboto Mono" w:eastAsia="Roboto Mono" w:hAnsi="Roboto Mono"/>
          <w:color w:val="188038"/>
          <w:rtl w:val="0"/>
        </w:rPr>
        <w:t xml:space="preserve">'business-registration-v2'</w:t>
      </w:r>
      <w:r w:rsidDel="00000000" w:rsidR="00000000" w:rsidRPr="00000000">
        <w:rPr>
          <w:rtl w:val="0"/>
        </w:rPr>
        <w:t xml:space="preserve"> in our form system.</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1">
      <w:pPr>
        <w:rPr/>
      </w:pPr>
      <w:r w:rsidDel="00000000" w:rsidR="00000000" w:rsidRPr="00000000">
        <w:rPr>
          <w:b w:val="1"/>
          <w:bCs w:val="1"/>
          <w:rtl w:val="0"/>
        </w:rPr>
        <w:t xml:space="preserve">2. Fetching the Form Recipe from Form.io</w:t>
      </w: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Now that we have the name of the form, we can ask our "Form Designer" client, </w:t>
      </w:r>
      <w:r w:rsidDel="00000000" w:rsidR="00000000" w:rsidRPr="00000000">
        <w:rPr>
          <w:rFonts w:ascii="Roboto Mono" w:cs="Roboto Mono" w:eastAsia="Roboto Mono" w:hAnsi="Roboto Mono"/>
          <w:color w:val="188038"/>
          <w:rtl w:val="0"/>
        </w:rPr>
        <w:t xml:space="preserve">FormIOClient</w:t>
      </w:r>
      <w:r w:rsidDel="00000000" w:rsidR="00000000" w:rsidRPr="00000000">
        <w:rPr>
          <w:rtl w:val="0"/>
        </w:rPr>
        <w:t xml:space="preserve">, to fetch the actual recipe.</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 Simplified logic continued...</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 3. Get our "Form Designer" client.</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formio_client = factories.get_formio_client()</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 4. Ask it to fetch the form recipe by its name.</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form_schema = formio_client.get_form(form_name)</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formio_client</w:t>
      </w:r>
      <w:r w:rsidDel="00000000" w:rsidR="00000000" w:rsidRPr="00000000">
        <w:rPr>
          <w:rtl w:val="0"/>
        </w:rPr>
        <w:t xml:space="preserve"> connects to the Form.io service and downloads the form structure. The </w:t>
      </w:r>
      <w:r w:rsidDel="00000000" w:rsidR="00000000" w:rsidRPr="00000000">
        <w:rPr>
          <w:rFonts w:ascii="Roboto Mono" w:cs="Roboto Mono" w:eastAsia="Roboto Mono" w:hAnsi="Roboto Mono"/>
          <w:color w:val="188038"/>
          <w:rtl w:val="0"/>
        </w:rPr>
        <w:t xml:space="preserve">form_schema</w:t>
      </w:r>
      <w:r w:rsidDel="00000000" w:rsidR="00000000" w:rsidRPr="00000000">
        <w:rPr>
          <w:rtl w:val="0"/>
        </w:rPr>
        <w:t xml:space="preserve"> is a large JSON object that describes every field, button, and layout element of the form. This JSON is then sent to the user's browser, where a special JavaScript library reads it and magically builds the HTML form on the fly.</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1">
      <w:pPr>
        <w:rPr/>
      </w:pPr>
      <w:r w:rsidDel="00000000" w:rsidR="00000000" w:rsidRPr="00000000">
        <w:rPr>
          <w:b w:val="1"/>
          <w:bCs w:val="1"/>
          <w:rtl w:val="0"/>
        </w:rPr>
        <w:t xml:space="preserve">3. Translating the Page</w:t>
      </w: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What about the rest of the text on the page, like the title or help text? Our web templates use a simple helper function called </w:t>
      </w:r>
      <w:r w:rsidDel="00000000" w:rsidR="00000000" w:rsidRPr="00000000">
        <w:rPr>
          <w:rFonts w:ascii="Roboto Mono" w:cs="Roboto Mono" w:eastAsia="Roboto Mono" w:hAnsi="Roboto Mono"/>
          <w:color w:val="188038"/>
          <w:rtl w:val="0"/>
        </w:rPr>
        <w:t xml:space="preserve">translate</w:t>
      </w:r>
      <w:r w:rsidDel="00000000" w:rsidR="00000000" w:rsidRPr="00000000">
        <w:rPr>
          <w:rtl w:val="0"/>
        </w:rPr>
        <w:t xml:space="preserve">.</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 A helper function used everywhere</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from apps/utilities/translations.py</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def translate(text, scope="general"):</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    # Get the "Content Library" client.</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    restheart_client = factories.get_restheart_client()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    # Get the user's current language (e.g., 'en' or 'fr')</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    language = get_language()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    # Ask for the specific text in the right language.</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    return restheart_client.get_translations_item(scope, language, text)</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In a web template, it looks like this: </w:t>
      </w:r>
      <w:r w:rsidDel="00000000" w:rsidR="00000000" w:rsidRPr="00000000">
        <w:rPr>
          <w:rFonts w:ascii="Roboto Mono" w:cs="Roboto Mono" w:eastAsia="Roboto Mono" w:hAnsi="Roboto Mono"/>
          <w:color w:val="188038"/>
          <w:rtl w:val="0"/>
        </w:rPr>
        <w:t xml:space="preserve">&lt;h1&gt;{{ translate("business_registration_title") }}&lt;/h1&gt;</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translate</w:t>
      </w:r>
      <w:r w:rsidDel="00000000" w:rsidR="00000000" w:rsidRPr="00000000">
        <w:rPr>
          <w:rtl w:val="0"/>
        </w:rPr>
        <w:t xml:space="preserve"> function calls our </w:t>
      </w:r>
      <w:r w:rsidDel="00000000" w:rsidR="00000000" w:rsidRPr="00000000">
        <w:rPr>
          <w:rFonts w:ascii="Roboto Mono" w:cs="Roboto Mono" w:eastAsia="Roboto Mono" w:hAnsi="Roboto Mono"/>
          <w:color w:val="188038"/>
          <w:rtl w:val="0"/>
        </w:rPr>
        <w:t xml:space="preserve">RestHeartClient</w:t>
      </w:r>
      <w:r w:rsidDel="00000000" w:rsidR="00000000" w:rsidRPr="00000000">
        <w:rPr>
          <w:rtl w:val="0"/>
        </w:rPr>
        <w:t xml:space="preserve">, which asks the RestHeart service for the value of </w:t>
      </w:r>
      <w:r w:rsidDel="00000000" w:rsidR="00000000" w:rsidRPr="00000000">
        <w:rPr>
          <w:rFonts w:ascii="Roboto Mono" w:cs="Roboto Mono" w:eastAsia="Roboto Mono" w:hAnsi="Roboto Mono"/>
          <w:color w:val="188038"/>
          <w:rtl w:val="0"/>
        </w:rPr>
        <w:t xml:space="preserve">business_registration_title</w:t>
      </w:r>
      <w:r w:rsidDel="00000000" w:rsidR="00000000" w:rsidRPr="00000000">
        <w:rPr>
          <w:rtl w:val="0"/>
        </w:rPr>
        <w:t xml:space="preserve"> in the user's current language, and displays it on the page.</w:t>
      </w:r>
    </w:p>
    <w:p w:rsidR="00000000" w:rsidDel="00000000" w:rsidP="00000000" w:rsidRDefault="00000000" w:rsidRPr="00000000" w14:paraId="00000418">
      <w:pPr>
        <w:pStyle w:val="Heading3"/>
        <w:rPr/>
      </w:pPr>
      <w:bookmarkStart w:colFirst="0" w:colLast="0" w:name="_izw58vqd5dt7" w:id="43"/>
      <w:bookmarkEnd w:id="43"/>
      <w:r w:rsidDel="00000000" w:rsidR="00000000" w:rsidRPr="00000000">
        <w:rPr>
          <w:rtl w:val="0"/>
        </w:rPr>
        <w:t xml:space="preserve">Under the Hood: The Content-Fetching Dance</w:t>
      </w:r>
    </w:p>
    <w:p w:rsidR="00000000" w:rsidDel="00000000" w:rsidP="00000000" w:rsidRDefault="00000000" w:rsidRPr="00000000" w14:paraId="00000419">
      <w:pPr>
        <w:rPr/>
      </w:pPr>
      <w:r w:rsidDel="00000000" w:rsidR="00000000" w:rsidRPr="00000000">
        <w:rPr>
          <w:rtl w:val="0"/>
        </w:rPr>
        <w:t xml:space="preserve">This process involves a clean separation of responsibilities.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orchestrates the requests, but the actual content lives elsewhere.</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sequenceDiagram</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    participant B as User's Browser</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    participant E as eregcms App</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participant RC as RestHeartClient</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    participant FC as FormIOClient</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    participant RH as RestHeart Service</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    participant FIO as Form.io Service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    B-&gt;&gt;E: GET /apply/business-reg (User clicks Apply)</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    E-&gt;&gt;RC: get_service_form_formio_name('business-reg')</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RC-&gt;&gt;RH: Fetch service config</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    RH--&gt;&gt;RC: Returns config (form name is 'form-abc')</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    RC--&gt;&gt;E: The form name is 'form-abc'</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E-&gt;&gt;FC: get_form('form-abc')</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FC-&gt;&gt;FIO: Fetch form JSON for 'form-abc'</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    FIO--&gt;&gt;FC: Returns form JSON</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    FC--&gt;&gt;E: Here is the form JSON</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    E--&gt;&gt;B: Sends page with Form JSON</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    B-&gt;&gt;B: JavaScript renders the form dynamically</w:t>
      </w:r>
    </w:p>
    <w:p w:rsidR="00000000" w:rsidDel="00000000" w:rsidP="00000000" w:rsidRDefault="00000000" w:rsidRPr="00000000" w14:paraId="0000043E">
      <w:pPr>
        <w:pStyle w:val="Heading4"/>
        <w:rPr/>
      </w:pPr>
      <w:bookmarkStart w:colFirst="0" w:colLast="0" w:name="_cjvnhsg928j9" w:id="44"/>
      <w:bookmarkEnd w:id="44"/>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FormIOClient</w:t>
      </w:r>
      <w:r w:rsidDel="00000000" w:rsidR="00000000" w:rsidRPr="00000000">
        <w:rPr>
          <w:rtl w:val="0"/>
        </w:rPr>
        <w:t xml:space="preserve">: Your Form Recipe Expert</w:t>
      </w:r>
    </w:p>
    <w:p w:rsidR="00000000" w:rsidDel="00000000" w:rsidP="00000000" w:rsidRDefault="00000000" w:rsidRPr="00000000" w14:paraId="0000043F">
      <w:pPr>
        <w:rPr/>
      </w:pPr>
      <w:r w:rsidDel="00000000" w:rsidR="00000000" w:rsidRPr="00000000">
        <w:rPr>
          <w:rtl w:val="0"/>
        </w:rPr>
        <w:t xml:space="preserve">This client, found in </w:t>
      </w:r>
      <w:r w:rsidDel="00000000" w:rsidR="00000000" w:rsidRPr="00000000">
        <w:rPr>
          <w:rFonts w:ascii="Roboto Mono" w:cs="Roboto Mono" w:eastAsia="Roboto Mono" w:hAnsi="Roboto Mono"/>
          <w:color w:val="188038"/>
          <w:rtl w:val="0"/>
        </w:rPr>
        <w:t xml:space="preserve">apps/utilities/formio.py</w:t>
      </w:r>
      <w:r w:rsidDel="00000000" w:rsidR="00000000" w:rsidRPr="00000000">
        <w:rPr>
          <w:rtl w:val="0"/>
        </w:rPr>
        <w:t xml:space="preserve">, is responsible for all communication with the Form.io service. Its most important job is fetching form definitions.</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 From: apps/utilities/formio.py (Simplified)</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class FormIOClient:</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    def __init__(self, location):</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        self.base_url = location</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        self.token = None # For authentication</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    def login(self, username, password):</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        # ... logs into the Form.io service to get an auth token ...</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        # self.token = response.headers["x-jwt-token"]</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pass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def get_form(self, form_id):</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        # First, try to get the form from a fast cache (Redis).</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        if settings.CACHE_FORMS:</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            cached = redis_client.get(form_id)</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            if cached:</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                return json.loads(cached)</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        # If not cached, make a real web request to Form.io.</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response = self._request("GET", form_id)</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        result = response.json()</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        # Save the result in the cache for next time.</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if settings.CACHE_FORMS:</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redis_client.set(form_id, json.dumps(result))</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        return result</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Notice the smart use of caching. Fetching and parsing a large form can be slow, so the client saves the result in a fast in-memory database (Redis). The next time someone requests the same form, it can be returned instantly without contacting Form.io again.</w:t>
      </w:r>
    </w:p>
    <w:p w:rsidR="00000000" w:rsidDel="00000000" w:rsidP="00000000" w:rsidRDefault="00000000" w:rsidRPr="00000000" w14:paraId="0000046E">
      <w:pPr>
        <w:pStyle w:val="Heading4"/>
        <w:rPr/>
      </w:pPr>
      <w:bookmarkStart w:colFirst="0" w:colLast="0" w:name="_8w8243syvzk1" w:id="45"/>
      <w:bookmarkEnd w:id="45"/>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RestHeartClient</w:t>
      </w:r>
      <w:r w:rsidDel="00000000" w:rsidR="00000000" w:rsidRPr="00000000">
        <w:rPr>
          <w:rtl w:val="0"/>
        </w:rPr>
        <w:t xml:space="preserve">: Your Content Librarian</w:t>
      </w:r>
    </w:p>
    <w:p w:rsidR="00000000" w:rsidDel="00000000" w:rsidP="00000000" w:rsidRDefault="00000000" w:rsidRPr="00000000" w14:paraId="0000046F">
      <w:pPr>
        <w:rPr/>
      </w:pPr>
      <w:r w:rsidDel="00000000" w:rsidR="00000000" w:rsidRPr="00000000">
        <w:rPr>
          <w:rtl w:val="0"/>
        </w:rPr>
        <w:t xml:space="preserve">This client, from </w:t>
      </w:r>
      <w:r w:rsidDel="00000000" w:rsidR="00000000" w:rsidRPr="00000000">
        <w:rPr>
          <w:rFonts w:ascii="Roboto Mono" w:cs="Roboto Mono" w:eastAsia="Roboto Mono" w:hAnsi="Roboto Mono"/>
          <w:color w:val="188038"/>
          <w:rtl w:val="0"/>
        </w:rPr>
        <w:t xml:space="preserve">apps/utilities/restheart_client.py</w:t>
      </w:r>
      <w:r w:rsidDel="00000000" w:rsidR="00000000" w:rsidRPr="00000000">
        <w:rPr>
          <w:rtl w:val="0"/>
        </w:rPr>
        <w:t xml:space="preserve">, is our interface to the content library. It can fetch service configurations, system settings, and translations.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 From: apps/utilities/restheart_client.py (Simplified)</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class RestHeartClient:</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    def __init__(self, location):</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        self.location = location</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    def get_active_services(self):</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        # Asks RestHeart for the list of all configured services.</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 This is how we build the dashboard in Chapter 2!</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return self._request("GET", "documents/settings/activeservices")</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def get_translations_item(self, translation_id: str, language: str, key: str):</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        # Generate a unique cache key.</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        cache_key = f"trans-{translation_id}-{language}-{key}"</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        translated = cache.get(cache_key)</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        if translated:</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            return translated # Return from cache if possible.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 Otherwise, fetch all translations for the page.</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        all_trans = self.get_translations(translation_id, language)</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        translated = all_trans.get(key, key) # Find our key.</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        # Save it to the cache for next time.</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        cache.set(cache_key, translated, 600)</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        return translated</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Like the </w:t>
      </w:r>
      <w:r w:rsidDel="00000000" w:rsidR="00000000" w:rsidRPr="00000000">
        <w:rPr>
          <w:rFonts w:ascii="Roboto Mono" w:cs="Roboto Mono" w:eastAsia="Roboto Mono" w:hAnsi="Roboto Mono"/>
          <w:color w:val="188038"/>
          <w:rtl w:val="0"/>
        </w:rPr>
        <w:t xml:space="preserve">FormIOClient</w:t>
      </w:r>
      <w:r w:rsidDel="00000000" w:rsidR="00000000" w:rsidRPr="00000000">
        <w:rPr>
          <w:rtl w:val="0"/>
        </w:rPr>
        <w:t xml:space="preserve">, it also uses caching heavily to ensure the application remains fast and responsive.</w:t>
      </w:r>
    </w:p>
    <w:p w:rsidR="00000000" w:rsidDel="00000000" w:rsidP="00000000" w:rsidRDefault="00000000" w:rsidRPr="00000000" w14:paraId="0000049A">
      <w:pPr>
        <w:pStyle w:val="Heading3"/>
        <w:rPr/>
      </w:pPr>
      <w:bookmarkStart w:colFirst="0" w:colLast="0" w:name="_4ps8ktghnrfn" w:id="46"/>
      <w:bookmarkEnd w:id="46"/>
      <w:r w:rsidDel="00000000" w:rsidR="00000000" w:rsidRPr="00000000">
        <w:rPr>
          <w:rtl w:val="0"/>
        </w:rPr>
        <w:t xml:space="preserve">Conclusion</w:t>
      </w:r>
    </w:p>
    <w:p w:rsidR="00000000" w:rsidDel="00000000" w:rsidP="00000000" w:rsidRDefault="00000000" w:rsidRPr="00000000" w14:paraId="0000049B">
      <w:pPr>
        <w:rPr/>
      </w:pPr>
      <w:r w:rsidDel="00000000" w:rsidR="00000000" w:rsidRPr="00000000">
        <w:rPr>
          <w:rtl w:val="0"/>
        </w:rPr>
        <w:t xml:space="preserve">You have now learned about the dynamic heart of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You understand how the application separates its content from its code, making it incredibly flexible.</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 this exists:</w:t>
      </w:r>
      <w:r w:rsidDel="00000000" w:rsidR="00000000" w:rsidRPr="00000000">
        <w:rPr>
          <w:rtl w:val="0"/>
        </w:rPr>
        <w:t xml:space="preserve"> To allow forms, text, and configurations to be updated by administrators without requiring a new software deployment.</w:t>
      </w:r>
    </w:p>
    <w:p w:rsidR="00000000" w:rsidDel="00000000" w:rsidP="00000000" w:rsidRDefault="00000000" w:rsidRPr="00000000" w14:paraId="0000049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Key Players:</w:t>
      </w:r>
      <w:r w:rsidDel="00000000" w:rsidR="00000000" w:rsidRPr="00000000">
        <w:rPr>
          <w:rtl w:val="0"/>
        </w:rPr>
      </w:r>
    </w:p>
    <w:p w:rsidR="00000000" w:rsidDel="00000000" w:rsidP="00000000" w:rsidRDefault="00000000" w:rsidRPr="00000000" w14:paraId="0000049F">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Form.io</w:t>
      </w:r>
      <w:r w:rsidDel="00000000" w:rsidR="00000000" w:rsidRPr="00000000">
        <w:rPr>
          <w:rtl w:val="0"/>
        </w:rPr>
        <w:t xml:space="preserve"> acts as the visual designer and repository for all application form structures, served as JSON.</w:t>
      </w:r>
    </w:p>
    <w:p w:rsidR="00000000" w:rsidDel="00000000" w:rsidP="00000000" w:rsidRDefault="00000000" w:rsidRPr="00000000" w14:paraId="000004A0">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RestHeart</w:t>
      </w:r>
      <w:r w:rsidDel="00000000" w:rsidR="00000000" w:rsidRPr="00000000">
        <w:rPr>
          <w:rtl w:val="0"/>
        </w:rPr>
        <w:t xml:space="preserve"> acts as the content library for everything else, from service settings to translations.</w:t>
      </w:r>
    </w:p>
    <w:p w:rsidR="00000000" w:rsidDel="00000000" w:rsidP="00000000" w:rsidRDefault="00000000" w:rsidRPr="00000000" w14:paraId="000004A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Clients: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FormIOClient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RestHeartClient</w:t>
      </w:r>
      <w:r w:rsidDel="00000000" w:rsidR="00000000" w:rsidRPr="00000000">
        <w:rPr>
          <w:rtl w:val="0"/>
        </w:rPr>
        <w:t xml:space="preserve"> are our internal Python tools for communicating with these external services.</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We have now covered almost every major piece of the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puzzle: authentication, services, application files, user interfaces, payments, and dynamic content. There is just one piece left: the master orchestrator that controls the flow of an application from "submitted" to "approved."</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In the final chapter, we will explore the client that talks to this master brain: the </w:t>
      </w:r>
      <w:hyperlink r:id="rId17">
        <w:r w:rsidDel="00000000" w:rsidR="00000000" w:rsidRPr="00000000">
          <w:rPr>
            <w:b w:val="1"/>
            <w:bCs w:val="1"/>
            <w:color w:val="1155cc"/>
            <w:u w:val="single"/>
            <w:rtl w:val="0"/>
          </w:rPr>
          <w:t xml:space="preserve">CamundaRestClient (Workflow Engine Client)</w:t>
        </w:r>
      </w:hyperlink>
      <w:r w:rsidDel="00000000" w:rsidR="00000000" w:rsidRPr="00000000">
        <w:rPr>
          <w:rtl w:val="0"/>
        </w:rPr>
        <w:t xml:space="preserve">.</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7">
      <w:pPr>
        <w:pStyle w:val="Heading1"/>
        <w:rPr/>
      </w:pPr>
      <w:bookmarkStart w:colFirst="0" w:colLast="0" w:name="_cmqarwts5ohw" w:id="47"/>
      <w:bookmarkEnd w:id="47"/>
      <w:r w:rsidDel="00000000" w:rsidR="00000000" w:rsidRPr="00000000">
        <w:rPr>
          <w:rtl w:val="0"/>
        </w:rPr>
        <w:t xml:space="preserve">Chapter 7: CamundaRestClient (Workflow Engine Client)</w:t>
      </w:r>
    </w:p>
    <w:p w:rsidR="00000000" w:rsidDel="00000000" w:rsidP="00000000" w:rsidRDefault="00000000" w:rsidRPr="00000000" w14:paraId="000004A8">
      <w:pPr>
        <w:rPr/>
      </w:pPr>
      <w:r w:rsidDel="00000000" w:rsidR="00000000" w:rsidRPr="00000000">
        <w:rPr>
          <w:rtl w:val="0"/>
        </w:rPr>
        <w:t xml:space="preserve">We've reached the final chapter of our core concepts tour! In the last chapter, we learned how </w:t>
      </w:r>
      <w:hyperlink r:id="rId18">
        <w:r w:rsidDel="00000000" w:rsidR="00000000" w:rsidRPr="00000000">
          <w:rPr>
            <w:color w:val="1155cc"/>
            <w:u w:val="single"/>
            <w:rtl w:val="0"/>
          </w:rPr>
          <w:t xml:space="preserve">Dynamic Content Providers (FormIO &amp; RestHeart)</w:t>
        </w:r>
      </w:hyperlink>
      <w:r w:rsidDel="00000000" w:rsidR="00000000" w:rsidRPr="00000000">
        <w:rPr>
          <w:rtl w:val="0"/>
        </w:rPr>
        <w:t xml:space="preserve"> allow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to build its pages and forms without hard-coding content. We've seen how users log in, choose a service, fill out an application, and even pay for it.</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But what happens after a citizen clicks "Submit"? An application might need to be reviewed, then approved by a manager, then sent to a payment officer, and finally, a certificate needs to be generated. How does the system know what the next step is? Who is responsible for it? This is the job of our master orchestrator, the </w:t>
      </w:r>
      <w:r w:rsidDel="00000000" w:rsidR="00000000" w:rsidRPr="00000000">
        <w:rPr>
          <w:b w:val="1"/>
          <w:bCs w:val="1"/>
          <w:rtl w:val="0"/>
        </w:rPr>
        <w:t xml:space="preserve">Workflow Engine</w:t>
      </w:r>
      <w:r w:rsidDel="00000000" w:rsidR="00000000" w:rsidRPr="00000000">
        <w:rPr>
          <w:rtl w:val="0"/>
        </w:rPr>
        <w:t xml:space="preserve">.</w:t>
      </w:r>
    </w:p>
    <w:p w:rsidR="00000000" w:rsidDel="00000000" w:rsidP="00000000" w:rsidRDefault="00000000" w:rsidRPr="00000000" w14:paraId="000004AB">
      <w:pPr>
        <w:pStyle w:val="Heading3"/>
        <w:rPr/>
      </w:pPr>
      <w:bookmarkStart w:colFirst="0" w:colLast="0" w:name="_on81r4p43piv" w:id="48"/>
      <w:bookmarkEnd w:id="48"/>
      <w:r w:rsidDel="00000000" w:rsidR="00000000" w:rsidRPr="00000000">
        <w:rPr>
          <w:rtl w:val="0"/>
        </w:rPr>
        <w:t xml:space="preserve">The Factory Assembly Line Manager</w:t>
      </w:r>
    </w:p>
    <w:p w:rsidR="00000000" w:rsidDel="00000000" w:rsidP="00000000" w:rsidRDefault="00000000" w:rsidRPr="00000000" w14:paraId="000004AC">
      <w:pPr>
        <w:rPr/>
      </w:pPr>
      <w:r w:rsidDel="00000000" w:rsidR="00000000" w:rsidRPr="00000000">
        <w:rPr>
          <w:rtl w:val="0"/>
        </w:rPr>
        <w:t xml:space="preserve">Imagine building a car on an assembly line. It's a complex process with many steps that must happen in a specific order: first the frame, then the engine, then the doors, and finally the paint. A factory needs a manager who knows the entire blueprint. The manager doesn't build the car themselves; they tell each station what to do and when.</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"Frame station, you're up. When you're done, let me know."</w:t>
      </w:r>
    </w:p>
    <w:p w:rsidR="00000000" w:rsidDel="00000000" w:rsidP="00000000" w:rsidRDefault="00000000" w:rsidRPr="00000000" w14:paraId="000004A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"Okay, frame is done. Engine station, it's your turn."</w:t>
      </w:r>
    </w:p>
    <w:p w:rsidR="00000000" w:rsidDel="00000000" w:rsidP="00000000" w:rsidRDefault="00000000" w:rsidRPr="00000000" w14:paraId="000004B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"Engine is installed. Door station, go!"</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our workflow engine, </w:t>
      </w:r>
      <w:r w:rsidDel="00000000" w:rsidR="00000000" w:rsidRPr="00000000">
        <w:rPr>
          <w:b w:val="1"/>
          <w:bCs w:val="1"/>
          <w:rtl w:val="0"/>
        </w:rPr>
        <w:t xml:space="preserve">Camunda</w:t>
      </w:r>
      <w:r w:rsidDel="00000000" w:rsidR="00000000" w:rsidRPr="00000000">
        <w:rPr>
          <w:rtl w:val="0"/>
        </w:rPr>
        <w:t xml:space="preserve">, is that assembly line manager. It holds the blueprint (a business process diagram, or BPMN) for every single service. Our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application doesn't decide what to do next. Instead, it just asks the manager.</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CamundaRestClient</w:t>
      </w:r>
      <w:r w:rsidDel="00000000" w:rsidR="00000000" w:rsidRPr="00000000">
        <w:rPr>
          <w:rtl w:val="0"/>
        </w:rPr>
        <w:t xml:space="preserve"> is our application's "walkie-talkie" to talk to this manager. It's a client that knows how to ask questions and give commands to the Camunda engine.</w:t>
      </w:r>
    </w:p>
    <w:p w:rsidR="00000000" w:rsidDel="00000000" w:rsidP="00000000" w:rsidRDefault="00000000" w:rsidRPr="00000000" w14:paraId="000004B5">
      <w:pPr>
        <w:pStyle w:val="Heading3"/>
        <w:rPr/>
      </w:pPr>
      <w:bookmarkStart w:colFirst="0" w:colLast="0" w:name="_3pm20ytjk9jy" w:id="49"/>
      <w:bookmarkEnd w:id="49"/>
      <w:r w:rsidDel="00000000" w:rsidR="00000000" w:rsidRPr="00000000">
        <w:rPr>
          <w:rtl w:val="0"/>
        </w:rPr>
        <w:t xml:space="preserve">How We Use It: Moving an Application Forward</w:t>
      </w:r>
    </w:p>
    <w:p w:rsidR="00000000" w:rsidDel="00000000" w:rsidP="00000000" w:rsidRDefault="00000000" w:rsidRPr="00000000" w14:paraId="000004B6">
      <w:pPr>
        <w:rPr/>
      </w:pPr>
      <w:r w:rsidDel="00000000" w:rsidR="00000000" w:rsidRPr="00000000">
        <w:rPr>
          <w:rtl w:val="0"/>
        </w:rPr>
        <w:t xml:space="preserve">Let's follow an application from submission to approval, seeing how </w:t>
      </w:r>
      <w:r w:rsidDel="00000000" w:rsidR="00000000" w:rsidRPr="00000000">
        <w:rPr>
          <w:rFonts w:ascii="Roboto Mono" w:cs="Roboto Mono" w:eastAsia="Roboto Mono" w:hAnsi="Roboto Mono"/>
          <w:color w:val="188038"/>
          <w:rtl w:val="0"/>
        </w:rPr>
        <w:t xml:space="preserve">CamundaRestClient</w:t>
      </w:r>
      <w:r w:rsidDel="00000000" w:rsidR="00000000" w:rsidRPr="00000000">
        <w:rPr>
          <w:rtl w:val="0"/>
        </w:rPr>
        <w:t xml:space="preserve"> orchestrates everything.</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8">
      <w:pPr>
        <w:rPr/>
      </w:pPr>
      <w:r w:rsidDel="00000000" w:rsidR="00000000" w:rsidRPr="00000000">
        <w:rPr>
          <w:b w:val="1"/>
          <w:bCs w:val="1"/>
          <w:rtl w:val="0"/>
        </w:rPr>
        <w:t xml:space="preserve">1. Starting the Assembly Line</w:t>
      </w:r>
      <w:r w:rsidDel="00000000" w:rsidR="00000000" w:rsidRPr="00000000">
        <w:rPr>
          <w:rtl w:val="0"/>
        </w:rPr>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When a citizen submits their application, we need to put a new "car frame" on the assembly line. We do this by telling the </w:t>
      </w:r>
      <w:hyperlink r:id="rId19">
        <w:r w:rsidDel="00000000" w:rsidR="00000000" w:rsidRPr="00000000">
          <w:rPr>
            <w:color w:val="1155cc"/>
            <w:u w:val="single"/>
            <w:rtl w:val="0"/>
          </w:rPr>
          <w:t xml:space="preserve">File (Application Case)</w:t>
        </w:r>
      </w:hyperlink>
      <w:r w:rsidDel="00000000" w:rsidR="00000000" w:rsidRPr="00000000">
        <w:rPr>
          <w:rtl w:val="0"/>
        </w:rPr>
        <w:t xml:space="preserve"> to start its official process. Internally, this uses our </w:t>
      </w:r>
      <w:r w:rsidDel="00000000" w:rsidR="00000000" w:rsidRPr="00000000">
        <w:rPr>
          <w:rFonts w:ascii="Roboto Mono" w:cs="Roboto Mono" w:eastAsia="Roboto Mono" w:hAnsi="Roboto Mono"/>
          <w:color w:val="188038"/>
          <w:rtl w:val="0"/>
        </w:rPr>
        <w:t xml:space="preserve">CamundaRestClient</w:t>
      </w:r>
      <w:r w:rsidDel="00000000" w:rsidR="00000000" w:rsidRPr="00000000">
        <w:rPr>
          <w:rtl w:val="0"/>
        </w:rPr>
        <w:t xml:space="preserve">.</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From: apps/applicant_file/models.py (in the File model)</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def start_camunda_processing(self, user) -&gt; bool:</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    # Get the "walkie-talkie" to our assembly line manager.</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    camunda_client = factories.get_camunda()</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    # Tell the manager to start a new "Business Registration" process.</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    process_info = camunda_client.start_process_instance(</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        self, definition_id=self.service.camunda_process_id</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    )</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    # The manager gives us back a unique tracking number for this car.</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    self.process_instance_id = process_info["id"]</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    self.save()</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    return True</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This single call kicks off the entire workflow in Camunda. The engine now knows a new application has started and creates the first task, perhaps "Initial Review."</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6">
      <w:pPr>
        <w:rPr/>
      </w:pPr>
      <w:r w:rsidDel="00000000" w:rsidR="00000000" w:rsidRPr="00000000">
        <w:rPr>
          <w:b w:val="1"/>
          <w:bCs w:val="1"/>
          <w:rtl w:val="0"/>
        </w:rPr>
        <w:t xml:space="preserve">2. Finding Work to Do</w:t>
      </w:r>
      <w:r w:rsidDel="00000000" w:rsidR="00000000" w:rsidRPr="00000000">
        <w:rPr>
          <w:rtl w:val="0"/>
        </w:rPr>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Now, a government officer logs into the </w:t>
      </w:r>
      <w:hyperlink r:id="rId20">
        <w:r w:rsidDel="00000000" w:rsidR="00000000" w:rsidRPr="00000000">
          <w:rPr>
            <w:color w:val="1155cc"/>
            <w:u w:val="single"/>
            <w:rtl w:val="0"/>
          </w:rPr>
          <w:t xml:space="preserve">Application Interfaces (Part A &amp; Part B)</w:t>
        </w:r>
      </w:hyperlink>
      <w:r w:rsidDel="00000000" w:rsidR="00000000" w:rsidRPr="00000000">
        <w:rPr>
          <w:rtl w:val="0"/>
        </w:rPr>
        <w:t xml:space="preserve">. They need to see a list of all applications waiting for their review. Their dashboard doesn't query the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model directly. Instead, it asks the workflow manager.</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 Simplified logic for a Part B dashboard</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 1. Get the "walkie-talkie".</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camunda_client = factories.get_camunda()</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 2. Ask the manager: "Give me all tasks for the 'revision' role."</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tasks = camunda_client.get_filtered_processes(role="revision")</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 `tasks` is now a list of all applications waiting for revision.</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 We can display this list to the officer.</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This is powerful because the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application doesn't need to know the complex rules of the workflow. It just asks Camunda, "What work is available for this type of user?"</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A">
      <w:pPr>
        <w:rPr/>
      </w:pPr>
      <w:r w:rsidDel="00000000" w:rsidR="00000000" w:rsidRPr="00000000">
        <w:rPr>
          <w:b w:val="1"/>
          <w:bCs w:val="1"/>
          <w:rtl w:val="0"/>
        </w:rPr>
        <w:t xml:space="preserve">3. Completing a Step</w:t>
      </w:r>
      <w:r w:rsidDel="00000000" w:rsidR="00000000" w:rsidRPr="00000000">
        <w:rPr>
          <w:rtl w:val="0"/>
        </w:rPr>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The officer opens an application, reviews the data, and clicks "Approve." This signals that their station's work is done.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uses the </w:t>
      </w:r>
      <w:r w:rsidDel="00000000" w:rsidR="00000000" w:rsidRPr="00000000">
        <w:rPr>
          <w:rFonts w:ascii="Roboto Mono" w:cs="Roboto Mono" w:eastAsia="Roboto Mono" w:hAnsi="Roboto Mono"/>
          <w:color w:val="188038"/>
          <w:rtl w:val="0"/>
        </w:rPr>
        <w:t xml:space="preserve">CamundaRestClient</w:t>
      </w:r>
      <w:r w:rsidDel="00000000" w:rsidR="00000000" w:rsidRPr="00000000">
        <w:rPr>
          <w:rtl w:val="0"/>
        </w:rPr>
        <w:t xml:space="preserve"> to tell the manager.</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Simplified logic when an officer clicks "Approve"</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 1. Get the "walkie-talkie".</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camunda_client = factories.get_camunda()</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 2. Find the specific task ID for this application's "revision" step.</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task_id = "task_789" # This would be fetched from Camunda earlier</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 3. Tell the manager: "Task 789 is complete."</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camunda_client.complete_task(task_id, {"review_outcome": "approved"})</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Once this call is made, Camunda takes over. It looks at its blueprint, sees that "Initial Review" is done, and automatically creates the next task, maybe "Managerial Approval," and assigns it to the appropriate group. The application has moved to the next step without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needing to code that logic itself.</w:t>
      </w:r>
    </w:p>
    <w:p w:rsidR="00000000" w:rsidDel="00000000" w:rsidP="00000000" w:rsidRDefault="00000000" w:rsidRPr="00000000" w14:paraId="000004FD">
      <w:pPr>
        <w:pStyle w:val="Heading3"/>
        <w:rPr/>
      </w:pPr>
      <w:bookmarkStart w:colFirst="0" w:colLast="0" w:name="_y2tp7r1t6v0r" w:id="50"/>
      <w:bookmarkEnd w:id="50"/>
      <w:r w:rsidDel="00000000" w:rsidR="00000000" w:rsidRPr="00000000">
        <w:rPr>
          <w:rtl w:val="0"/>
        </w:rPr>
        <w:t xml:space="preserve">Under the Hood: The Walkie-Talkie Conversation</w:t>
      </w:r>
    </w:p>
    <w:p w:rsidR="00000000" w:rsidDel="00000000" w:rsidP="00000000" w:rsidRDefault="00000000" w:rsidRPr="00000000" w14:paraId="000004FE">
      <w:pPr>
        <w:rPr/>
      </w:pPr>
      <w:r w:rsidDel="00000000" w:rsidR="00000000" w:rsidRPr="00000000">
        <w:rPr>
          <w:rtl w:val="0"/>
        </w:rPr>
        <w:t xml:space="preserve">The communication between our application and the workflow engine is a series of simple web requests, all managed by the </w:t>
      </w:r>
      <w:r w:rsidDel="00000000" w:rsidR="00000000" w:rsidRPr="00000000">
        <w:rPr>
          <w:rFonts w:ascii="Roboto Mono" w:cs="Roboto Mono" w:eastAsia="Roboto Mono" w:hAnsi="Roboto Mono"/>
          <w:color w:val="188038"/>
          <w:rtl w:val="0"/>
        </w:rPr>
        <w:t xml:space="preserve">CamundaRestClient</w:t>
      </w:r>
      <w:r w:rsidDel="00000000" w:rsidR="00000000" w:rsidRPr="00000000">
        <w:rPr>
          <w:rtl w:val="0"/>
        </w:rPr>
        <w:t xml:space="preserve">.</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sequenceDiagram</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    participant Officer</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    participant EregCMS as eregcms (Part B)</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    participant Client as CamundaRestClient</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    participant Camunda as Camunda Engine</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    Officer-&gt;&gt;EregCMS: Clicks "Approve" button</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    EregCMS-&gt;&gt;Client: complete_task("task_789", data)</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    Client-&gt;&gt;Camunda: POST /task/task_789/complete (with data)</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    Camunda-&gt;&gt;Camunda: Marks task complete, finds next step in blueprint</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    Camunda-&gt;&gt;Camunda: Creates new task (e.g., "Managerial Approval")</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    Camunda--&gt;&gt;Client: Success (HTTP 200 OK)</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    Client--&gt;&gt;EregCMS: Task completed successfully</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    EregCMS--&gt;&gt;Officer: Shows "Application Approved" message</w:t>
      </w:r>
    </w:p>
    <w:p w:rsidR="00000000" w:rsidDel="00000000" w:rsidP="00000000" w:rsidRDefault="00000000" w:rsidRPr="00000000" w14:paraId="00000519">
      <w:pPr>
        <w:pStyle w:val="Heading4"/>
        <w:rPr/>
      </w:pPr>
      <w:bookmarkStart w:colFirst="0" w:colLast="0" w:name="_t7ate88gplfr" w:id="51"/>
      <w:bookmarkEnd w:id="51"/>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CamundaRestClient</w:t>
      </w:r>
      <w:r w:rsidDel="00000000" w:rsidR="00000000" w:rsidRPr="00000000">
        <w:rPr>
          <w:rtl w:val="0"/>
        </w:rPr>
        <w:t xml:space="preserve"> Class</w:t>
      </w:r>
    </w:p>
    <w:p w:rsidR="00000000" w:rsidDel="00000000" w:rsidP="00000000" w:rsidRDefault="00000000" w:rsidRPr="00000000" w14:paraId="0000051A">
      <w:pPr>
        <w:rPr/>
      </w:pPr>
      <w:r w:rsidDel="00000000" w:rsidR="00000000" w:rsidRPr="00000000">
        <w:rPr>
          <w:rtl w:val="0"/>
        </w:rPr>
        <w:t xml:space="preserve">This class in </w:t>
      </w:r>
      <w:r w:rsidDel="00000000" w:rsidR="00000000" w:rsidRPr="00000000">
        <w:rPr>
          <w:rFonts w:ascii="Roboto Mono" w:cs="Roboto Mono" w:eastAsia="Roboto Mono" w:hAnsi="Roboto Mono"/>
          <w:color w:val="188038"/>
          <w:rtl w:val="0"/>
        </w:rPr>
        <w:t xml:space="preserve">apps/utilities/camunda_rest_client.py</w:t>
      </w:r>
      <w:r w:rsidDel="00000000" w:rsidR="00000000" w:rsidRPr="00000000">
        <w:rPr>
          <w:rtl w:val="0"/>
        </w:rPr>
        <w:t xml:space="preserve"> contains all the methods for talking to the Camunda API. It's initialized with the location of the Camunda server and a security token.</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 From: apps/utilities/camunda_rest_client.py</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class CamundaRestClient:</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    def __init__(self, camunda_location, bpmn_location, jwt_token):</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        self.camunda_location = camunda_location</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        self.jwt_token = jwt_token</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    def _request(self, method, path, **kw):</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        # This private helper method builds and sends the actual web request.</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        # It adds the security token to the headers.</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        url = urljoin(self.camunda_location, path)</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        headers = {"Authorization": f"Bearer {self.jwt_token}"}</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        # ... makes the requests.request(...) call ...</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All other methods in the client use </w:t>
      </w:r>
      <w:r w:rsidDel="00000000" w:rsidR="00000000" w:rsidRPr="00000000">
        <w:rPr>
          <w:rFonts w:ascii="Roboto Mono" w:cs="Roboto Mono" w:eastAsia="Roboto Mono" w:hAnsi="Roboto Mono"/>
          <w:color w:val="188038"/>
          <w:rtl w:val="0"/>
        </w:rPr>
        <w:t xml:space="preserve">_request</w:t>
      </w:r>
      <w:r w:rsidDel="00000000" w:rsidR="00000000" w:rsidRPr="00000000">
        <w:rPr>
          <w:rtl w:val="0"/>
        </w:rPr>
        <w:t xml:space="preserve"> to do the actual communication.</w:t>
      </w:r>
    </w:p>
    <w:p w:rsidR="00000000" w:rsidDel="00000000" w:rsidP="00000000" w:rsidRDefault="00000000" w:rsidRPr="00000000" w14:paraId="00000533">
      <w:pPr>
        <w:pStyle w:val="Heading4"/>
        <w:rPr/>
      </w:pPr>
      <w:bookmarkStart w:colFirst="0" w:colLast="0" w:name="_rolcdwrmji1k" w:id="52"/>
      <w:bookmarkEnd w:id="52"/>
      <w:r w:rsidDel="00000000" w:rsidR="00000000" w:rsidRPr="00000000">
        <w:rPr>
          <w:rtl w:val="0"/>
        </w:rPr>
        <w:t xml:space="preserve">Key Methods</w:t>
      </w:r>
    </w:p>
    <w:p w:rsidR="00000000" w:rsidDel="00000000" w:rsidP="00000000" w:rsidRDefault="00000000" w:rsidRPr="00000000" w14:paraId="00000534">
      <w:pPr>
        <w:rPr/>
      </w:pPr>
      <w:r w:rsidDel="00000000" w:rsidR="00000000" w:rsidRPr="00000000">
        <w:rPr>
          <w:rtl w:val="0"/>
        </w:rPr>
        <w:t xml:space="preserve">Let's look at the simplified implementations of the methods we used in our example.</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 From: apps/utilities/camunda_rest_client.py (Simplified)</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class CamundaRestClient:</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    # ... __init__ and _request ...</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    def start_process_instance(self, file_instance, *, definition_id):</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        # Prepares the application data to be sent to Camunda.</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        data = {</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            "variables": {</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                "json": {"type": "json", "value": json.dumps(file_instance.data)},</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                "fileDraftId": {"type": "String", "value": f"{file_instance.file_id}"},</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            }</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        }</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        # Makes the API call to start the process.</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        return self._request("POST", f"process-definition/{definition_id}/start", json=data)</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    def complete_task(self, task_id, data):</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        # Packages the approval data into the format Camunda expects.</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        data_struct = {"variables": {"json": {"type": "json", "value": json.dumps(data)}}}</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        # Makes the API call to complete the task.</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        return self._request("POST", f"task/{task_id}/complete", json=data_struct)</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As you can see, the client's job is to translate our simple Python calls (like </w:t>
      </w:r>
      <w:r w:rsidDel="00000000" w:rsidR="00000000" w:rsidRPr="00000000">
        <w:rPr>
          <w:rFonts w:ascii="Roboto Mono" w:cs="Roboto Mono" w:eastAsia="Roboto Mono" w:hAnsi="Roboto Mono"/>
          <w:color w:val="188038"/>
          <w:rtl w:val="0"/>
        </w:rPr>
        <w:t xml:space="preserve">complete_task</w:t>
      </w:r>
      <w:r w:rsidDel="00000000" w:rsidR="00000000" w:rsidRPr="00000000">
        <w:rPr>
          <w:rtl w:val="0"/>
        </w:rPr>
        <w:t xml:space="preserve">) into the specific, detailed web requests that the Camunda engine understands.</w:t>
      </w:r>
    </w:p>
    <w:p w:rsidR="00000000" w:rsidDel="00000000" w:rsidP="00000000" w:rsidRDefault="00000000" w:rsidRPr="00000000" w14:paraId="0000055B">
      <w:pPr>
        <w:pStyle w:val="Heading4"/>
        <w:rPr/>
      </w:pPr>
      <w:bookmarkStart w:colFirst="0" w:colLast="0" w:name="_i664pq26c57z" w:id="53"/>
      <w:bookmarkEnd w:id="53"/>
      <w:r w:rsidDel="00000000" w:rsidR="00000000" w:rsidRPr="00000000">
        <w:rPr>
          <w:rtl w:val="0"/>
        </w:rPr>
        <w:t xml:space="preserve">Getting the Client Instance</w:t>
      </w:r>
    </w:p>
    <w:p w:rsidR="00000000" w:rsidDel="00000000" w:rsidP="00000000" w:rsidRDefault="00000000" w:rsidRPr="00000000" w14:paraId="0000055C">
      <w:pPr>
        <w:rPr/>
      </w:pPr>
      <w:r w:rsidDel="00000000" w:rsidR="00000000" w:rsidRPr="00000000">
        <w:rPr>
          <w:rtl w:val="0"/>
        </w:rPr>
        <w:t xml:space="preserve">How do we get an instance of this client? We use our trusted factory from </w:t>
      </w:r>
      <w:r w:rsidDel="00000000" w:rsidR="00000000" w:rsidRPr="00000000">
        <w:rPr>
          <w:rFonts w:ascii="Roboto Mono" w:cs="Roboto Mono" w:eastAsia="Roboto Mono" w:hAnsi="Roboto Mono"/>
          <w:color w:val="188038"/>
          <w:rtl w:val="0"/>
        </w:rPr>
        <w:t xml:space="preserve">apps/utilities/factories.py</w:t>
      </w:r>
      <w:r w:rsidDel="00000000" w:rsidR="00000000" w:rsidRPr="00000000">
        <w:rPr>
          <w:rtl w:val="0"/>
        </w:rPr>
        <w:t xml:space="preserve">.</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 From: apps/utilities/factories.py</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def get_camunda(token_jwt=None) -&gt; CamundaRestClient:</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    # If a token isn't provided, it gets the current user's token.</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    if not token_jwt:</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        token_jwt = JwtMiddleware.get_current_jwt()</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    # Creates and returns a ready-to-use client instance.</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    return CamundaRestClient(</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        settings.EREG_CAMUNDA_PATH,</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        settings.EREG_BPMN_LOCATION,</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        token_jwt</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    )</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This ensures that anywhere in our code, </w:t>
      </w:r>
      <w:r w:rsidDel="00000000" w:rsidR="00000000" w:rsidRPr="00000000">
        <w:rPr>
          <w:rFonts w:ascii="Roboto Mono" w:cs="Roboto Mono" w:eastAsia="Roboto Mono" w:hAnsi="Roboto Mono"/>
          <w:color w:val="188038"/>
          <w:rtl w:val="0"/>
        </w:rPr>
        <w:t xml:space="preserve">factories.get_camunda()</w:t>
      </w:r>
      <w:r w:rsidDel="00000000" w:rsidR="00000000" w:rsidRPr="00000000">
        <w:rPr>
          <w:rtl w:val="0"/>
        </w:rPr>
        <w:t xml:space="preserve"> gives us a properly configured client, ready to talk to the assembly line manager.</w:t>
      </w:r>
    </w:p>
    <w:p w:rsidR="00000000" w:rsidDel="00000000" w:rsidP="00000000" w:rsidRDefault="00000000" w:rsidRPr="00000000" w14:paraId="00000575">
      <w:pPr>
        <w:pStyle w:val="Heading3"/>
        <w:rPr/>
      </w:pPr>
      <w:bookmarkStart w:colFirst="0" w:colLast="0" w:name="_fl97vl5f7u65" w:id="54"/>
      <w:bookmarkEnd w:id="54"/>
      <w:r w:rsidDel="00000000" w:rsidR="00000000" w:rsidRPr="00000000">
        <w:rPr>
          <w:rtl w:val="0"/>
        </w:rPr>
        <w:t xml:space="preserve">Conclusion: The Journey is Complete</w:t>
      </w:r>
    </w:p>
    <w:p w:rsidR="00000000" w:rsidDel="00000000" w:rsidP="00000000" w:rsidRDefault="00000000" w:rsidRPr="00000000" w14:paraId="00000576">
      <w:pPr>
        <w:rPr/>
      </w:pPr>
      <w:r w:rsidDel="00000000" w:rsidR="00000000" w:rsidRPr="00000000">
        <w:rPr>
          <w:rtl w:val="0"/>
        </w:rPr>
        <w:t xml:space="preserve">Congratulations! You've just learned about the </w:t>
      </w:r>
      <w:r w:rsidDel="00000000" w:rsidR="00000000" w:rsidRPr="00000000">
        <w:rPr>
          <w:rFonts w:ascii="Roboto Mono" w:cs="Roboto Mono" w:eastAsia="Roboto Mono" w:hAnsi="Roboto Mono"/>
          <w:color w:val="188038"/>
          <w:rtl w:val="0"/>
        </w:rPr>
        <w:t xml:space="preserve">CamundaRestClient</w:t>
      </w:r>
      <w:r w:rsidDel="00000000" w:rsidR="00000000" w:rsidRPr="00000000">
        <w:rPr>
          <w:rtl w:val="0"/>
        </w:rPr>
        <w:t xml:space="preserve">, the final core concept of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You now understand:</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 it exists:</w:t>
      </w:r>
      <w:r w:rsidDel="00000000" w:rsidR="00000000" w:rsidRPr="00000000">
        <w:rPr>
          <w:rtl w:val="0"/>
        </w:rPr>
        <w:t xml:space="preserve"> To act as a bridge between our application and the powerful Camunda workflow engine, which orchestrates all business processes.</w:t>
      </w:r>
    </w:p>
    <w:p w:rsidR="00000000" w:rsidDel="00000000" w:rsidP="00000000" w:rsidRDefault="00000000" w:rsidRPr="00000000" w14:paraId="0000057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How it works:</w:t>
      </w:r>
      <w:r w:rsidDel="00000000" w:rsidR="00000000" w:rsidRPr="00000000">
        <w:rPr>
          <w:rtl w:val="0"/>
        </w:rPr>
        <w:t xml:space="preserve"> By providing simple methods (</w:t>
      </w:r>
      <w:r w:rsidDel="00000000" w:rsidR="00000000" w:rsidRPr="00000000">
        <w:rPr>
          <w:rFonts w:ascii="Roboto Mono" w:cs="Roboto Mono" w:eastAsia="Roboto Mono" w:hAnsi="Roboto Mono"/>
          <w:color w:val="188038"/>
          <w:rtl w:val="0"/>
        </w:rPr>
        <w:t xml:space="preserve">start_process_instance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complete_task</w:t>
      </w:r>
      <w:r w:rsidDel="00000000" w:rsidR="00000000" w:rsidRPr="00000000">
        <w:rPr>
          <w:rtl w:val="0"/>
        </w:rPr>
        <w:t xml:space="preserve">, etc.) that translate our intentions into API calls that Camunda understands.</w:t>
      </w:r>
    </w:p>
    <w:p w:rsidR="00000000" w:rsidDel="00000000" w:rsidP="00000000" w:rsidRDefault="00000000" w:rsidRPr="00000000" w14:paraId="0000057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Its central role:</w:t>
      </w:r>
      <w:r w:rsidDel="00000000" w:rsidR="00000000" w:rsidRPr="00000000">
        <w:rPr>
          <w:rtl w:val="0"/>
        </w:rPr>
        <w:t xml:space="preserve"> It allows the application logic to be simple, pushing all the complex workflow and state management responsibility to the specialized Camunda engine.</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Over these seven chapters, you have journeyed through the entire architecture of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You started as a user at the front door with the </w:t>
      </w:r>
      <w:hyperlink r:id="rId21">
        <w:r w:rsidDel="00000000" w:rsidR="00000000" w:rsidRPr="00000000">
          <w:rPr>
            <w:color w:val="1155cc"/>
            <w:u w:val="single"/>
            <w:rtl w:val="0"/>
          </w:rPr>
          <w:t xml:space="preserve">AuthService (Authentication Gateway)</w:t>
        </w:r>
      </w:hyperlink>
      <w:r w:rsidDel="00000000" w:rsidR="00000000" w:rsidRPr="00000000">
        <w:rPr>
          <w:rtl w:val="0"/>
        </w:rPr>
        <w:t xml:space="preserve">, browsed the "menu" of available </w:t>
      </w:r>
      <w:hyperlink r:id="rId22">
        <w:r w:rsidDel="00000000" w:rsidR="00000000" w:rsidRPr="00000000">
          <w:rPr>
            <w:color w:val="1155cc"/>
            <w:u w:val="single"/>
            <w:rtl w:val="0"/>
          </w:rPr>
          <w:t xml:space="preserve">Service</w:t>
        </w:r>
      </w:hyperlink>
      <w:r w:rsidDel="00000000" w:rsidR="00000000" w:rsidRPr="00000000">
        <w:rPr>
          <w:rtl w:val="0"/>
        </w:rPr>
        <w:t xml:space="preserve">s, created a digital </w:t>
      </w:r>
      <w:hyperlink r:id="rId23">
        <w:r w:rsidDel="00000000" w:rsidR="00000000" w:rsidRPr="00000000">
          <w:rPr>
            <w:color w:val="1155cc"/>
            <w:u w:val="single"/>
            <w:rtl w:val="0"/>
          </w:rPr>
          <w:t xml:space="preserve">File (Application Case)</w:t>
        </w:r>
      </w:hyperlink>
      <w:r w:rsidDel="00000000" w:rsidR="00000000" w:rsidRPr="00000000">
        <w:rPr>
          <w:rtl w:val="0"/>
        </w:rPr>
        <w:t xml:space="preserve"> for your application, and interacted with it through the distinct </w:t>
      </w:r>
      <w:hyperlink r:id="rId24">
        <w:r w:rsidDel="00000000" w:rsidR="00000000" w:rsidRPr="00000000">
          <w:rPr>
            <w:color w:val="1155cc"/>
            <w:u w:val="single"/>
            <w:rtl w:val="0"/>
          </w:rPr>
          <w:t xml:space="preserve">Application Interfaces (Part A &amp; Part B)</w:t>
        </w:r>
      </w:hyperlink>
      <w:r w:rsidDel="00000000" w:rsidR="00000000" w:rsidRPr="00000000">
        <w:rPr>
          <w:rtl w:val="0"/>
        </w:rPr>
        <w:t xml:space="preserve">. You've seen how </w:t>
      </w:r>
      <w:hyperlink r:id="rId25">
        <w:r w:rsidDel="00000000" w:rsidR="00000000" w:rsidRPr="00000000">
          <w:rPr>
            <w:color w:val="1155cc"/>
            <w:u w:val="single"/>
            <w:rtl w:val="0"/>
          </w:rPr>
          <w:t xml:space="preserve">Payment Processing</w:t>
        </w:r>
      </w:hyperlink>
      <w:r w:rsidDel="00000000" w:rsidR="00000000" w:rsidRPr="00000000">
        <w:rPr>
          <w:rtl w:val="0"/>
        </w:rPr>
        <w:t xml:space="preserve"> is handled and how </w:t>
      </w:r>
      <w:hyperlink r:id="rId26">
        <w:r w:rsidDel="00000000" w:rsidR="00000000" w:rsidRPr="00000000">
          <w:rPr>
            <w:color w:val="1155cc"/>
            <w:u w:val="single"/>
            <w:rtl w:val="0"/>
          </w:rPr>
          <w:t xml:space="preserve">Dynamic Content Providers (FormIO &amp; RestHeart)</w:t>
        </w:r>
      </w:hyperlink>
      <w:r w:rsidDel="00000000" w:rsidR="00000000" w:rsidRPr="00000000">
        <w:rPr>
          <w:rtl w:val="0"/>
        </w:rPr>
        <w:t xml:space="preserve"> keep the application flexible. Finally, you saw how the </w:t>
      </w:r>
      <w:r w:rsidDel="00000000" w:rsidR="00000000" w:rsidRPr="00000000">
        <w:rPr>
          <w:rFonts w:ascii="Roboto Mono" w:cs="Roboto Mono" w:eastAsia="Roboto Mono" w:hAnsi="Roboto Mono"/>
          <w:color w:val="188038"/>
          <w:rtl w:val="0"/>
        </w:rPr>
        <w:t xml:space="preserve">CamundaRestClient</w:t>
      </w:r>
      <w:r w:rsidDel="00000000" w:rsidR="00000000" w:rsidRPr="00000000">
        <w:rPr>
          <w:rtl w:val="0"/>
        </w:rPr>
        <w:t xml:space="preserve"> drives the entire process forward.</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You now have a solid conceptual map of the </w:t>
      </w:r>
      <w:r w:rsidDel="00000000" w:rsidR="00000000" w:rsidRPr="00000000">
        <w:rPr>
          <w:rFonts w:ascii="Roboto Mono" w:cs="Roboto Mono" w:eastAsia="Roboto Mono" w:hAnsi="Roboto Mono"/>
          <w:color w:val="188038"/>
          <w:rtl w:val="0"/>
        </w:rPr>
        <w:t xml:space="preserve">eregcms</w:t>
      </w:r>
      <w:r w:rsidDel="00000000" w:rsidR="00000000" w:rsidRPr="00000000">
        <w:rPr>
          <w:rtl w:val="0"/>
        </w:rPr>
        <w:t xml:space="preserve"> project. We hope this tour has been helpful, and you feel equipped to navigate the codebase and contribute to building powerful and flexible e-government solutions. Happy coding</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sectPr>
      <w:headerReference r:id="rId27" w:type="default"/>
      <w:foot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8625"/>
      <w:tblGridChange w:id="0">
        <w:tblGrid>
          <w:gridCol w:w="735"/>
          <w:gridCol w:w="862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240" w:lineRule="auto"/>
            <w:rPr>
              <w:rFonts w:ascii="Roboto Medium" w:cs="Roboto Medium" w:eastAsia="Roboto Medium" w:hAnsi="Roboto Medium"/>
              <w:sz w:val="16"/>
              <w:szCs w:val="16"/>
            </w:rPr>
          </w:pPr>
          <w:r w:rsidDel="00000000" w:rsidR="00000000" w:rsidRPr="00000000">
            <w:rPr>
              <w:rtl w:val="0"/>
            </w:rPr>
          </w:r>
        </w:p>
      </w:tc>
    </w:tr>
  </w:tbl>
  <w:p w:rsidR="00000000" w:rsidDel="00000000" w:rsidP="00000000" w:rsidRDefault="00000000" w:rsidRPr="00000000" w14:paraId="00000584">
    <w:pPr>
      <w:widowControl w:val="0"/>
      <w:spacing w:line="240" w:lineRule="auto"/>
      <w:jc w:val="right"/>
      <w:rPr>
        <w:rFonts w:ascii="Roboto Light" w:cs="Roboto Light" w:eastAsia="Roboto Light" w:hAnsi="Roboto Light"/>
      </w:rPr>
    </w:pPr>
    <w:r w:rsidDel="00000000" w:rsidR="00000000" w:rsidRPr="00000000">
      <w:rPr>
        <w:rFonts w:ascii="Roboto" w:cs="Roboto" w:eastAsia="Roboto" w:hAnsi="Roboto"/>
        <w:sz w:val="16"/>
        <w:szCs w:val="16"/>
        <w:rtl w:val="0"/>
      </w:rPr>
      <w:t xml:space="preserve">UN DIGITAL GOVERNMENT PROGRAMME  </w:t>
    </w:r>
    <w:r w:rsidDel="00000000" w:rsidR="00000000" w:rsidRPr="00000000">
      <w:rPr>
        <w:rFonts w:ascii="Roboto" w:cs="Roboto" w:eastAsia="Roboto" w:hAnsi="Roboto"/>
        <w:color w:val="999999"/>
        <w:sz w:val="16"/>
        <w:szCs w:val="16"/>
        <w:rtl w:val="0"/>
      </w:rPr>
      <w:t xml:space="preserve"> |</w:t>
    </w:r>
    <w:r w:rsidDel="00000000" w:rsidR="00000000" w:rsidRPr="00000000">
      <w:rPr>
        <w:rFonts w:ascii="Roboto" w:cs="Roboto" w:eastAsia="Roboto" w:hAnsi="Roboto"/>
        <w:sz w:val="16"/>
        <w:szCs w:val="16"/>
        <w:rtl w:val="0"/>
      </w:rPr>
      <w:t xml:space="preserve">   </w:t>
    </w:r>
    <w:r w:rsidDel="00000000" w:rsidR="00000000" w:rsidRPr="00000000">
      <w:rPr>
        <w:rFonts w:ascii="Roboto" w:cs="Roboto" w:eastAsia="Roboto" w:hAnsi="Roboto"/>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6">
    <w:pPr>
      <w:rPr>
        <w:rFonts w:ascii="Roboto Light" w:cs="Roboto Light" w:eastAsia="Roboto Light" w:hAnsi="Roboto Light"/>
        <w:highlight w:val="white"/>
      </w:rPr>
    </w:pPr>
    <w:r w:rsidDel="00000000" w:rsidR="00000000" w:rsidRPr="00000000">
      <w:rPr>
        <w:rFonts w:ascii="Roboto Light" w:cs="Roboto Light" w:eastAsia="Roboto Light" w:hAnsi="Roboto Light"/>
        <w:highlight w:val="white"/>
      </w:rPr>
      <w:drawing>
        <wp:inline distB="114300" distT="114300" distL="114300" distR="114300">
          <wp:extent cx="585788" cy="495666"/>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5788" cy="495666"/>
                  </a:xfrm>
                  <a:prstGeom prst="rect"/>
                  <a:ln/>
                </pic:spPr>
              </pic:pic>
            </a:graphicData>
          </a:graphic>
        </wp:inline>
      </w:drawing>
    </w:r>
    <w:r w:rsidDel="00000000" w:rsidR="00000000" w:rsidRPr="00000000">
      <w:rPr>
        <w:rtl w:val="0"/>
      </w:rPr>
    </w:r>
  </w:p>
  <w:p w:rsidR="00000000" w:rsidDel="00000000" w:rsidP="00000000" w:rsidRDefault="00000000" w:rsidRPr="00000000" w14:paraId="00000587">
    <w:pPr>
      <w:rPr/>
    </w:pPr>
    <w:r w:rsidDel="00000000" w:rsidR="00000000" w:rsidRPr="00000000">
      <w:rPr>
        <w:rFonts w:ascii="Roboto" w:cs="Roboto" w:eastAsia="Roboto" w:hAnsi="Roboto"/>
        <w:color w:val="0094da"/>
        <w:sz w:val="28"/>
        <w:szCs w:val="28"/>
        <w:highlight w:val="white"/>
        <w:rtl w:val="0"/>
      </w:rPr>
      <w:t xml:space="preserve">DS - Technical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about:blank" TargetMode="External"/><Relationship Id="rId22" Type="http://schemas.openxmlformats.org/officeDocument/2006/relationships/hyperlink" Target="about:blank" TargetMode="External"/><Relationship Id="rId21" Type="http://schemas.openxmlformats.org/officeDocument/2006/relationships/hyperlink" Target="about:blank" TargetMode="External"/><Relationship Id="rId24" Type="http://schemas.openxmlformats.org/officeDocument/2006/relationships/hyperlink" Target="about:blank" TargetMode="External"/><Relationship Id="rId23"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26" Type="http://schemas.openxmlformats.org/officeDocument/2006/relationships/hyperlink" Target="about:blank" TargetMode="External"/><Relationship Id="rId25" Type="http://schemas.openxmlformats.org/officeDocument/2006/relationships/hyperlink" Target="about:blank" TargetMode="External"/><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 Id="rId11" Type="http://schemas.openxmlformats.org/officeDocument/2006/relationships/hyperlink" Target="about:blank" TargetMode="External"/><Relationship Id="rId10" Type="http://schemas.openxmlformats.org/officeDocument/2006/relationships/hyperlink" Target="about:blank" TargetMode="External"/><Relationship Id="rId13" Type="http://schemas.openxmlformats.org/officeDocument/2006/relationships/hyperlink" Target="about:blank" TargetMode="External"/><Relationship Id="rId12" Type="http://schemas.openxmlformats.org/officeDocument/2006/relationships/hyperlink" Target="about:blank" TargetMode="External"/><Relationship Id="rId15" Type="http://schemas.openxmlformats.org/officeDocument/2006/relationships/hyperlink" Target="about:blank" TargetMode="External"/><Relationship Id="rId14" Type="http://schemas.openxmlformats.org/officeDocument/2006/relationships/hyperlink" Target="about:blank" TargetMode="External"/><Relationship Id="rId17" Type="http://schemas.openxmlformats.org/officeDocument/2006/relationships/hyperlink" Target="about:blank" TargetMode="External"/><Relationship Id="rId16" Type="http://schemas.openxmlformats.org/officeDocument/2006/relationships/hyperlink" Target="about:blank" TargetMode="External"/><Relationship Id="rId19" Type="http://schemas.openxmlformats.org/officeDocument/2006/relationships/hyperlink" Target="about:blank" TargetMode="External"/><Relationship Id="rId1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Light-italic.ttf"/><Relationship Id="rId10" Type="http://schemas.openxmlformats.org/officeDocument/2006/relationships/font" Target="fonts/RobotoLight-bold.ttf"/><Relationship Id="rId13" Type="http://schemas.openxmlformats.org/officeDocument/2006/relationships/font" Target="fonts/RobotoMono-regular.ttf"/><Relationship Id="rId12" Type="http://schemas.openxmlformats.org/officeDocument/2006/relationships/font" Target="fonts/RobotoLight-boldItalic.ttf"/><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9" Type="http://schemas.openxmlformats.org/officeDocument/2006/relationships/font" Target="fonts/RobotoLight-regular.ttf"/><Relationship Id="rId15" Type="http://schemas.openxmlformats.org/officeDocument/2006/relationships/font" Target="fonts/RobotoMono-italic.ttf"/><Relationship Id="rId14" Type="http://schemas.openxmlformats.org/officeDocument/2006/relationships/font" Target="fonts/RobotoMono-bold.ttf"/><Relationship Id="rId16" Type="http://schemas.openxmlformats.org/officeDocument/2006/relationships/font" Target="fonts/RobotoMono-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