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 technical presentation</w:t>
      </w:r>
    </w:p>
    <w:p w:rsidR="00000000" w:rsidDel="00000000" w:rsidP="00000000" w:rsidRDefault="00000000" w:rsidRPr="00000000" w14:paraId="00000002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Interoperability with existing systems</w:t>
      </w:r>
    </w:p>
    <w:p w:rsidR="00000000" w:rsidDel="00000000" w:rsidP="00000000" w:rsidRDefault="00000000" w:rsidRPr="00000000" w14:paraId="00000003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aspects</w:t>
      </w:r>
    </w:p>
    <w:p w:rsidR="00000000" w:rsidDel="00000000" w:rsidP="00000000" w:rsidRDefault="00000000" w:rsidRPr="00000000" w14:paraId="00000004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installation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guidelines</w:t>
      </w:r>
    </w:p>
    <w:p w:rsidR="00000000" w:rsidDel="00000000" w:rsidP="00000000" w:rsidRDefault="00000000" w:rsidRPr="00000000" w14:paraId="00000007">
      <w:pPr>
        <w:spacing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maintenance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of maintenance tasks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on maintenance tasks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pggc2vauds5" w:id="0"/>
      <w:bookmarkEnd w:id="0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C">
      <w:pPr>
        <w:pStyle w:val="Heading3"/>
        <w:rPr>
          <w:color w:val="000000"/>
        </w:rPr>
      </w:pPr>
      <w:bookmarkStart w:colFirst="0" w:colLast="0" w:name="_cs0tvw12u3oa" w:id="1"/>
      <w:bookmarkEnd w:id="1"/>
      <w:r w:rsidDel="00000000" w:rsidR="00000000" w:rsidRPr="00000000">
        <w:rPr>
          <w:color w:val="000000"/>
          <w:rtl w:val="0"/>
        </w:rPr>
        <w:t xml:space="preserve">Is eRegistrations open source?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eRegistrations is not yet open source, the plan is to open it to the world in the next 2 years as part of the GovStack initiative.</w:t>
      </w:r>
    </w:p>
    <w:p w:rsidR="00000000" w:rsidDel="00000000" w:rsidP="00000000" w:rsidRDefault="00000000" w:rsidRPr="00000000" w14:paraId="0000000E">
      <w:pPr>
        <w:pStyle w:val="Heading3"/>
        <w:rPr>
          <w:color w:val="000000"/>
        </w:rPr>
      </w:pPr>
      <w:bookmarkStart w:colFirst="0" w:colLast="0" w:name="_20tiwrhu6r9l" w:id="2"/>
      <w:bookmarkEnd w:id="2"/>
      <w:r w:rsidDel="00000000" w:rsidR="00000000" w:rsidRPr="00000000">
        <w:rPr>
          <w:color w:val="000000"/>
          <w:rtl w:val="0"/>
        </w:rPr>
        <w:t xml:space="preserve">Are there any licenses that must be purchased or renewed annually?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system does not depend on anything that requires a license.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bookmarkStart w:colFirst="0" w:colLast="0" w:name="_8hr3x52jzauj" w:id="3"/>
      <w:bookmarkEnd w:id="3"/>
      <w:r w:rsidDel="00000000" w:rsidR="00000000" w:rsidRPr="00000000">
        <w:rPr>
          <w:color w:val="000000"/>
          <w:rtl w:val="0"/>
        </w:rPr>
        <w:t xml:space="preserve">Would the entire source code be handed over?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Yes, as part of the user agreement, the source code will be provided.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color w:val="000000"/>
        </w:rPr>
      </w:pPr>
      <w:bookmarkStart w:colFirst="0" w:colLast="0" w:name="_q5ody35xsx3d" w:id="4"/>
      <w:bookmarkEnd w:id="4"/>
      <w:r w:rsidDel="00000000" w:rsidR="00000000" w:rsidRPr="00000000">
        <w:rPr>
          <w:color w:val="000000"/>
          <w:rtl w:val="0"/>
        </w:rPr>
        <w:t xml:space="preserve">Is there a technical documentation of the system handed over together with the platform?</w:t>
      </w:r>
    </w:p>
    <w:p w:rsidR="00000000" w:rsidDel="00000000" w:rsidP="00000000" w:rsidRDefault="00000000" w:rsidRPr="00000000" w14:paraId="00000015">
      <w:pPr>
        <w:pStyle w:val="Heading3"/>
        <w:rPr>
          <w:color w:val="000000"/>
        </w:rPr>
      </w:pPr>
      <w:bookmarkStart w:colFirst="0" w:colLast="0" w:name="_27tkhdecaokb" w:id="5"/>
      <w:bookmarkEnd w:id="5"/>
      <w:r w:rsidDel="00000000" w:rsidR="00000000" w:rsidRPr="00000000">
        <w:rPr>
          <w:color w:val="000000"/>
          <w:rtl w:val="0"/>
        </w:rPr>
        <w:t xml:space="preserve">Are there any training sessions provided together with the platform?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handover of the platform comes with a technical training for maintaining the system. The program of the training can be accessed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yuy1sedmlis" w:id="6"/>
      <w:bookmarkEnd w:id="6"/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1B">
      <w:pPr>
        <w:pStyle w:val="Heading3"/>
        <w:rPr>
          <w:color w:val="000000"/>
        </w:rPr>
      </w:pPr>
      <w:bookmarkStart w:colFirst="0" w:colLast="0" w:name="_m28n7je5a7hf" w:id="7"/>
      <w:bookmarkEnd w:id="7"/>
      <w:r w:rsidDel="00000000" w:rsidR="00000000" w:rsidRPr="00000000">
        <w:rPr>
          <w:color w:val="000000"/>
          <w:rtl w:val="0"/>
        </w:rPr>
        <w:t xml:space="preserve">Can UNCTAD host the platform?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UNCTAD commits to offering 1 year hosting on its server located in Germany.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color w:val="000000"/>
        </w:rPr>
      </w:pPr>
      <w:bookmarkStart w:colFirst="0" w:colLast="0" w:name="_wumy1sgzn3mm" w:id="8"/>
      <w:bookmarkEnd w:id="8"/>
      <w:r w:rsidDel="00000000" w:rsidR="00000000" w:rsidRPr="00000000">
        <w:rPr>
          <w:color w:val="000000"/>
          <w:rtl w:val="0"/>
        </w:rPr>
        <w:t xml:space="preserve">What are the hosting requirements needed for the system to be deployed on premises?</w:t>
      </w:r>
    </w:p>
    <w:p w:rsidR="00000000" w:rsidDel="00000000" w:rsidP="00000000" w:rsidRDefault="00000000" w:rsidRPr="00000000" w14:paraId="0000001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is a list of requirements needed to host eRegistrations on premises.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1d1d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ew8lsxr3eu8" w:id="9"/>
      <w:bookmarkEnd w:id="9"/>
      <w:r w:rsidDel="00000000" w:rsidR="00000000" w:rsidRPr="00000000">
        <w:rPr>
          <w:rtl w:val="0"/>
        </w:rPr>
        <w:br w:type="textWrapping"/>
        <w:t xml:space="preserve">Other useful resources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GDB technical specifications requirements </w:t>
      </w:r>
      <w:hyperlink w:anchor="_s09vbqhs5o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Hosting requirements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</w:r>
    </w:p>
    <w:sectPr>
      <w:headerReference r:id="rId9" w:type="default"/>
      <w:footerReference r:id="rId10" w:type="default"/>
      <w:pgSz w:h="15840" w:w="12240" w:orient="portrait"/>
      <w:pgMar w:bottom="566.9291338582677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171450</wp:posOffset>
          </wp:positionV>
          <wp:extent cx="385763" cy="32641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5763" cy="326414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35"/>
      <w:gridCol w:w="8625"/>
      <w:tblGridChange w:id="0">
        <w:tblGrid>
          <w:gridCol w:w="735"/>
          <w:gridCol w:w="862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UN DIGITAL GOVERNMENT PROGRAMME</w:t>
          </w:r>
        </w:p>
      </w:tc>
    </w:tr>
  </w:tbl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ind w:right="-36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eRegistrations</w:t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sz w:val="24"/>
        <w:szCs w:val="24"/>
        <w:rtl w:val="0"/>
      </w:rPr>
      <w:t xml:space="preserve">Frequently asked questions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_0vWO6p_0CmYmCiXVDTIc6xpUsbA9bWOc3YSXGezGw/edit" TargetMode="External"/><Relationship Id="rId7" Type="http://schemas.openxmlformats.org/officeDocument/2006/relationships/hyperlink" Target="https://docs.google.com/document/d/1qi0E2O3JxH-8_hEwlNeObXl-bnbutxLA718M7jgMkog/edit" TargetMode="External"/><Relationship Id="rId8" Type="http://schemas.openxmlformats.org/officeDocument/2006/relationships/hyperlink" Target="https://docs.google.com/document/d/1m4y_vd4yeEJliapUFX86zKM-WUY3F-l7Iw4TmsOIMjM/edit#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