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9.84" w:lineRule="auto"/>
        <w:ind w:left="0" w:right="0" w:firstLine="0"/>
        <w:jc w:val="left"/>
        <w:rPr>
          <w:b w:val="1"/>
          <w:bCs w:val="1"/>
        </w:rPr>
      </w:pPr>
      <w:bookmarkStart w:colFirst="0" w:colLast="0" w:name="_30jnsft9xex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9.84" w:lineRule="auto"/>
        <w:ind w:left="0" w:right="0" w:firstLine="0"/>
        <w:jc w:val="left"/>
        <w:rPr>
          <w:b w:val="1"/>
          <w:bCs w:val="1"/>
        </w:rPr>
      </w:pPr>
      <w:bookmarkStart w:colFirst="0" w:colLast="0" w:name="_1cbn51f01r8w" w:id="1"/>
      <w:bookmarkEnd w:id="1"/>
      <w:r w:rsidDel="00000000" w:rsidR="00000000" w:rsidRPr="00000000">
        <w:rPr>
          <w:b w:val="1"/>
          <w:bCs w:val="1"/>
          <w:rtl w:val="0"/>
        </w:rPr>
        <w:t xml:space="preserve">Requisitos del Hardware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mke2sezoma4" w:id="2"/>
      <w:bookmarkEnd w:id="2"/>
      <w:r w:rsidDel="00000000" w:rsidR="00000000" w:rsidRPr="00000000">
        <w:rPr>
          <w:rtl w:val="0"/>
        </w:rPr>
        <w:t xml:space="preserve">Configuración mínima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Estas especificaciones deberían de seguirse en caso que el dueño del sistema espere un alto volumen de peticiones en su aplicación: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40" w:lineRule="auto"/>
        <w:ind w:left="720" w:hanging="360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tl w:val="0"/>
        </w:rPr>
        <w:t xml:space="preserve">16 Core CPU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40" w:lineRule="auto"/>
        <w:ind w:left="720" w:hanging="360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 GB</w:t>
      </w:r>
      <w:r w:rsidDel="00000000" w:rsidR="00000000" w:rsidRPr="00000000">
        <w:rPr>
          <w:rtl w:val="0"/>
        </w:rPr>
        <w:t xml:space="preserve"> RAM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40" w:lineRule="auto"/>
        <w:ind w:left="720" w:hanging="360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 TB</w:t>
      </w:r>
      <w:r w:rsidDel="00000000" w:rsidR="00000000" w:rsidRPr="00000000">
        <w:rPr>
          <w:rtl w:val="0"/>
        </w:rPr>
        <w:t xml:space="preserve"> SSD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40" w:lineRule="auto"/>
        <w:ind w:left="720" w:hanging="360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tl w:val="0"/>
        </w:rPr>
        <w:t xml:space="preserve">1000 Mbit de conectividad de red redundante con dirección IPv4 dedicada y enrutamiento público.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servidor puede ser una Máquina Virtual o un servidor físico dedicado.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lsa3ok4bkx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kecv4lw77nd" w:id="4"/>
      <w:bookmarkEnd w:id="4"/>
      <w:r w:rsidDel="00000000" w:rsidR="00000000" w:rsidRPr="00000000">
        <w:rPr>
          <w:rtl w:val="0"/>
        </w:rPr>
        <w:t xml:space="preserve">Configuración recomendada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  <w:t xml:space="preserve">Estas especificaciones deberían de seguirse en caso que el dueño del sistema espere un alto volumen de peticiones en su aplicación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C</w:t>
      </w:r>
      <w:r w:rsidDel="00000000" w:rsidR="00000000" w:rsidRPr="00000000">
        <w:rPr>
          <w:rtl w:val="0"/>
        </w:rPr>
        <w:t xml:space="preserve">ore CPU 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64 GB</w:t>
      </w:r>
      <w:r w:rsidDel="00000000" w:rsidR="00000000" w:rsidRPr="00000000">
        <w:rPr>
          <w:rtl w:val="0"/>
        </w:rPr>
        <w:t xml:space="preserve"> RAM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TB</w:t>
      </w:r>
      <w:r w:rsidDel="00000000" w:rsidR="00000000" w:rsidRPr="00000000">
        <w:rPr>
          <w:rtl w:val="0"/>
        </w:rPr>
        <w:t xml:space="preserve"> SSD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1000 Mbit de conectividad de red redundante con dirección IPv4 dedicada y enrutamiento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  <w:t xml:space="preserve">El servidor puede ser una Máquina Virtual o un servidor físico dedicado.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nqt61kzh37w4" w:id="5"/>
      <w:bookmarkEnd w:id="5"/>
      <w:r w:rsidDel="00000000" w:rsidR="00000000" w:rsidRPr="00000000">
        <w:rPr>
          <w:rtl w:val="0"/>
        </w:rPr>
        <w:t xml:space="preserve">Aplicación y Base de datos en diferentes servidores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caso de que la base de datos se coloque en otra máquina diferente a la aplicación, recomendamos estas especificaciones: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Servidor de base de datos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 Core CPU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32 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0"/>
        </w:rPr>
        <w:t xml:space="preserve"> RAM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1 TB</w:t>
      </w:r>
      <w:r w:rsidDel="00000000" w:rsidR="00000000" w:rsidRPr="00000000">
        <w:rPr>
          <w:rtl w:val="0"/>
        </w:rPr>
        <w:t xml:space="preserve"> SSD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1000 Mbit de conectividad de red redundante con dirección IPv4 dedicada y enrutamiento público</w:t>
      </w:r>
    </w:p>
    <w:p w:rsidR="00000000" w:rsidDel="00000000" w:rsidP="00000000" w:rsidRDefault="00000000" w:rsidRPr="00000000" w14:paraId="0000001D">
      <w:pPr>
        <w:spacing w:before="20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Servidor de aplicación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16 Core CPU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64 GB</w:t>
      </w:r>
      <w:r w:rsidDel="00000000" w:rsidR="00000000" w:rsidRPr="00000000">
        <w:rPr>
          <w:rtl w:val="0"/>
        </w:rPr>
        <w:t xml:space="preserve"> RAM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500 GB SSD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40" w:lineRule="auto"/>
        <w:ind w:left="720" w:hanging="360"/>
      </w:pPr>
      <w:r w:rsidDel="00000000" w:rsidR="00000000" w:rsidRPr="00000000">
        <w:rPr>
          <w:rtl w:val="0"/>
        </w:rPr>
        <w:t xml:space="preserve">1000 Mbit de conectividad de red redundante con dirección IPv4 dedicada y enrutamiento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Los servidores pueden ser máquinas virtuales o servidores físicos dedicados.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before="0" w:lineRule="auto"/>
        <w:rPr/>
      </w:pPr>
      <w:bookmarkStart w:colFirst="0" w:colLast="0" w:name="_h6lz6wahw5jz" w:id="6"/>
      <w:bookmarkEnd w:id="6"/>
      <w:r w:rsidDel="00000000" w:rsidR="00000000" w:rsidRPr="00000000">
        <w:rPr>
          <w:rtl w:val="0"/>
        </w:rPr>
        <w:t xml:space="preserve">Respaldos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  <w:t xml:space="preserve">El servidor de respaldos debe ser una instalación separada y en una ubicación diferente al servidor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  <w:t xml:space="preserve">Como mínimo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1TB  de espacio en disco es requerido para soportar los respaldos diarios e</w:t>
      </w:r>
      <w:r w:rsidDel="00000000" w:rsidR="00000000" w:rsidRPr="00000000">
        <w:rPr>
          <w:rtl w:val="0"/>
        </w:rPr>
        <w:t xml:space="preserve">n el periodo de un 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bookmarkStart w:colFirst="0" w:colLast="0" w:name="_ltrdiqwo8wl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cl5x1ao2s5h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doblfvwk0643" w:id="9"/>
      <w:bookmarkEnd w:id="9"/>
      <w:r w:rsidDel="00000000" w:rsidR="00000000" w:rsidRPr="00000000">
        <w:rPr>
          <w:b w:val="1"/>
          <w:bCs w:val="1"/>
          <w:rtl w:val="0"/>
        </w:rPr>
        <w:t xml:space="preserve">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Última versión de la distribución de Linux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Ubuntu 22.04 LTS. </w:t>
      </w:r>
      <w:r w:rsidDel="00000000" w:rsidR="00000000" w:rsidRPr="00000000">
        <w:rPr>
          <w:rtl w:val="0"/>
        </w:rPr>
        <w:t xml:space="preserve">Solamente servidor core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Acceso a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Internet. </w:t>
      </w:r>
      <w:r w:rsidDel="00000000" w:rsidR="00000000" w:rsidRPr="00000000">
        <w:rPr>
          <w:rtl w:val="0"/>
        </w:rPr>
        <w:t xml:space="preserve">Mínimo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1GB de </w:t>
      </w:r>
      <w:r w:rsidDel="00000000" w:rsidR="00000000" w:rsidRPr="00000000">
        <w:rPr>
          <w:rtl w:val="0"/>
        </w:rPr>
        <w:t xml:space="preserve">conexión es muy recomendable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Acceso a un servidor SMTP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para e</w:t>
      </w:r>
      <w:r w:rsidDel="00000000" w:rsidR="00000000" w:rsidRPr="00000000">
        <w:rPr>
          <w:rtl w:val="0"/>
        </w:rPr>
        <w:t xml:space="preserve">l envío de correos electrónicos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</w:t>
      </w:r>
      <w:r w:rsidDel="00000000" w:rsidR="00000000" w:rsidRPr="00000000">
        <w:rPr>
          <w:rtl w:val="0"/>
        </w:rPr>
        <w:t xml:space="preserve">Esto puede ser el relé de su proveedor local de Internet o un servicio dedicado como MailChimp o un servicio de correo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rPr>
          <w:b w:val="1"/>
          <w:bCs w:val="1"/>
        </w:rPr>
      </w:pPr>
      <w:bookmarkStart w:colFirst="0" w:colLast="0" w:name="_5snup7fh38i4" w:id="10"/>
      <w:bookmarkEnd w:id="10"/>
      <w:r w:rsidDel="00000000" w:rsidR="00000000" w:rsidRPr="00000000">
        <w:rPr>
          <w:b w:val="1"/>
          <w:bCs w:val="1"/>
          <w:rtl w:val="0"/>
        </w:rPr>
        <w:t xml:space="preserve">Requisitos del DNS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sistema de eRegistrations usualmente </w:t>
      </w:r>
      <w:r w:rsidDel="00000000" w:rsidR="00000000" w:rsidRPr="00000000">
        <w:rPr>
          <w:rtl w:val="0"/>
        </w:rPr>
        <w:t xml:space="preserve">requiere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rtl w:val="0"/>
        </w:rPr>
        <w:t xml:space="preserve">dominio</w:t>
      </w:r>
      <w:r w:rsidDel="00000000" w:rsidR="00000000" w:rsidRPr="00000000">
        <w:rPr>
          <w:rtl w:val="0"/>
        </w:rPr>
        <w:t xml:space="preserve"> principal y  6 </w:t>
      </w:r>
      <w:r w:rsidDel="00000000" w:rsidR="00000000" w:rsidRPr="00000000">
        <w:rPr>
          <w:rtl w:val="0"/>
        </w:rPr>
        <w:t xml:space="preserve">subdominios</w:t>
      </w:r>
      <w:r w:rsidDel="00000000" w:rsidR="00000000" w:rsidRPr="00000000">
        <w:rPr>
          <w:rtl w:val="0"/>
        </w:rPr>
        <w:t xml:space="preserve">. Usualmente, hospedamos la página principal en la URL principal y adicionalmente necesitamos los siguientes subdominios: services, login, BPA, GDB, stats y Graylog.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40"/>
          <w:szCs w:val="40"/>
        </w:rPr>
      </w:pPr>
      <w:bookmarkStart w:colFirst="0" w:colLast="0" w:name="_rtw33mnq2m8o" w:id="11"/>
      <w:bookmarkEnd w:id="11"/>
      <w:r w:rsidDel="00000000" w:rsidR="00000000" w:rsidRPr="00000000">
        <w:rPr>
          <w:b w:val="1"/>
          <w:bCs w:val="1"/>
          <w:rtl w:val="0"/>
        </w:rPr>
        <w:t xml:space="preserve">Requisitos del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Firewall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 el sistema de </w:t>
      </w:r>
      <w:r w:rsidDel="00000000" w:rsidR="00000000" w:rsidRPr="00000000">
        <w:rPr>
          <w:rtl w:val="0"/>
        </w:rPr>
        <w:t xml:space="preserve">eRegistrations está alojado detrás de un firewall deben haber reglas para permitir el tráfico que se describe a continuación: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configuración de eRegistrations necesita las siguientes conexiones/puertos de entrada desde internet: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22 (ssh)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80 (http)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443 (https)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8444 (monitoreo)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9200 (monitoreo)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10050 (monitoreo)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 como mínimo lo siguientes puertos/conexiones de salida a internet: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22 (SSH)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53 (DNS)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80 (http)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443 (https)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10051 (monitoreo)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Todas las sesiones establecidas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Puerto para envío de correos (587)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566.9291338582677" w:top="1133.8582677165355" w:left="1133.8582677165355" w:right="1133.8582677165355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widowControl w:val="0"/>
      <w:spacing w:line="240" w:lineRule="auto"/>
      <w:jc w:val="right"/>
      <w:rPr>
        <w:rFonts w:ascii="Roboto" w:cs="Roboto" w:eastAsia="Roboto" w:hAnsi="Roboto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widowControl w:val="0"/>
      <w:spacing w:line="240" w:lineRule="auto"/>
      <w:jc w:val="right"/>
      <w:rPr>
        <w:sz w:val="16"/>
        <w:szCs w:val="16"/>
      </w:rPr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>
        <w:sz w:val="18"/>
        <w:szCs w:val="18"/>
      </w:rPr>
    </w:pPr>
    <w:r w:rsidDel="00000000" w:rsidR="00000000" w:rsidRPr="00000000">
      <w:rPr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12"/>
    <w:bookmarkEnd w:id="12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</w:t>
    </w:r>
    <w:r w:rsidDel="00000000" w:rsidR="00000000" w:rsidRPr="00000000">
      <w:rPr>
        <w:color w:val="0094da"/>
        <w:sz w:val="24"/>
        <w:szCs w:val="24"/>
        <w:rtl w:val="0"/>
      </w:rPr>
      <w:t xml:space="preserve">Programa de entrenamiento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Instalación</w:t>
    </w:r>
    <w:r w:rsidDel="00000000" w:rsidR="00000000" w:rsidRPr="00000000">
      <w:rPr>
        <w:sz w:val="28"/>
        <w:szCs w:val="28"/>
        <w:rtl w:val="0"/>
      </w:rPr>
      <w:t xml:space="preserve"> del sistema eRegistrations</w:t>
    </w:r>
  </w:p>
  <w:p w:rsidR="00000000" w:rsidDel="00000000" w:rsidP="00000000" w:rsidRDefault="00000000" w:rsidRPr="00000000" w14:paraId="00000045">
    <w:pPr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before="600" w:line="279.84" w:lineRule="auto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