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</w:rPr>
        <w:t>SAMPLE FOR GENERAL INFORMATION ONLY, NOT LEGAL ADVICE. HAVE AN ATTORNEY REVIEW BEFORE USE.</w:t>
      </w:r>
    </w:p>
    <w:p>
      <w:r>
        <w:rPr>
          <w:b w:val="0"/>
          <w:i/>
        </w:rPr>
        <w:t>This sample is generic. It may not fit your situation and is not a substitute for advice from a licensed Florida attorney or tax advisor. LaunchForma is not a law firm. Replace every [bracketed] item and remove anything that does not apply.</w:t>
      </w:r>
    </w:p>
    <w:p>
      <w:pPr>
        <w:pStyle w:val="Title"/>
      </w:pPr>
      <w:r>
        <w:t>OPERATING AGREEMENT OF [LLC NAME], LLC</w:t>
      </w:r>
    </w:p>
    <w:p>
      <w:pPr>
        <w:pStyle w:val="Heading1"/>
      </w:pPr>
      <w:r>
        <w:t>A Florida Multi-Member Limited Liability Company (SAMPLE)</w:t>
      </w:r>
    </w:p>
    <w:p>
      <w:r>
        <w:rPr>
          <w:b w:val="0"/>
        </w:rPr>
        <w:t>This Operating Agreement (the "Agreement") is made effective as of [EFFECTIVE DATE] by the persons listed in Schedule A (each a "Member" and together the "Members") of [LLC NAME], LLC (the "Company").</w:t>
      </w:r>
    </w:p>
    <w:p>
      <w:pPr>
        <w:pStyle w:val="Heading2"/>
      </w:pPr>
      <w:r>
        <w:t>1. Formation</w:t>
      </w:r>
    </w:p>
    <w:p>
      <w:r>
        <w:rPr>
          <w:b w:val="0"/>
        </w:rPr>
        <w:t>1.1 The Company was formed as a Florida limited liability company by filing Articles of Organization with the Florida Department of State, Division of Corporations, effective [FORMATION DATE], document number [DOCUMENT NUMBER].</w:t>
      </w:r>
    </w:p>
    <w:p>
      <w:r>
        <w:rPr>
          <w:b w:val="0"/>
        </w:rPr>
        <w:t>1.2 The Company is governed by this Agreement and by Chapter 605, Florida Statutes (the Florida Revised Limited Liability Company Act) (the "Act"). Where this Agreement does not address a matter, the Act governs.</w:t>
      </w:r>
    </w:p>
    <w:p>
      <w:pPr>
        <w:pStyle w:val="Heading2"/>
      </w:pPr>
      <w:r>
        <w:t>2. Name, Office, and Registered Agent</w:t>
      </w:r>
    </w:p>
    <w:p>
      <w:r>
        <w:rPr>
          <w:b w:val="0"/>
        </w:rPr>
        <w:t>2.1 Name: [LLC NAME], LLC.</w:t>
      </w:r>
    </w:p>
    <w:p>
      <w:r>
        <w:rPr>
          <w:b w:val="0"/>
        </w:rPr>
        <w:t>2.2 Principal office: [STREET ADDRESS, CITY, FL ZIP].</w:t>
      </w:r>
    </w:p>
    <w:p>
      <w:r>
        <w:rPr>
          <w:b w:val="0"/>
        </w:rPr>
        <w:t>2.3 Registered agent and registered office: [REGISTERED AGENT NAME], [FLORIDA STREET ADDRESS], or as later changed by filing with the Florida Department of State.</w:t>
      </w:r>
    </w:p>
    <w:p>
      <w:pPr>
        <w:pStyle w:val="Heading2"/>
      </w:pPr>
      <w:r>
        <w:t>3. Purpose</w:t>
      </w:r>
    </w:p>
    <w:p>
      <w:r>
        <w:rPr>
          <w:b w:val="0"/>
        </w:rPr>
        <w:t>The Company may engage in [DESCRIBE BUSINESS] and any lawful activity permitted under the Act.</w:t>
      </w:r>
    </w:p>
    <w:p>
      <w:pPr>
        <w:pStyle w:val="Heading2"/>
      </w:pPr>
      <w:r>
        <w:t>4. Term</w:t>
      </w:r>
    </w:p>
    <w:p>
      <w:r>
        <w:rPr>
          <w:b w:val="0"/>
        </w:rPr>
        <w:t>The Company continues until dissolved under Section 12 or the Act.</w:t>
      </w:r>
    </w:p>
    <w:p>
      <w:pPr>
        <w:pStyle w:val="Heading2"/>
      </w:pPr>
      <w:r>
        <w:t>5. Members, Contributions, and Percentages</w:t>
      </w:r>
    </w:p>
    <w:p>
      <w:r>
        <w:rPr>
          <w:b w:val="0"/>
        </w:rPr>
        <w:t>5.1 The Members, their initial contributions, and their percentage interests are listed in Schedule A.</w:t>
      </w:r>
    </w:p>
    <w:p>
      <w:r>
        <w:rPr>
          <w:b w:val="0"/>
        </w:rPr>
        <w:t>5.2 No Member must make additional contributions unless the Members approve it by [unanimous / majority-in-interest] vote. [Describe what happens if a Member does not contribute, or delete.]</w:t>
      </w:r>
    </w:p>
    <w:p>
      <w:r>
        <w:rPr>
          <w:b w:val="0"/>
        </w:rPr>
        <w:t>5.3 No Member earns interest on contributions or may withdraw a contribution except as provided in this Agreement.</w:t>
      </w:r>
    </w:p>
    <w:p>
      <w:pPr>
        <w:pStyle w:val="Heading2"/>
      </w:pPr>
      <w:r>
        <w:t>6. Allocations and Distributions</w:t>
      </w:r>
    </w:p>
    <w:p>
      <w:r>
        <w:rPr>
          <w:b w:val="0"/>
        </w:rPr>
        <w:t>6.1 Profits and losses are allocated among the Members [in proportion to their percentage interests / as follows: ____]. [Have a tax advisor review this section.]</w:t>
      </w:r>
    </w:p>
    <w:p>
      <w:r>
        <w:rPr>
          <w:b w:val="0"/>
        </w:rPr>
        <w:t>6.2 Distributions are made at the times and in the amounts approved by [the Members holding a majority of percentage interests / the Manager(s)], [in proportion to percentage interests], subject to the limits of the Act.</w:t>
      </w:r>
    </w:p>
    <w:p>
      <w:pPr>
        <w:pStyle w:val="Heading2"/>
      </w:pPr>
      <w:r>
        <w:t>7. Management</w:t>
      </w:r>
    </w:p>
    <w:p>
      <w:r>
        <w:rPr>
          <w:b w:val="0"/>
        </w:rPr>
        <w:t>7.1 The Company is [member-managed / manager-managed], consistent with its Articles of Organization.</w:t>
      </w:r>
    </w:p>
    <w:p>
      <w:r>
        <w:rPr>
          <w:b w:val="0"/>
        </w:rPr>
        <w:t>7.2 [If member-managed:] Management is vested in the Members. Unless this Agreement says otherwise, decisions in the ordinary course are made by Members holding [more than 50%] of the percentage interests.</w:t>
      </w:r>
    </w:p>
    <w:p>
      <w:r>
        <w:rPr>
          <w:b w:val="0"/>
        </w:rPr>
        <w:t>[If manager-managed:] The Company is managed by [MANAGER NAME(S)], who may be removed or replaced by Members holding [___%] of the percentage interests.</w:t>
      </w:r>
    </w:p>
    <w:p>
      <w:r>
        <w:rPr>
          <w:b w:val="0"/>
        </w:rPr>
        <w:t>7.3 Major decisions. The following require the [unanimous] written consent of the Members: (a) admitting a new Member; (b) selling all or substantially all of the Company's assets; (c) merger, conversion, or dissolution; (d) borrowing or guaranteeing more than [$AMOUNT]; (e) amending this Agreement or the Articles; (f) [OTHER].</w:t>
      </w:r>
    </w:p>
    <w:p>
      <w:r>
        <w:rPr>
          <w:b w:val="0"/>
        </w:rPr>
        <w:t>7.4 Banking. [NAME(S)] is/are authorized to open, maintain, and close bank accounts in the Company's name. Checks or transfers above [$AMOUNT] require [one / two] authorized signatures.</w:t>
      </w:r>
    </w:p>
    <w:p>
      <w:pPr>
        <w:pStyle w:val="Heading2"/>
      </w:pPr>
      <w:r>
        <w:t>8. Meetings and Voting</w:t>
      </w:r>
    </w:p>
    <w:p>
      <w:r>
        <w:rPr>
          <w:b w:val="0"/>
        </w:rPr>
        <w:t>8.1 Meetings may be called by [any Member / Members holding ___%] with [___] days' notice, and may be held in person or by electronic means.</w:t>
      </w:r>
    </w:p>
    <w:p>
      <w:r>
        <w:rPr>
          <w:b w:val="0"/>
        </w:rPr>
        <w:t>8.2 Any action may be taken without a meeting by written consent of Members holding the percentage interests needed to approve it.</w:t>
      </w:r>
    </w:p>
    <w:p>
      <w:r>
        <w:rPr>
          <w:b w:val="0"/>
        </w:rPr>
        <w:t>8.3 Votes are counted by percentage interest unless this Agreement says otherwise.</w:t>
      </w:r>
    </w:p>
    <w:p>
      <w:pPr>
        <w:pStyle w:val="Heading2"/>
      </w:pPr>
      <w:r>
        <w:t>9. Transfers of Interests</w:t>
      </w:r>
    </w:p>
    <w:p>
      <w:r>
        <w:rPr>
          <w:b w:val="0"/>
        </w:rPr>
        <w:t>9.1 No Member may transfer all or part of an interest without [the written consent of the other Members / first offering it to the Company and the other Members on the same terms (right of first refusal) for [___] days].</w:t>
      </w:r>
    </w:p>
    <w:p>
      <w:r>
        <w:rPr>
          <w:b w:val="0"/>
        </w:rPr>
        <w:t>9.2 A transferee becomes a Member only as provided in this Agreement or the Act.</w:t>
      </w:r>
    </w:p>
    <w:p>
      <w:pPr>
        <w:pStyle w:val="Heading2"/>
      </w:pPr>
      <w:r>
        <w:t>10. Death, Incapacity, or Withdrawal</w:t>
      </w:r>
    </w:p>
    <w:p>
      <w:r>
        <w:rPr>
          <w:b w:val="0"/>
        </w:rPr>
        <w:t>10.1 If a Member dies, is adjudicated incapacitated, or withdraws, [the Company / the remaining Members] [may / must] buy that Member's interest at a price set by [METHOD, e.g., agreed value / appraisal], payable [TERMS]. [Discuss this section with an attorney.]</w:t>
      </w:r>
    </w:p>
    <w:p>
      <w:r>
        <w:rPr>
          <w:b w:val="0"/>
        </w:rPr>
        <w:t>10.2 Until a purchase closes, the successor holds the economic rights to the interest as provided in the Act.</w:t>
      </w:r>
    </w:p>
    <w:p>
      <w:pPr>
        <w:pStyle w:val="Heading2"/>
      </w:pPr>
      <w:r>
        <w:t>11. Records, Accounting, and Information</w:t>
      </w:r>
    </w:p>
    <w:p>
      <w:r>
        <w:rPr>
          <w:b w:val="0"/>
        </w:rPr>
        <w:t>11.1 The Company will keep the records required by the Act at its principal office, including a copy of this Agreement and any amendments.</w:t>
      </w:r>
    </w:p>
    <w:p>
      <w:r>
        <w:rPr>
          <w:b w:val="0"/>
        </w:rPr>
        <w:t>11.2 Fiscal year: [calendar year]. Each Member may inspect Company records as provided in the Act.</w:t>
      </w:r>
    </w:p>
    <w:p>
      <w:r>
        <w:rPr>
          <w:b w:val="0"/>
        </w:rPr>
        <w:t>11.3 Company funds will be kept in Company accounts and not commingled with any Member's personal funds.</w:t>
      </w:r>
    </w:p>
    <w:p>
      <w:pPr>
        <w:pStyle w:val="Heading2"/>
      </w:pPr>
      <w:r>
        <w:t>12. Dissolution and Winding Up</w:t>
      </w:r>
    </w:p>
    <w:p>
      <w:r>
        <w:rPr>
          <w:b w:val="0"/>
        </w:rPr>
        <w:t>12.1 The Company will be dissolved on [unanimous written consent of the Members / other events] or as provided in the Act.</w:t>
      </w:r>
    </w:p>
    <w:p>
      <w:r>
        <w:rPr>
          <w:b w:val="0"/>
        </w:rPr>
        <w:t>12.2 On dissolution, the Company will wind up its affairs, pay or provide for its debts, and distribute remaining assets to the Members [in proportion to their percentage interests / per their capital accounts].</w:t>
      </w:r>
    </w:p>
    <w:p>
      <w:pPr>
        <w:pStyle w:val="Heading2"/>
      </w:pPr>
      <w:r>
        <w:t>13. Liability, Duties, and Indemnification</w:t>
      </w:r>
    </w:p>
    <w:p>
      <w:r>
        <w:rPr>
          <w:b w:val="0"/>
        </w:rPr>
        <w:t>13.1 No Member is personally liable for the Company's debts and obligations solely by reason of being a member, except as provided by law.</w:t>
      </w:r>
    </w:p>
    <w:p>
      <w:r>
        <w:rPr>
          <w:b w:val="0"/>
        </w:rPr>
        <w:t>13.2 Members and managers owe the duties provided in the Act, to the extent not modified as permitted by the Act.</w:t>
      </w:r>
    </w:p>
    <w:p>
      <w:r>
        <w:rPr>
          <w:b w:val="0"/>
        </w:rPr>
        <w:t>13.3 To the extent permitted by the Act, the Company may indemnify Members and managers for acts taken on behalf of the Company in good faith. [Review with an attorney.]</w:t>
      </w:r>
    </w:p>
    <w:p>
      <w:pPr>
        <w:pStyle w:val="Heading2"/>
      </w:pPr>
      <w:r>
        <w:t>14. Disputes</w:t>
      </w:r>
    </w:p>
    <w:p>
      <w:r>
        <w:rPr>
          <w:b w:val="0"/>
        </w:rPr>
        <w:t>The Members will first try to resolve disputes by good-faith discussion for [___] days, then [mediation in [COUNTY], Florida / OTHER]. [Review with an attorney.]</w:t>
      </w:r>
    </w:p>
    <w:p>
      <w:pPr>
        <w:pStyle w:val="Heading2"/>
      </w:pPr>
      <w:r>
        <w:t>15. General</w:t>
      </w:r>
    </w:p>
    <w:p>
      <w:r>
        <w:rPr>
          <w:b w:val="0"/>
        </w:rPr>
        <w:t>15.1 Amendments must be in writing and signed by [all Members].</w:t>
      </w:r>
    </w:p>
    <w:p>
      <w:r>
        <w:rPr>
          <w:b w:val="0"/>
        </w:rPr>
        <w:t>15.2 This Agreement is governed by the laws of the State of Florida.</w:t>
      </w:r>
    </w:p>
    <w:p>
      <w:r>
        <w:rPr>
          <w:b w:val="0"/>
        </w:rPr>
        <w:t>15.3 If any provision is found unenforceable, the rest of the Agreement remains in effect.</w:t>
      </w:r>
    </w:p>
    <w:p>
      <w:r>
        <w:rPr>
          <w:b w:val="0"/>
        </w:rPr>
        <w:t>15.4 This Agreement is the entire agreement of the Members regarding the Company's internal affairs and may be signed in counterparts and electronically.</w:t>
      </w:r>
    </w:p>
    <w:p>
      <w:pPr>
        <w:pStyle w:val="Heading2"/>
      </w:pPr>
      <w:r>
        <w:t>Signatures</w:t>
      </w:r>
    </w:p>
    <w:p>
      <w:r>
        <w:rPr>
          <w:b w:val="0"/>
        </w:rPr>
        <w:t>MEMBERS:</w:t>
      </w:r>
    </w:p>
    <w:p>
      <w:r>
        <w:rPr>
          <w:b w:val="0"/>
        </w:rPr>
        <w:t>______________________________  Date: [DATE]</w:t>
      </w:r>
    </w:p>
    <w:p>
      <w:r>
        <w:rPr>
          <w:b w:val="0"/>
        </w:rPr>
        <w:t>[MEMBER 1 FULL LEGAL NAME]</w:t>
      </w:r>
    </w:p>
    <w:p>
      <w:r>
        <w:rPr>
          <w:b w:val="0"/>
        </w:rPr>
        <w:t>______________________________  Date: [DATE]</w:t>
      </w:r>
    </w:p>
    <w:p>
      <w:r>
        <w:rPr>
          <w:b w:val="0"/>
        </w:rPr>
        <w:t>[MEMBER 2 FULL LEGAL NAME]</w:t>
      </w:r>
    </w:p>
    <w:p>
      <w:r>
        <w:rPr>
          <w:b w:val="0"/>
        </w:rPr>
        <w:t>[Add lines as needed. If manager-managed, add MANAGER signature lines.]</w:t>
      </w:r>
    </w:p>
    <w:p>
      <w:pPr>
        <w:pStyle w:val="Heading2"/>
      </w:pPr>
      <w:r>
        <w:t>Schedule A: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</w:rPr>
              <w:t>Member 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Initial contribution (describe and agreed value)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Percentage interest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[ADDRESS]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[CONTRIBUTION]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[__%]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[NAME]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[ADDRESS]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[CONTRIBUTION]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[__%]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100%</w:t>
            </w:r>
          </w:p>
        </w:tc>
      </w:tr>
    </w:tbl>
    <w:p>
      <w:r>
        <w:rPr>
          <w:b w:val="0"/>
        </w:rPr>
        <w:t>Sample for general information only, not legal advice; have an attorney review before use.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SAMPLE for general information only, not legal advice; have an attorney review before use. LaunchForma is not a law firm.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