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2F1E" w:rsidRPr="00C16DE0" w:rsidRDefault="00522F1E" w:rsidP="008C448B">
      <w:pPr>
        <w:jc w:val="center"/>
        <w:rPr>
          <w:rFonts w:ascii="Times New Roman" w:eastAsia="Times New Roman" w:hAnsi="Times New Roman" w:cs="Times New Roman"/>
          <w:b/>
          <w:bCs/>
          <w:sz w:val="40"/>
          <w:szCs w:val="27"/>
          <w:lang w:eastAsia="pt-PT"/>
        </w:rPr>
      </w:pPr>
      <w:proofErr w:type="spellStart"/>
      <w:r w:rsidRPr="00C16DE0">
        <w:rPr>
          <w:rFonts w:ascii="Times New Roman" w:eastAsia="Times New Roman" w:hAnsi="Times New Roman" w:cs="Times New Roman"/>
          <w:b/>
          <w:bCs/>
          <w:sz w:val="40"/>
          <w:szCs w:val="27"/>
          <w:lang w:eastAsia="pt-PT"/>
        </w:rPr>
        <w:t>Statement</w:t>
      </w:r>
      <w:proofErr w:type="spellEnd"/>
      <w:r w:rsidRPr="00C16DE0">
        <w:rPr>
          <w:rFonts w:ascii="Times New Roman" w:eastAsia="Times New Roman" w:hAnsi="Times New Roman" w:cs="Times New Roman"/>
          <w:b/>
          <w:bCs/>
          <w:sz w:val="40"/>
          <w:szCs w:val="27"/>
          <w:lang w:eastAsia="pt-PT"/>
        </w:rPr>
        <w:t xml:space="preserve"> </w:t>
      </w:r>
      <w:proofErr w:type="spellStart"/>
      <w:r w:rsidRPr="00C16DE0">
        <w:rPr>
          <w:rFonts w:ascii="Times New Roman" w:eastAsia="Times New Roman" w:hAnsi="Times New Roman" w:cs="Times New Roman"/>
          <w:b/>
          <w:bCs/>
          <w:sz w:val="40"/>
          <w:szCs w:val="27"/>
          <w:lang w:eastAsia="pt-PT"/>
        </w:rPr>
        <w:t>of</w:t>
      </w:r>
      <w:proofErr w:type="spellEnd"/>
      <w:r w:rsidRPr="00C16DE0">
        <w:rPr>
          <w:rFonts w:ascii="Times New Roman" w:eastAsia="Times New Roman" w:hAnsi="Times New Roman" w:cs="Times New Roman"/>
          <w:b/>
          <w:bCs/>
          <w:sz w:val="40"/>
          <w:szCs w:val="27"/>
          <w:lang w:eastAsia="pt-PT"/>
        </w:rPr>
        <w:t xml:space="preserve"> </w:t>
      </w:r>
      <w:proofErr w:type="spellStart"/>
      <w:r w:rsidRPr="00C16DE0">
        <w:rPr>
          <w:rFonts w:ascii="Times New Roman" w:eastAsia="Times New Roman" w:hAnsi="Times New Roman" w:cs="Times New Roman"/>
          <w:b/>
          <w:bCs/>
          <w:sz w:val="40"/>
          <w:szCs w:val="27"/>
          <w:lang w:eastAsia="pt-PT"/>
        </w:rPr>
        <w:t>Intent</w:t>
      </w:r>
      <w:proofErr w:type="spellEnd"/>
    </w:p>
    <w:p w:rsidR="00522F1E" w:rsidRPr="00910CA8" w:rsidRDefault="00522F1E" w:rsidP="00522F1E">
      <w:pPr>
        <w:spacing w:before="100" w:beforeAutospacing="1" w:after="100" w:afterAutospacing="1" w:line="240" w:lineRule="auto"/>
        <w:jc w:val="both"/>
        <w:rPr>
          <w:rFonts w:ascii="Times New Roman" w:eastAsia="Times New Roman" w:hAnsi="Times New Roman" w:cs="Times New Roman"/>
          <w:b/>
          <w:bCs/>
          <w:sz w:val="24"/>
          <w:szCs w:val="24"/>
          <w:lang w:val="en-US" w:eastAsia="pt-PT"/>
        </w:rPr>
      </w:pPr>
      <w:r w:rsidRPr="008C448B">
        <w:rPr>
          <w:rFonts w:ascii="Times New Roman" w:eastAsia="Times New Roman" w:hAnsi="Times New Roman" w:cs="Times New Roman"/>
          <w:b/>
          <w:bCs/>
          <w:sz w:val="24"/>
          <w:szCs w:val="24"/>
          <w:lang w:val="en-US" w:eastAsia="pt-PT"/>
        </w:rPr>
        <w:t>Problem</w:t>
      </w:r>
      <w:r w:rsidR="008C448B" w:rsidRPr="008C448B">
        <w:rPr>
          <w:rFonts w:ascii="Times New Roman" w:eastAsia="Times New Roman" w:hAnsi="Times New Roman" w:cs="Times New Roman"/>
          <w:b/>
          <w:bCs/>
          <w:sz w:val="24"/>
          <w:szCs w:val="24"/>
          <w:lang w:val="en-US" w:eastAsia="pt-PT"/>
        </w:rPr>
        <w:t xml:space="preserve">: </w:t>
      </w:r>
      <w:r w:rsidRPr="008C448B">
        <w:rPr>
          <w:rFonts w:ascii="Times New Roman" w:eastAsia="Times New Roman" w:hAnsi="Times New Roman" w:cs="Times New Roman"/>
          <w:sz w:val="24"/>
          <w:szCs w:val="24"/>
          <w:lang w:val="en-US" w:eastAsia="pt-PT"/>
        </w:rPr>
        <w:br/>
        <w:t>Hunger remains one of the most urgent global challenges of our time. Despite sufficient food being produced worldwide, millions of people still suffer from malnutrition due to unequal distribution, poverty, and food waste. In urban areas, tons of edible food are discarded daily by supermarkets and restaurants, while nearby communities struggle to afford balanced meals. How can we create a system that bridges this gap, ensuring that good food reaches those who need it most?</w:t>
      </w:r>
    </w:p>
    <w:p w:rsidR="00522F1E" w:rsidRPr="008C448B" w:rsidRDefault="00522F1E" w:rsidP="00522F1E">
      <w:pPr>
        <w:spacing w:before="100" w:beforeAutospacing="1" w:after="100" w:afterAutospacing="1" w:line="240" w:lineRule="auto"/>
        <w:jc w:val="both"/>
        <w:rPr>
          <w:rFonts w:ascii="Times New Roman" w:eastAsia="Times New Roman" w:hAnsi="Times New Roman" w:cs="Times New Roman"/>
          <w:sz w:val="24"/>
          <w:szCs w:val="24"/>
          <w:lang w:val="en-US" w:eastAsia="pt-PT"/>
        </w:rPr>
      </w:pPr>
      <w:r w:rsidRPr="008C448B">
        <w:rPr>
          <w:rFonts w:ascii="Times New Roman" w:eastAsia="Times New Roman" w:hAnsi="Times New Roman" w:cs="Times New Roman"/>
          <w:b/>
          <w:bCs/>
          <w:sz w:val="24"/>
          <w:szCs w:val="24"/>
          <w:lang w:val="en-US" w:eastAsia="pt-PT"/>
        </w:rPr>
        <w:t>Audience</w:t>
      </w:r>
      <w:r w:rsidR="008C448B" w:rsidRPr="008C448B">
        <w:rPr>
          <w:rFonts w:ascii="Times New Roman" w:eastAsia="Times New Roman" w:hAnsi="Times New Roman" w:cs="Times New Roman"/>
          <w:b/>
          <w:bCs/>
          <w:sz w:val="24"/>
          <w:szCs w:val="24"/>
          <w:lang w:val="en-US" w:eastAsia="pt-PT"/>
        </w:rPr>
        <w:t xml:space="preserve">: </w:t>
      </w:r>
      <w:r w:rsidRPr="008C448B">
        <w:rPr>
          <w:rFonts w:ascii="Times New Roman" w:eastAsia="Times New Roman" w:hAnsi="Times New Roman" w:cs="Times New Roman"/>
          <w:sz w:val="24"/>
          <w:szCs w:val="24"/>
          <w:lang w:val="en-US" w:eastAsia="pt-PT"/>
        </w:rPr>
        <w:br/>
        <w:t>Our target audience includes local communities, restaurants, grocery stores, and food banks. The main users are volunteers and small business owners who are willing to participate in reducing food waste and redistributing surplus food. Secondary users include individuals and families experiencing food insecurity, who would benefit from improved access to nutritious meals.</w:t>
      </w:r>
    </w:p>
    <w:p w:rsidR="00522F1E" w:rsidRPr="008C448B" w:rsidRDefault="00522F1E" w:rsidP="00522F1E">
      <w:pPr>
        <w:spacing w:before="100" w:beforeAutospacing="1" w:after="100" w:afterAutospacing="1" w:line="240" w:lineRule="auto"/>
        <w:jc w:val="both"/>
        <w:rPr>
          <w:rFonts w:ascii="Times New Roman" w:eastAsia="Times New Roman" w:hAnsi="Times New Roman" w:cs="Times New Roman"/>
          <w:sz w:val="24"/>
          <w:szCs w:val="24"/>
          <w:lang w:val="en-US" w:eastAsia="pt-PT"/>
        </w:rPr>
      </w:pPr>
      <w:r w:rsidRPr="008C448B">
        <w:rPr>
          <w:rFonts w:ascii="Times New Roman" w:eastAsia="Times New Roman" w:hAnsi="Times New Roman" w:cs="Times New Roman"/>
          <w:b/>
          <w:bCs/>
          <w:sz w:val="24"/>
          <w:szCs w:val="24"/>
          <w:lang w:val="en-US" w:eastAsia="pt-PT"/>
        </w:rPr>
        <w:t>Failures</w:t>
      </w:r>
      <w:r w:rsidR="008C448B" w:rsidRPr="008C448B">
        <w:rPr>
          <w:rFonts w:ascii="Times New Roman" w:eastAsia="Times New Roman" w:hAnsi="Times New Roman" w:cs="Times New Roman"/>
          <w:b/>
          <w:bCs/>
          <w:sz w:val="24"/>
          <w:szCs w:val="24"/>
          <w:lang w:val="en-US" w:eastAsia="pt-PT"/>
        </w:rPr>
        <w:t xml:space="preserve">: </w:t>
      </w:r>
      <w:r w:rsidRPr="008C448B">
        <w:rPr>
          <w:rFonts w:ascii="Times New Roman" w:eastAsia="Times New Roman" w:hAnsi="Times New Roman" w:cs="Times New Roman"/>
          <w:sz w:val="24"/>
          <w:szCs w:val="24"/>
          <w:lang w:val="en-US" w:eastAsia="pt-PT"/>
        </w:rPr>
        <w:br/>
        <w:t>Previous initiatives have often failed because they rely heavily on manual coordination and lack real-time communication between donors and receivers. Food collection is frequently inefficient, leading to logistical problems and wasted opportunities. These difficulties highlight the need for a digital, intuitive, and collaborative solution that simplifies the redistribution process.</w:t>
      </w:r>
    </w:p>
    <w:p w:rsidR="00522F1E" w:rsidRPr="008C448B" w:rsidRDefault="008C448B" w:rsidP="00910CA8">
      <w:pPr>
        <w:spacing w:before="100" w:beforeAutospacing="1" w:after="100" w:afterAutospacing="1" w:line="240" w:lineRule="auto"/>
        <w:rPr>
          <w:rFonts w:ascii="Times New Roman" w:eastAsia="Times New Roman" w:hAnsi="Times New Roman" w:cs="Times New Roman"/>
          <w:b/>
          <w:bCs/>
          <w:sz w:val="24"/>
          <w:szCs w:val="24"/>
          <w:lang w:val="en-US" w:eastAsia="pt-PT"/>
        </w:rPr>
      </w:pPr>
      <w:r>
        <w:rPr>
          <w:rFonts w:ascii="Times New Roman" w:eastAsia="Times New Roman" w:hAnsi="Times New Roman" w:cs="Times New Roman"/>
          <w:b/>
          <w:bCs/>
          <w:sz w:val="24"/>
          <w:szCs w:val="24"/>
          <w:lang w:val="en-US" w:eastAsia="pt-PT"/>
        </w:rPr>
        <w:t>New Value</w:t>
      </w:r>
      <w:r w:rsidR="00910CA8">
        <w:rPr>
          <w:rFonts w:ascii="Times New Roman" w:eastAsia="Times New Roman" w:hAnsi="Times New Roman" w:cs="Times New Roman"/>
          <w:b/>
          <w:bCs/>
          <w:sz w:val="24"/>
          <w:szCs w:val="24"/>
          <w:lang w:val="en-US" w:eastAsia="pt-PT"/>
        </w:rPr>
        <w:t xml:space="preserve">: </w:t>
      </w:r>
      <w:r w:rsidR="00522F1E" w:rsidRPr="008C448B">
        <w:rPr>
          <w:rFonts w:ascii="Times New Roman" w:eastAsia="Times New Roman" w:hAnsi="Times New Roman" w:cs="Times New Roman"/>
          <w:sz w:val="24"/>
          <w:szCs w:val="24"/>
          <w:lang w:val="en-US" w:eastAsia="pt-PT"/>
        </w:rPr>
        <w:br/>
        <w:t>Our idea introduces a smart digital platform that connects food donors and receivers instantly, using AI-driven matching and real-time geolocation. The platform makes the redistribution process faster, transparent, and traceable, creating a new value: transforming surplus into support. Beyond logistics, it fosters a sense of shared responsibility among citizens and businesses, turning food waste into an act of solidarity.</w:t>
      </w:r>
    </w:p>
    <w:p w:rsidR="00522F1E" w:rsidRPr="008C448B" w:rsidRDefault="00522F1E" w:rsidP="00522F1E">
      <w:pPr>
        <w:spacing w:before="100" w:beforeAutospacing="1" w:after="100" w:afterAutospacing="1" w:line="240" w:lineRule="auto"/>
        <w:jc w:val="both"/>
        <w:rPr>
          <w:rFonts w:ascii="Times New Roman" w:eastAsia="Times New Roman" w:hAnsi="Times New Roman" w:cs="Times New Roman"/>
          <w:sz w:val="24"/>
          <w:szCs w:val="24"/>
          <w:lang w:val="en-US" w:eastAsia="pt-PT"/>
        </w:rPr>
      </w:pPr>
      <w:r w:rsidRPr="008C448B">
        <w:rPr>
          <w:rFonts w:ascii="Times New Roman" w:eastAsia="Times New Roman" w:hAnsi="Times New Roman" w:cs="Times New Roman"/>
          <w:b/>
          <w:bCs/>
          <w:sz w:val="24"/>
          <w:szCs w:val="24"/>
          <w:lang w:val="en-US" w:eastAsia="pt-PT"/>
        </w:rPr>
        <w:t>Opportunity</w:t>
      </w:r>
      <w:r w:rsidR="008C448B" w:rsidRPr="008C448B">
        <w:rPr>
          <w:rFonts w:ascii="Times New Roman" w:eastAsia="Times New Roman" w:hAnsi="Times New Roman" w:cs="Times New Roman"/>
          <w:b/>
          <w:bCs/>
          <w:sz w:val="24"/>
          <w:szCs w:val="24"/>
          <w:lang w:val="en-US" w:eastAsia="pt-PT"/>
        </w:rPr>
        <w:t xml:space="preserve">: </w:t>
      </w:r>
      <w:r w:rsidRPr="008C448B">
        <w:rPr>
          <w:rFonts w:ascii="Times New Roman" w:eastAsia="Times New Roman" w:hAnsi="Times New Roman" w:cs="Times New Roman"/>
          <w:sz w:val="24"/>
          <w:szCs w:val="24"/>
          <w:lang w:val="en-US" w:eastAsia="pt-PT"/>
        </w:rPr>
        <w:br/>
        <w:t>This project represents an opportunity to reimagine how society deals with surplus food. By combining technology, empathy, and community engagement, it promotes the core principles of SDG 2 — ending hunger and ensuring access to safe, nutritious, and sufficient food for all. It also offers a replicable model that can be adapted to different local contexts, from urban centers to rural regions.</w:t>
      </w:r>
    </w:p>
    <w:p w:rsidR="00FF0F6B" w:rsidRPr="008C448B" w:rsidRDefault="00522F1E" w:rsidP="00522F1E">
      <w:pPr>
        <w:spacing w:before="100" w:beforeAutospacing="1" w:after="100" w:afterAutospacing="1" w:line="240" w:lineRule="auto"/>
        <w:jc w:val="both"/>
        <w:rPr>
          <w:rFonts w:ascii="Times New Roman" w:eastAsia="Times New Roman" w:hAnsi="Times New Roman" w:cs="Times New Roman"/>
          <w:sz w:val="24"/>
          <w:szCs w:val="24"/>
          <w:u w:val="single"/>
          <w:lang w:val="en-US" w:eastAsia="pt-PT"/>
        </w:rPr>
      </w:pPr>
      <w:r w:rsidRPr="008C448B">
        <w:rPr>
          <w:rFonts w:ascii="Times New Roman" w:eastAsia="Times New Roman" w:hAnsi="Times New Roman" w:cs="Times New Roman"/>
          <w:b/>
          <w:bCs/>
          <w:sz w:val="24"/>
          <w:szCs w:val="24"/>
          <w:lang w:val="en-US" w:eastAsia="pt-PT"/>
        </w:rPr>
        <w:t>Risk</w:t>
      </w:r>
      <w:r w:rsidR="008C448B" w:rsidRPr="008C448B">
        <w:rPr>
          <w:rFonts w:ascii="Times New Roman" w:eastAsia="Times New Roman" w:hAnsi="Times New Roman" w:cs="Times New Roman"/>
          <w:b/>
          <w:bCs/>
          <w:sz w:val="24"/>
          <w:szCs w:val="24"/>
          <w:lang w:val="en-US" w:eastAsia="pt-PT"/>
        </w:rPr>
        <w:t xml:space="preserve">: </w:t>
      </w:r>
      <w:r w:rsidRPr="008C448B">
        <w:rPr>
          <w:rFonts w:ascii="Times New Roman" w:eastAsia="Times New Roman" w:hAnsi="Times New Roman" w:cs="Times New Roman"/>
          <w:sz w:val="24"/>
          <w:szCs w:val="24"/>
          <w:lang w:val="en-US" w:eastAsia="pt-PT"/>
        </w:rPr>
        <w:br/>
        <w:t>The main risk lies in achieving consistent participation from donors and ensuring food safety during collection and delivery. To minimize these challenges, the platform would include partnership agreements with local authorities and NGOs, as well as basic training for volunteers. Another potential limitation is digital exclusion; therefore, we plan to complement the platform with physical community collection points for those without internet access.</w:t>
      </w:r>
      <w:bookmarkStart w:id="0" w:name="_GoBack"/>
      <w:bookmarkEnd w:id="0"/>
    </w:p>
    <w:sectPr w:rsidR="00FF0F6B" w:rsidRPr="008C448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07FC"/>
    <w:rsid w:val="004007FC"/>
    <w:rsid w:val="00522F1E"/>
    <w:rsid w:val="008C448B"/>
    <w:rsid w:val="00910CA8"/>
    <w:rsid w:val="00C16DE0"/>
    <w:rsid w:val="00FF0F6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C172E"/>
  <w15:chartTrackingRefBased/>
  <w15:docId w15:val="{4B26B995-E788-4D0D-BC0D-C4ED6DDF6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Cabealho3">
    <w:name w:val="heading 3"/>
    <w:basedOn w:val="Normal"/>
    <w:link w:val="Cabealho3Carter"/>
    <w:uiPriority w:val="9"/>
    <w:qFormat/>
    <w:rsid w:val="00522F1E"/>
    <w:pPr>
      <w:spacing w:before="100" w:beforeAutospacing="1" w:after="100" w:afterAutospacing="1" w:line="240" w:lineRule="auto"/>
      <w:outlineLvl w:val="2"/>
    </w:pPr>
    <w:rPr>
      <w:rFonts w:ascii="Times New Roman" w:eastAsia="Times New Roman" w:hAnsi="Times New Roman" w:cs="Times New Roman"/>
      <w:b/>
      <w:bCs/>
      <w:sz w:val="27"/>
      <w:szCs w:val="27"/>
      <w:lang w:eastAsia="pt-PT"/>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3Carter">
    <w:name w:val="Cabeçalho 3 Caráter"/>
    <w:basedOn w:val="Tipodeletrapredefinidodopargrafo"/>
    <w:link w:val="Cabealho3"/>
    <w:uiPriority w:val="9"/>
    <w:rsid w:val="00522F1E"/>
    <w:rPr>
      <w:rFonts w:ascii="Times New Roman" w:eastAsia="Times New Roman" w:hAnsi="Times New Roman" w:cs="Times New Roman"/>
      <w:b/>
      <w:bCs/>
      <w:sz w:val="27"/>
      <w:szCs w:val="27"/>
      <w:lang w:eastAsia="pt-PT"/>
    </w:rPr>
  </w:style>
  <w:style w:type="character" w:styleId="Forte">
    <w:name w:val="Strong"/>
    <w:basedOn w:val="Tipodeletrapredefinidodopargrafo"/>
    <w:uiPriority w:val="22"/>
    <w:qFormat/>
    <w:rsid w:val="00522F1E"/>
    <w:rPr>
      <w:b/>
      <w:bCs/>
    </w:rPr>
  </w:style>
  <w:style w:type="paragraph" w:styleId="NormalWeb">
    <w:name w:val="Normal (Web)"/>
    <w:basedOn w:val="Normal"/>
    <w:uiPriority w:val="99"/>
    <w:semiHidden/>
    <w:unhideWhenUsed/>
    <w:rsid w:val="00522F1E"/>
    <w:pPr>
      <w:spacing w:before="100" w:beforeAutospacing="1" w:after="100" w:afterAutospacing="1" w:line="240" w:lineRule="auto"/>
    </w:pPr>
    <w:rPr>
      <w:rFonts w:ascii="Times New Roman" w:eastAsia="Times New Roman" w:hAnsi="Times New Roman" w:cs="Times New Roman"/>
      <w:sz w:val="24"/>
      <w:szCs w:val="24"/>
      <w:lang w:eastAsia="pt-PT"/>
    </w:rPr>
  </w:style>
  <w:style w:type="paragraph" w:styleId="Textodebalo">
    <w:name w:val="Balloon Text"/>
    <w:basedOn w:val="Normal"/>
    <w:link w:val="TextodebaloCarter"/>
    <w:uiPriority w:val="99"/>
    <w:semiHidden/>
    <w:unhideWhenUsed/>
    <w:rsid w:val="00522F1E"/>
    <w:pPr>
      <w:spacing w:after="0" w:line="240" w:lineRule="auto"/>
    </w:pPr>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522F1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7432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3C2F95-2C6B-4363-8A10-E82DB6303C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406</Words>
  <Characters>2195</Characters>
  <Application>Microsoft Office Word</Application>
  <DocSecurity>0</DocSecurity>
  <Lines>18</Lines>
  <Paragraphs>5</Paragraphs>
  <ScaleCrop>false</ScaleCrop>
  <Company>HP</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Ramos</dc:creator>
  <cp:keywords/>
  <dc:description/>
  <cp:lastModifiedBy>Nelson Ramos</cp:lastModifiedBy>
  <cp:revision>5</cp:revision>
  <dcterms:created xsi:type="dcterms:W3CDTF">2025-11-02T16:20:00Z</dcterms:created>
  <dcterms:modified xsi:type="dcterms:W3CDTF">2025-11-02T16:27:00Z</dcterms:modified>
</cp:coreProperties>
</file>