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3B5EF" w14:textId="1ADB72B9" w:rsidR="00FE3F9E" w:rsidRDefault="00FE3F9E">
      <w:pPr>
        <w:rPr>
          <w:sz w:val="28"/>
          <w:szCs w:val="28"/>
          <w:lang w:val="en-GB"/>
        </w:rPr>
      </w:pPr>
      <w:r w:rsidRPr="00FE3F9E">
        <w:rPr>
          <w:sz w:val="28"/>
          <w:szCs w:val="28"/>
          <w:lang w:val="en-GB"/>
        </w:rPr>
        <w:t xml:space="preserve">Hello, </w:t>
      </w:r>
    </w:p>
    <w:p w14:paraId="6FCCEC8F" w14:textId="77777777" w:rsidR="00FE3F9E" w:rsidRPr="00FE3F9E" w:rsidRDefault="00FE3F9E">
      <w:pPr>
        <w:rPr>
          <w:sz w:val="28"/>
          <w:szCs w:val="28"/>
          <w:lang w:val="en-GB"/>
        </w:rPr>
      </w:pPr>
    </w:p>
    <w:p w14:paraId="6D343F2D" w14:textId="77777777" w:rsidR="00FE3F9E" w:rsidRDefault="00FE3F9E" w:rsidP="00FE3F9E">
      <w:pPr>
        <w:ind w:firstLine="708"/>
        <w:jc w:val="both"/>
        <w:rPr>
          <w:sz w:val="28"/>
          <w:szCs w:val="28"/>
          <w:lang w:val="en-GB"/>
        </w:rPr>
      </w:pPr>
      <w:r w:rsidRPr="00FE3F9E">
        <w:rPr>
          <w:sz w:val="28"/>
          <w:szCs w:val="28"/>
          <w:lang w:val="en-GB"/>
        </w:rPr>
        <w:t xml:space="preserve">We appreciate the rapid response to our request regarding the use of the Twitter API. </w:t>
      </w:r>
    </w:p>
    <w:p w14:paraId="2EFC6790" w14:textId="77777777" w:rsidR="00FE3F9E" w:rsidRDefault="00FE3F9E" w:rsidP="00FE3F9E">
      <w:pPr>
        <w:ind w:firstLine="708"/>
        <w:jc w:val="both"/>
        <w:rPr>
          <w:sz w:val="28"/>
          <w:szCs w:val="28"/>
          <w:lang w:val="en-GB"/>
        </w:rPr>
      </w:pPr>
      <w:r w:rsidRPr="00FE3F9E">
        <w:rPr>
          <w:sz w:val="28"/>
          <w:szCs w:val="28"/>
          <w:lang w:val="en-GB"/>
        </w:rPr>
        <w:t xml:space="preserve">We are currently working on a student project which consists of developing a web app that allows users to pre-program what they want to happen to their social media accounts after their death – a sort of digital will if you will. </w:t>
      </w:r>
    </w:p>
    <w:p w14:paraId="26183640" w14:textId="77777777" w:rsidR="00FE3F9E" w:rsidRDefault="00FE3F9E" w:rsidP="00FE3F9E">
      <w:pPr>
        <w:ind w:firstLine="708"/>
        <w:jc w:val="both"/>
        <w:rPr>
          <w:sz w:val="28"/>
          <w:szCs w:val="28"/>
          <w:lang w:val="en-GB"/>
        </w:rPr>
      </w:pPr>
      <w:r w:rsidRPr="00FE3F9E">
        <w:rPr>
          <w:sz w:val="28"/>
          <w:szCs w:val="28"/>
          <w:lang w:val="en-GB"/>
        </w:rPr>
        <w:t xml:space="preserve">We would be using the Twitter API to access our users’ content that they have wished to be shared with their family on our website for instance (everything would be running only on our local machine, it would not be made public). We would also like to pre-program tweets, if someone wanted to tweet a heartfelt message to their family members on their birthdays after the users’ passing for example. </w:t>
      </w:r>
    </w:p>
    <w:p w14:paraId="56993CA9" w14:textId="77777777" w:rsidR="00FE3F9E" w:rsidRDefault="00FE3F9E" w:rsidP="00FE3F9E">
      <w:pPr>
        <w:ind w:firstLine="708"/>
        <w:jc w:val="both"/>
        <w:rPr>
          <w:sz w:val="28"/>
          <w:szCs w:val="28"/>
          <w:lang w:val="en-GB"/>
        </w:rPr>
      </w:pPr>
      <w:r w:rsidRPr="00FE3F9E">
        <w:rPr>
          <w:sz w:val="28"/>
          <w:szCs w:val="28"/>
          <w:lang w:val="en-GB"/>
        </w:rPr>
        <w:t xml:space="preserve">We would not be doing any analysing, retweeting or liking of any content. Our project is purely educational and we do not intend to make it a business. We merely want to broaden our skill set as future developers. </w:t>
      </w:r>
    </w:p>
    <w:p w14:paraId="07AB540C" w14:textId="77777777" w:rsidR="00FE3F9E" w:rsidRDefault="00FE3F9E" w:rsidP="00FE3F9E">
      <w:pPr>
        <w:ind w:firstLine="708"/>
        <w:jc w:val="both"/>
        <w:rPr>
          <w:sz w:val="28"/>
          <w:szCs w:val="28"/>
          <w:lang w:val="en-GB"/>
        </w:rPr>
      </w:pPr>
      <w:r w:rsidRPr="00FE3F9E">
        <w:rPr>
          <w:sz w:val="28"/>
          <w:szCs w:val="28"/>
          <w:lang w:val="en-GB"/>
        </w:rPr>
        <w:t xml:space="preserve">It would be with great pleasure that we would make use of the Twitter API, learn its functionalities, and maybe think about using it even more in our future projects. </w:t>
      </w:r>
    </w:p>
    <w:p w14:paraId="46D0C386" w14:textId="77777777" w:rsidR="00FE3F9E" w:rsidRDefault="00FE3F9E" w:rsidP="00FE3F9E">
      <w:pPr>
        <w:ind w:firstLine="708"/>
        <w:jc w:val="both"/>
        <w:rPr>
          <w:sz w:val="28"/>
          <w:szCs w:val="28"/>
          <w:lang w:val="en-GB"/>
        </w:rPr>
      </w:pPr>
      <w:r w:rsidRPr="00FE3F9E">
        <w:rPr>
          <w:sz w:val="28"/>
          <w:szCs w:val="28"/>
          <w:lang w:val="en-GB"/>
        </w:rPr>
        <w:t xml:space="preserve">Sincerely, </w:t>
      </w:r>
    </w:p>
    <w:p w14:paraId="1025F2AC" w14:textId="77777777" w:rsidR="00FE3F9E" w:rsidRDefault="00FE3F9E" w:rsidP="00FE3F9E">
      <w:pPr>
        <w:ind w:firstLine="708"/>
        <w:jc w:val="right"/>
        <w:rPr>
          <w:sz w:val="28"/>
          <w:szCs w:val="28"/>
          <w:lang w:val="en-GB"/>
        </w:rPr>
      </w:pPr>
    </w:p>
    <w:p w14:paraId="563C52C5" w14:textId="239C237C" w:rsidR="00FE3F9E" w:rsidRDefault="00FE3F9E" w:rsidP="00FE3F9E">
      <w:pPr>
        <w:ind w:firstLine="708"/>
        <w:jc w:val="right"/>
        <w:rPr>
          <w:sz w:val="28"/>
          <w:szCs w:val="28"/>
          <w:lang w:val="en-GB"/>
        </w:rPr>
      </w:pPr>
      <w:r w:rsidRPr="00FE3F9E">
        <w:rPr>
          <w:sz w:val="28"/>
          <w:szCs w:val="28"/>
          <w:lang w:val="en-GB"/>
        </w:rPr>
        <w:t>Baptiste, Jules, Lucas and Nelson – the Legac.e team</w:t>
      </w:r>
    </w:p>
    <w:p w14:paraId="380A1780" w14:textId="6F283411" w:rsidR="00FE3F9E" w:rsidRPr="00FE3F9E" w:rsidRDefault="00FE3F9E" w:rsidP="00FE3F9E">
      <w:pPr>
        <w:ind w:firstLine="708"/>
        <w:jc w:val="right"/>
        <w:rPr>
          <w:sz w:val="28"/>
          <w:szCs w:val="28"/>
          <w:lang w:val="en-GB"/>
        </w:rPr>
      </w:pPr>
      <w:r>
        <w:rPr>
          <w:noProof/>
          <w:sz w:val="28"/>
          <w:szCs w:val="28"/>
          <w:lang w:val="en-GB"/>
        </w:rPr>
        <w:drawing>
          <wp:inline distT="0" distB="0" distL="0" distR="0" wp14:anchorId="40D62A2E" wp14:editId="1278C2FB">
            <wp:extent cx="2819117" cy="1585754"/>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56922" cy="1607019"/>
                    </a:xfrm>
                    <a:prstGeom prst="rect">
                      <a:avLst/>
                    </a:prstGeom>
                  </pic:spPr>
                </pic:pic>
              </a:graphicData>
            </a:graphic>
          </wp:inline>
        </w:drawing>
      </w:r>
      <w:r>
        <w:rPr>
          <w:sz w:val="28"/>
          <w:szCs w:val="28"/>
          <w:lang w:val="en-GB"/>
        </w:rPr>
        <w:t xml:space="preserve">         </w:t>
      </w:r>
      <w:r w:rsidRPr="00FE3F9E">
        <w:rPr>
          <w:color w:val="FFFFFF" w:themeColor="background1"/>
          <w:sz w:val="28"/>
          <w:szCs w:val="28"/>
          <w:lang w:val="en-GB"/>
        </w:rPr>
        <w:t>d</w:t>
      </w:r>
    </w:p>
    <w:sectPr w:rsidR="00FE3F9E" w:rsidRPr="00FE3F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558"/>
    <w:rsid w:val="00503558"/>
    <w:rsid w:val="00745A24"/>
    <w:rsid w:val="00A46FBE"/>
    <w:rsid w:val="00FE3F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A5F3"/>
  <w15:chartTrackingRefBased/>
  <w15:docId w15:val="{9DDC6B41-5315-4546-AC29-80AC0062C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182</Words>
  <Characters>1007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CLAUDEL</dc:creator>
  <cp:keywords/>
  <dc:description/>
  <cp:lastModifiedBy>Jules CLAUDEL</cp:lastModifiedBy>
  <cp:revision>1</cp:revision>
  <dcterms:created xsi:type="dcterms:W3CDTF">2021-04-20T09:44:00Z</dcterms:created>
  <dcterms:modified xsi:type="dcterms:W3CDTF">2021-04-20T10:03:00Z</dcterms:modified>
</cp:coreProperties>
</file>