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122" w:rsidRPr="00175916" w:rsidRDefault="00595E51" w:rsidP="00B57FC7">
      <w:pPr>
        <w:pStyle w:val="Ttulo1"/>
        <w:numPr>
          <w:ilvl w:val="0"/>
          <w:numId w:val="15"/>
        </w:numPr>
        <w:spacing w:after="240"/>
        <w:rPr>
          <w:rFonts w:ascii="Arial" w:hAnsi="Arial" w:cs="Arial"/>
        </w:rPr>
      </w:pPr>
      <w:bookmarkStart w:id="0" w:name="_Toc403655892"/>
      <w:r w:rsidRPr="00175916">
        <w:rPr>
          <w:rFonts w:ascii="Arial" w:hAnsi="Arial" w:cs="Arial"/>
        </w:rPr>
        <w:t>Introducción</w:t>
      </w:r>
      <w:bookmarkEnd w:id="0"/>
    </w:p>
    <w:p w:rsidR="00F94498" w:rsidRDefault="009A3673" w:rsidP="009A3673">
      <w:pPr>
        <w:spacing w:line="360" w:lineRule="auto"/>
        <w:jc w:val="both"/>
        <w:rPr>
          <w:rFonts w:ascii="Arial" w:hAnsi="Arial" w:cs="Arial"/>
          <w:sz w:val="24"/>
          <w:szCs w:val="24"/>
        </w:rPr>
      </w:pPr>
      <w:r>
        <w:rPr>
          <w:rFonts w:ascii="Arial" w:hAnsi="Arial" w:cs="Arial"/>
          <w:sz w:val="24"/>
          <w:szCs w:val="24"/>
        </w:rPr>
        <w:t xml:space="preserve">La Universidad Nacional Agraria </w:t>
      </w:r>
      <w:r w:rsidR="00574A60">
        <w:rPr>
          <w:rFonts w:ascii="Arial" w:hAnsi="Arial" w:cs="Arial"/>
          <w:sz w:val="24"/>
          <w:szCs w:val="24"/>
        </w:rPr>
        <w:t>(UNA)</w:t>
      </w:r>
      <w:r w:rsidR="00A97481">
        <w:rPr>
          <w:rFonts w:ascii="Arial" w:hAnsi="Arial" w:cs="Arial"/>
          <w:sz w:val="24"/>
          <w:szCs w:val="24"/>
        </w:rPr>
        <w:t>,</w:t>
      </w:r>
      <w:r w:rsidR="00574A60">
        <w:rPr>
          <w:rFonts w:ascii="Arial" w:hAnsi="Arial" w:cs="Arial"/>
          <w:sz w:val="24"/>
          <w:szCs w:val="24"/>
        </w:rPr>
        <w:t xml:space="preserve"> </w:t>
      </w:r>
      <w:r w:rsidR="00F94498">
        <w:rPr>
          <w:rFonts w:ascii="Arial" w:hAnsi="Arial" w:cs="Arial"/>
          <w:sz w:val="24"/>
          <w:szCs w:val="24"/>
        </w:rPr>
        <w:t>es una institución de enseñanza superior, la más antigua y de mayor experiencia en la especialidad agrícola en Nicaragua. Durante sus años de existencia, ha trabajado en pro de una transformación sistemática, cumpliendo la misión de formar profesionales; así como también, desarrollar programas de investigación y extensión agropecuaria, que le permitan responder a los diferentes modelos de desarrollo que el país ha experimentado.</w:t>
      </w:r>
    </w:p>
    <w:p w:rsidR="009A3673" w:rsidRDefault="00F94498" w:rsidP="009A3673">
      <w:pPr>
        <w:spacing w:line="360" w:lineRule="auto"/>
        <w:jc w:val="both"/>
        <w:rPr>
          <w:rFonts w:ascii="Arial" w:hAnsi="Arial" w:cs="Arial"/>
          <w:sz w:val="24"/>
          <w:szCs w:val="24"/>
        </w:rPr>
      </w:pPr>
      <w:r>
        <w:rPr>
          <w:rFonts w:ascii="Arial" w:hAnsi="Arial" w:cs="Arial"/>
          <w:sz w:val="24"/>
          <w:szCs w:val="24"/>
        </w:rPr>
        <w:t xml:space="preserve">Adicionalmente, con el objetivo de brindar un mejor servicio a las diferentes Facultades, la </w:t>
      </w:r>
      <w:r w:rsidRPr="002E5E9D">
        <w:rPr>
          <w:rFonts w:ascii="Arial" w:hAnsi="Arial" w:cs="Arial"/>
          <w:i/>
          <w:sz w:val="24"/>
          <w:szCs w:val="24"/>
        </w:rPr>
        <w:t>UNA</w:t>
      </w:r>
      <w:r>
        <w:rPr>
          <w:rFonts w:ascii="Arial" w:hAnsi="Arial" w:cs="Arial"/>
          <w:sz w:val="24"/>
          <w:szCs w:val="24"/>
        </w:rPr>
        <w:t xml:space="preserve"> realizó un proceso de modernización y actualización de su infraestructura</w:t>
      </w:r>
      <w:r w:rsidR="009A3673">
        <w:rPr>
          <w:rFonts w:ascii="Arial" w:hAnsi="Arial" w:cs="Arial"/>
          <w:sz w:val="24"/>
          <w:szCs w:val="24"/>
        </w:rPr>
        <w:t xml:space="preserve"> de </w:t>
      </w:r>
      <w:r>
        <w:rPr>
          <w:rFonts w:ascii="Arial" w:hAnsi="Arial" w:cs="Arial"/>
          <w:sz w:val="24"/>
          <w:szCs w:val="24"/>
        </w:rPr>
        <w:t>red</w:t>
      </w:r>
      <w:r w:rsidR="000401AA">
        <w:rPr>
          <w:rFonts w:ascii="Arial" w:hAnsi="Arial" w:cs="Arial"/>
          <w:sz w:val="24"/>
          <w:szCs w:val="24"/>
        </w:rPr>
        <w:t xml:space="preserve"> de computadoras</w:t>
      </w:r>
      <w:r>
        <w:rPr>
          <w:rFonts w:ascii="Arial" w:hAnsi="Arial" w:cs="Arial"/>
          <w:sz w:val="24"/>
          <w:szCs w:val="24"/>
        </w:rPr>
        <w:t xml:space="preserve"> en la sede Managua. Actualmente, es de su interés evaluar los controles establecidos en el área de las redes, para corroborar si cumplen con los objetivos de control de las mejores prácticas de COBIT.</w:t>
      </w:r>
    </w:p>
    <w:p w:rsidR="00574A60" w:rsidRPr="005F5C41" w:rsidRDefault="009A3673" w:rsidP="00574A60">
      <w:pPr>
        <w:spacing w:line="360" w:lineRule="auto"/>
        <w:jc w:val="both"/>
        <w:rPr>
          <w:rFonts w:ascii="Arial" w:hAnsi="Arial" w:cs="Arial"/>
          <w:sz w:val="24"/>
          <w:szCs w:val="24"/>
        </w:rPr>
      </w:pPr>
      <w:r w:rsidRPr="005F5C41">
        <w:rPr>
          <w:rFonts w:ascii="Arial" w:hAnsi="Arial" w:cs="Arial"/>
          <w:sz w:val="24"/>
          <w:szCs w:val="24"/>
        </w:rPr>
        <w:t xml:space="preserve">Por lo antes planteado, el presente trabajo monográfico tiene como finalidad realizar el proceso de </w:t>
      </w:r>
      <w:r w:rsidR="00574A60" w:rsidRPr="005F5C41">
        <w:rPr>
          <w:rFonts w:ascii="Arial" w:hAnsi="Arial" w:cs="Arial"/>
          <w:sz w:val="24"/>
          <w:szCs w:val="24"/>
        </w:rPr>
        <w:t>auditoría</w:t>
      </w:r>
      <w:r w:rsidRPr="005F5C41">
        <w:rPr>
          <w:rFonts w:ascii="Arial" w:hAnsi="Arial" w:cs="Arial"/>
          <w:sz w:val="24"/>
          <w:szCs w:val="24"/>
        </w:rPr>
        <w:t xml:space="preserve"> de redes</w:t>
      </w:r>
      <w:r w:rsidR="00F94498" w:rsidRPr="005F5C41">
        <w:rPr>
          <w:rFonts w:ascii="Arial" w:hAnsi="Arial" w:cs="Arial"/>
          <w:sz w:val="24"/>
          <w:szCs w:val="24"/>
        </w:rPr>
        <w:t xml:space="preserve"> </w:t>
      </w:r>
      <w:r w:rsidR="000401AA" w:rsidRPr="005F5C41">
        <w:rPr>
          <w:rFonts w:ascii="Arial" w:hAnsi="Arial" w:cs="Arial"/>
          <w:sz w:val="24"/>
          <w:szCs w:val="24"/>
        </w:rPr>
        <w:t xml:space="preserve">de computadoras </w:t>
      </w:r>
      <w:r w:rsidR="00F94498" w:rsidRPr="005F5C41">
        <w:rPr>
          <w:rFonts w:ascii="Arial" w:hAnsi="Arial" w:cs="Arial"/>
          <w:sz w:val="24"/>
          <w:szCs w:val="24"/>
        </w:rPr>
        <w:t>(a la estructura física y lógica)</w:t>
      </w:r>
      <w:r w:rsidRPr="005F5C41">
        <w:rPr>
          <w:rFonts w:ascii="Arial" w:hAnsi="Arial" w:cs="Arial"/>
          <w:sz w:val="24"/>
          <w:szCs w:val="24"/>
        </w:rPr>
        <w:t xml:space="preserve"> </w:t>
      </w:r>
      <w:r w:rsidR="00B57FC7" w:rsidRPr="005F5C41">
        <w:rPr>
          <w:rFonts w:ascii="Arial" w:hAnsi="Arial" w:cs="Arial"/>
          <w:sz w:val="24"/>
          <w:szCs w:val="24"/>
        </w:rPr>
        <w:t>en</w:t>
      </w:r>
      <w:r w:rsidRPr="005F5C41">
        <w:rPr>
          <w:rFonts w:ascii="Arial" w:hAnsi="Arial" w:cs="Arial"/>
          <w:sz w:val="24"/>
          <w:szCs w:val="24"/>
        </w:rPr>
        <w:t xml:space="preserve"> la </w:t>
      </w:r>
      <w:r w:rsidR="00574A60" w:rsidRPr="005F5C41">
        <w:rPr>
          <w:rFonts w:ascii="Arial" w:hAnsi="Arial" w:cs="Arial"/>
          <w:sz w:val="24"/>
          <w:szCs w:val="24"/>
        </w:rPr>
        <w:t>UNA</w:t>
      </w:r>
      <w:r w:rsidR="00F94498" w:rsidRPr="005F5C41">
        <w:rPr>
          <w:rFonts w:ascii="Arial" w:hAnsi="Arial" w:cs="Arial"/>
          <w:sz w:val="24"/>
          <w:szCs w:val="24"/>
        </w:rPr>
        <w:t xml:space="preserve"> con el propósito de evaluar su</w:t>
      </w:r>
      <w:r w:rsidRPr="005F5C41">
        <w:rPr>
          <w:rFonts w:ascii="Arial" w:hAnsi="Arial" w:cs="Arial"/>
          <w:sz w:val="24"/>
          <w:szCs w:val="24"/>
        </w:rPr>
        <w:t xml:space="preserve"> funcionamiento</w:t>
      </w:r>
      <w:r w:rsidR="00F94498" w:rsidRPr="005F5C41">
        <w:rPr>
          <w:rFonts w:ascii="Arial" w:hAnsi="Arial" w:cs="Arial"/>
          <w:sz w:val="24"/>
          <w:szCs w:val="24"/>
        </w:rPr>
        <w:t>,</w:t>
      </w:r>
      <w:r w:rsidRPr="005F5C41">
        <w:rPr>
          <w:rFonts w:ascii="Arial" w:hAnsi="Arial" w:cs="Arial"/>
          <w:sz w:val="24"/>
          <w:szCs w:val="24"/>
        </w:rPr>
        <w:t xml:space="preserve"> verificar el cumplimiento </w:t>
      </w:r>
      <w:r w:rsidR="00BE56D5" w:rsidRPr="005F5C41">
        <w:rPr>
          <w:rFonts w:ascii="Arial" w:hAnsi="Arial" w:cs="Arial"/>
          <w:sz w:val="24"/>
          <w:szCs w:val="24"/>
        </w:rPr>
        <w:t>de las normas que rigen dicha</w:t>
      </w:r>
      <w:r w:rsidRPr="005F5C41">
        <w:rPr>
          <w:rFonts w:ascii="Arial" w:hAnsi="Arial" w:cs="Arial"/>
          <w:sz w:val="24"/>
          <w:szCs w:val="24"/>
        </w:rPr>
        <w:t xml:space="preserve"> área</w:t>
      </w:r>
      <w:r w:rsidR="00BE56D5" w:rsidRPr="005F5C41">
        <w:rPr>
          <w:rFonts w:ascii="Arial" w:hAnsi="Arial" w:cs="Arial"/>
          <w:sz w:val="24"/>
          <w:szCs w:val="24"/>
        </w:rPr>
        <w:t>,</w:t>
      </w:r>
      <w:r w:rsidRPr="005F5C41">
        <w:rPr>
          <w:rFonts w:ascii="Arial" w:hAnsi="Arial" w:cs="Arial"/>
          <w:sz w:val="24"/>
          <w:szCs w:val="24"/>
        </w:rPr>
        <w:t xml:space="preserve"> </w:t>
      </w:r>
      <w:r w:rsidR="00BE56D5" w:rsidRPr="005F5C41">
        <w:rPr>
          <w:rFonts w:ascii="Arial" w:hAnsi="Arial" w:cs="Arial"/>
          <w:sz w:val="24"/>
          <w:szCs w:val="24"/>
        </w:rPr>
        <w:t>e identificar en qué casos los controles son suficientes o qué procesos requieren ser mejorados, p</w:t>
      </w:r>
      <w:r w:rsidRPr="005F5C41">
        <w:rPr>
          <w:rFonts w:ascii="Arial" w:hAnsi="Arial" w:cs="Arial"/>
          <w:sz w:val="24"/>
          <w:szCs w:val="24"/>
        </w:rPr>
        <w:t xml:space="preserve">ara posteriormente emitir las recomendaciones pertinentes a </w:t>
      </w:r>
      <w:r w:rsidR="00B57FC7" w:rsidRPr="005F5C41">
        <w:rPr>
          <w:rFonts w:ascii="Arial" w:hAnsi="Arial" w:cs="Arial"/>
          <w:sz w:val="24"/>
          <w:szCs w:val="24"/>
        </w:rPr>
        <w:t>los</w:t>
      </w:r>
      <w:r w:rsidRPr="005F5C41">
        <w:rPr>
          <w:rFonts w:ascii="Arial" w:hAnsi="Arial" w:cs="Arial"/>
          <w:sz w:val="24"/>
          <w:szCs w:val="24"/>
        </w:rPr>
        <w:t xml:space="preserve"> hallazgos encontrados</w:t>
      </w:r>
      <w:r w:rsidR="00BE56D5" w:rsidRPr="005F5C41">
        <w:rPr>
          <w:rFonts w:ascii="Arial" w:hAnsi="Arial" w:cs="Arial"/>
          <w:sz w:val="24"/>
          <w:szCs w:val="24"/>
        </w:rPr>
        <w:t xml:space="preserve">. Estas recomendaciones deberán ser tomadas en cuenta por la Universidad con el fin de mejorar las debilidades obtenidas, que de ser acatadas, garantizarán una utilización más eficiente y segura de la información, mejorando la toma de decisiones. </w:t>
      </w:r>
    </w:p>
    <w:p w:rsidR="00BE56D5" w:rsidRDefault="00BE56D5" w:rsidP="00574A60">
      <w:pPr>
        <w:spacing w:line="360" w:lineRule="auto"/>
        <w:jc w:val="both"/>
        <w:rPr>
          <w:rFonts w:ascii="Arial" w:hAnsi="Arial" w:cs="Arial"/>
          <w:sz w:val="24"/>
        </w:rPr>
      </w:pPr>
    </w:p>
    <w:p w:rsidR="00BE56D5" w:rsidRDefault="00BE56D5" w:rsidP="00574A60">
      <w:pPr>
        <w:spacing w:line="360" w:lineRule="auto"/>
        <w:jc w:val="both"/>
        <w:rPr>
          <w:rFonts w:ascii="Arial" w:hAnsi="Arial" w:cs="Arial"/>
          <w:sz w:val="24"/>
          <w:szCs w:val="24"/>
        </w:rPr>
      </w:pPr>
    </w:p>
    <w:p w:rsidR="002370EF" w:rsidRDefault="002370EF" w:rsidP="00B57FC7">
      <w:pPr>
        <w:pStyle w:val="Ttulo1"/>
        <w:numPr>
          <w:ilvl w:val="0"/>
          <w:numId w:val="15"/>
        </w:numPr>
        <w:spacing w:after="240"/>
        <w:rPr>
          <w:rFonts w:ascii="Arial" w:hAnsi="Arial" w:cs="Arial"/>
        </w:rPr>
      </w:pPr>
      <w:bookmarkStart w:id="1" w:name="_Toc403655893"/>
      <w:r w:rsidRPr="003D384F">
        <w:rPr>
          <w:rFonts w:ascii="Arial" w:hAnsi="Arial" w:cs="Arial"/>
        </w:rPr>
        <w:lastRenderedPageBreak/>
        <w:t>Antecedentes</w:t>
      </w:r>
      <w:bookmarkEnd w:id="1"/>
    </w:p>
    <w:p w:rsidR="00590DD5" w:rsidRDefault="00590DD5" w:rsidP="002E5E9D">
      <w:pPr>
        <w:spacing w:line="360" w:lineRule="auto"/>
        <w:jc w:val="both"/>
        <w:rPr>
          <w:rFonts w:ascii="Arial" w:hAnsi="Arial" w:cs="Arial"/>
          <w:sz w:val="24"/>
        </w:rPr>
      </w:pPr>
      <w:r w:rsidRPr="00590DD5">
        <w:rPr>
          <w:rFonts w:ascii="Arial" w:hAnsi="Arial" w:cs="Arial"/>
          <w:sz w:val="24"/>
          <w:szCs w:val="24"/>
        </w:rPr>
        <w:t>En Nicaragua las auditorías en informáticas han tenido lugar, producto de la globalización, desde la década de los 90 cuando los sistemas computacionales adquirieron mayor complejidad en las instituciones públicas y privadas. Con el tiempo surgieron consultorías privadas que ofrecen el</w:t>
      </w:r>
      <w:r>
        <w:rPr>
          <w:rFonts w:ascii="Arial" w:hAnsi="Arial" w:cs="Arial"/>
          <w:sz w:val="24"/>
          <w:szCs w:val="24"/>
        </w:rPr>
        <w:t xml:space="preserve"> servicio de aplicación del COBI</w:t>
      </w:r>
      <w:r w:rsidRPr="00590DD5">
        <w:rPr>
          <w:rFonts w:ascii="Arial" w:hAnsi="Arial" w:cs="Arial"/>
          <w:sz w:val="24"/>
          <w:szCs w:val="24"/>
        </w:rPr>
        <w:t>T para auditorías en informática.</w:t>
      </w:r>
    </w:p>
    <w:p w:rsidR="00BE56D5" w:rsidRDefault="00BE56D5" w:rsidP="002E5E9D">
      <w:pPr>
        <w:spacing w:line="360" w:lineRule="auto"/>
        <w:jc w:val="both"/>
        <w:rPr>
          <w:rFonts w:ascii="Arial" w:hAnsi="Arial" w:cs="Arial"/>
          <w:sz w:val="24"/>
        </w:rPr>
      </w:pPr>
      <w:r w:rsidRPr="002E5E9D">
        <w:rPr>
          <w:rFonts w:ascii="Arial" w:hAnsi="Arial" w:cs="Arial"/>
          <w:sz w:val="24"/>
        </w:rPr>
        <w:t xml:space="preserve">Durante el II semestre del año 2013, como proyecto de curso de la asignatura de Ingeniería de Software III, de la carrera de Ingeniería en </w:t>
      </w:r>
      <w:r w:rsidR="00590DD5">
        <w:rPr>
          <w:rFonts w:ascii="Arial" w:hAnsi="Arial" w:cs="Arial"/>
          <w:sz w:val="24"/>
        </w:rPr>
        <w:t>C</w:t>
      </w:r>
      <w:r w:rsidRPr="002E5E9D">
        <w:rPr>
          <w:rFonts w:ascii="Arial" w:hAnsi="Arial" w:cs="Arial"/>
          <w:sz w:val="24"/>
        </w:rPr>
        <w:t>omputación, se realizó un auditoria informática de red</w:t>
      </w:r>
      <w:r w:rsidR="00590DD5">
        <w:rPr>
          <w:rFonts w:ascii="Arial" w:hAnsi="Arial" w:cs="Arial"/>
          <w:sz w:val="24"/>
        </w:rPr>
        <w:t xml:space="preserve"> (basada en los criterios y objetivos de control de COBIT 4.1)</w:t>
      </w:r>
      <w:r w:rsidRPr="002E5E9D">
        <w:rPr>
          <w:rFonts w:ascii="Arial" w:hAnsi="Arial" w:cs="Arial"/>
          <w:sz w:val="24"/>
        </w:rPr>
        <w:t xml:space="preserve">, en la sub-red del edificio de administración </w:t>
      </w:r>
      <w:r w:rsidR="002E5E9D" w:rsidRPr="002E5E9D">
        <w:rPr>
          <w:rFonts w:ascii="Arial" w:hAnsi="Arial" w:cs="Arial"/>
          <w:sz w:val="24"/>
        </w:rPr>
        <w:t xml:space="preserve">de la </w:t>
      </w:r>
      <w:r w:rsidR="002E5E9D" w:rsidRPr="002E5E9D">
        <w:rPr>
          <w:rFonts w:ascii="Arial" w:hAnsi="Arial" w:cs="Arial"/>
          <w:i/>
          <w:sz w:val="24"/>
        </w:rPr>
        <w:t>UNA</w:t>
      </w:r>
      <w:r w:rsidR="002E5E9D" w:rsidRPr="002E5E9D">
        <w:rPr>
          <w:rFonts w:ascii="Arial" w:hAnsi="Arial" w:cs="Arial"/>
          <w:sz w:val="24"/>
        </w:rPr>
        <w:t xml:space="preserve"> sede Managua, ubicada en el km 12 carretera panamericana norte, dicha auditoría fue realizada por los bachilleres: Eduardo Villalobos, Ingrid Silva y Mijaíl Estrada, generando un informe de auditoría</w:t>
      </w:r>
      <w:sdt>
        <w:sdtPr>
          <w:rPr>
            <w:rFonts w:ascii="Arial" w:hAnsi="Arial" w:cs="Arial"/>
            <w:sz w:val="24"/>
          </w:rPr>
          <w:id w:val="-40140476"/>
          <w:citation/>
        </w:sdtPr>
        <w:sdtEndPr/>
        <w:sdtContent>
          <w:r w:rsidR="00590DD5">
            <w:rPr>
              <w:rFonts w:ascii="Arial" w:hAnsi="Arial" w:cs="Arial"/>
              <w:sz w:val="24"/>
            </w:rPr>
            <w:fldChar w:fldCharType="begin"/>
          </w:r>
          <w:r w:rsidR="00590DD5">
            <w:rPr>
              <w:rFonts w:ascii="Arial" w:hAnsi="Arial" w:cs="Arial"/>
              <w:sz w:val="24"/>
            </w:rPr>
            <w:instrText xml:space="preserve"> CITATION Vil13 \l 19466 </w:instrText>
          </w:r>
          <w:r w:rsidR="00590DD5">
            <w:rPr>
              <w:rFonts w:ascii="Arial" w:hAnsi="Arial" w:cs="Arial"/>
              <w:sz w:val="24"/>
            </w:rPr>
            <w:fldChar w:fldCharType="separate"/>
          </w:r>
          <w:r w:rsidR="00552800">
            <w:rPr>
              <w:rFonts w:ascii="Arial" w:hAnsi="Arial" w:cs="Arial"/>
              <w:noProof/>
              <w:sz w:val="24"/>
            </w:rPr>
            <w:t xml:space="preserve"> </w:t>
          </w:r>
          <w:r w:rsidR="00552800" w:rsidRPr="00552800">
            <w:rPr>
              <w:rFonts w:ascii="Arial" w:hAnsi="Arial" w:cs="Arial"/>
              <w:noProof/>
              <w:sz w:val="24"/>
            </w:rPr>
            <w:t>(Villalobos, Silva, &amp; Mijaíl , 2013)</w:t>
          </w:r>
          <w:r w:rsidR="00590DD5">
            <w:rPr>
              <w:rFonts w:ascii="Arial" w:hAnsi="Arial" w:cs="Arial"/>
              <w:sz w:val="24"/>
            </w:rPr>
            <w:fldChar w:fldCharType="end"/>
          </w:r>
        </w:sdtContent>
      </w:sdt>
      <w:r w:rsidR="002E5E9D" w:rsidRPr="002E5E9D">
        <w:rPr>
          <w:rFonts w:ascii="Arial" w:hAnsi="Arial" w:cs="Arial"/>
          <w:sz w:val="24"/>
        </w:rPr>
        <w:t xml:space="preserve"> entregado a satisfacción al Ing. Marlon Serrano, Administrador de Red de la </w:t>
      </w:r>
      <w:r w:rsidR="002E5E9D" w:rsidRPr="002E5E9D">
        <w:rPr>
          <w:rFonts w:ascii="Arial" w:hAnsi="Arial" w:cs="Arial"/>
          <w:i/>
          <w:sz w:val="24"/>
        </w:rPr>
        <w:t>UNA</w:t>
      </w:r>
      <w:r w:rsidR="002E5E9D" w:rsidRPr="002E5E9D">
        <w:rPr>
          <w:rFonts w:ascii="Arial" w:hAnsi="Arial" w:cs="Arial"/>
          <w:sz w:val="24"/>
        </w:rPr>
        <w:t>.</w:t>
      </w:r>
    </w:p>
    <w:p w:rsidR="00B3572C" w:rsidRDefault="00B3572C" w:rsidP="002E5E9D">
      <w:pPr>
        <w:spacing w:line="360" w:lineRule="auto"/>
        <w:jc w:val="both"/>
        <w:rPr>
          <w:rFonts w:ascii="Arial" w:hAnsi="Arial" w:cs="Arial"/>
          <w:sz w:val="24"/>
        </w:rPr>
      </w:pPr>
      <w:r>
        <w:rPr>
          <w:rFonts w:ascii="Arial" w:hAnsi="Arial" w:cs="Arial"/>
          <w:sz w:val="24"/>
        </w:rPr>
        <w:t xml:space="preserve">Cabe señalar que el trabajo de auditoría en el año 2013, representó tan sólo el 10% de la estructura de red de la </w:t>
      </w:r>
      <w:r w:rsidRPr="00B3572C">
        <w:rPr>
          <w:rFonts w:ascii="Arial" w:hAnsi="Arial" w:cs="Arial"/>
          <w:i/>
          <w:sz w:val="24"/>
        </w:rPr>
        <w:t>UNA</w:t>
      </w:r>
      <w:r>
        <w:rPr>
          <w:rFonts w:ascii="Arial" w:hAnsi="Arial" w:cs="Arial"/>
          <w:i/>
          <w:sz w:val="24"/>
        </w:rPr>
        <w:t xml:space="preserve">; </w:t>
      </w:r>
      <w:r>
        <w:rPr>
          <w:rFonts w:ascii="Arial" w:hAnsi="Arial" w:cs="Arial"/>
          <w:sz w:val="24"/>
        </w:rPr>
        <w:t>motivo por el cual la auditoria de red descrita en el presente trabajo monográfico se desarrollará sobre el 80% de la estructura física y lógica de la red global de la sede Managua, el 10% restante se omitirá por fines de conveniencia entre ambas partes, puesto que éste último término porcentual representa a la Facultad de Ciencias Animales (</w:t>
      </w:r>
      <w:r w:rsidRPr="00B3572C">
        <w:rPr>
          <w:rFonts w:ascii="Arial" w:hAnsi="Arial" w:cs="Arial"/>
          <w:i/>
          <w:sz w:val="24"/>
        </w:rPr>
        <w:t>FACA</w:t>
      </w:r>
      <w:r>
        <w:rPr>
          <w:rFonts w:ascii="Arial" w:hAnsi="Arial" w:cs="Arial"/>
          <w:sz w:val="24"/>
        </w:rPr>
        <w:t>)</w:t>
      </w:r>
      <w:r w:rsidR="00590DD5">
        <w:rPr>
          <w:rFonts w:ascii="Arial" w:hAnsi="Arial" w:cs="Arial"/>
          <w:sz w:val="24"/>
        </w:rPr>
        <w:t xml:space="preserve"> conocido también como Hacienda “Santa Rosa” ubicada en un recorrido de 3.2 km desde el núcleo principal de la sede Managua. Por la dificultad al acceso y la poca relevancia que se le da, en lo que a tráfico de datos respecta, él área en cuestión no será incluida en la auditoría informática.</w:t>
      </w:r>
    </w:p>
    <w:p w:rsidR="00552800" w:rsidRDefault="00552800" w:rsidP="002E5E9D">
      <w:pPr>
        <w:spacing w:line="360" w:lineRule="auto"/>
        <w:jc w:val="both"/>
        <w:rPr>
          <w:rFonts w:ascii="Arial" w:hAnsi="Arial" w:cs="Arial"/>
          <w:sz w:val="24"/>
        </w:rPr>
      </w:pPr>
      <w:r>
        <w:rPr>
          <w:rFonts w:ascii="Arial" w:hAnsi="Arial" w:cs="Arial"/>
          <w:sz w:val="24"/>
        </w:rPr>
        <w:t xml:space="preserve">El proceso de auditoría actual, se debe manejar de forma independiente al trabajo concluido en 2013 y se hace mención con fines ilustrativos para reflejar el hecho que ha habido un precedente en </w:t>
      </w:r>
      <w:r w:rsidR="00DB4610">
        <w:rPr>
          <w:rFonts w:ascii="Arial" w:hAnsi="Arial" w:cs="Arial"/>
          <w:sz w:val="24"/>
        </w:rPr>
        <w:t xml:space="preserve">el trabajo monográfico. </w:t>
      </w:r>
      <w:r>
        <w:rPr>
          <w:rFonts w:ascii="Arial" w:hAnsi="Arial" w:cs="Arial"/>
          <w:sz w:val="24"/>
        </w:rPr>
        <w:t xml:space="preserve"> </w:t>
      </w:r>
    </w:p>
    <w:p w:rsidR="00590DD5" w:rsidRPr="00B3572C" w:rsidRDefault="00590DD5" w:rsidP="002E5E9D">
      <w:pPr>
        <w:spacing w:line="360" w:lineRule="auto"/>
        <w:jc w:val="both"/>
        <w:rPr>
          <w:rFonts w:ascii="Arial" w:hAnsi="Arial" w:cs="Arial"/>
          <w:sz w:val="24"/>
        </w:rPr>
      </w:pPr>
    </w:p>
    <w:p w:rsidR="005F3625" w:rsidRPr="00175916" w:rsidRDefault="009A30E2" w:rsidP="00B57FC7">
      <w:pPr>
        <w:pStyle w:val="Ttulo1"/>
        <w:numPr>
          <w:ilvl w:val="0"/>
          <w:numId w:val="15"/>
        </w:numPr>
        <w:spacing w:after="240"/>
        <w:ind w:left="567" w:hanging="567"/>
        <w:rPr>
          <w:rFonts w:ascii="Arial" w:hAnsi="Arial" w:cs="Arial"/>
        </w:rPr>
      </w:pPr>
      <w:bookmarkStart w:id="2" w:name="_Toc403655894"/>
      <w:r w:rsidRPr="00175916">
        <w:rPr>
          <w:rFonts w:ascii="Arial" w:hAnsi="Arial" w:cs="Arial"/>
        </w:rPr>
        <w:lastRenderedPageBreak/>
        <w:t>Justificación</w:t>
      </w:r>
      <w:bookmarkEnd w:id="2"/>
      <w:r w:rsidR="002E49CB" w:rsidRPr="00175916">
        <w:rPr>
          <w:rFonts w:ascii="Arial" w:hAnsi="Arial" w:cs="Arial"/>
        </w:rPr>
        <w:t xml:space="preserve">   </w:t>
      </w:r>
    </w:p>
    <w:p w:rsidR="00F37CB9" w:rsidRDefault="003F61FD" w:rsidP="002370EF">
      <w:pPr>
        <w:spacing w:line="360" w:lineRule="auto"/>
        <w:jc w:val="both"/>
        <w:rPr>
          <w:rFonts w:ascii="Arial" w:hAnsi="Arial" w:cs="Arial"/>
          <w:sz w:val="24"/>
          <w:szCs w:val="24"/>
        </w:rPr>
      </w:pPr>
      <w:r>
        <w:rPr>
          <w:rFonts w:ascii="Arial" w:hAnsi="Arial" w:cs="Arial"/>
          <w:sz w:val="24"/>
          <w:szCs w:val="24"/>
        </w:rPr>
        <w:t xml:space="preserve">La </w:t>
      </w:r>
      <w:r w:rsidR="007F7F66">
        <w:rPr>
          <w:rFonts w:ascii="Arial" w:hAnsi="Arial" w:cs="Arial"/>
          <w:sz w:val="24"/>
          <w:szCs w:val="24"/>
        </w:rPr>
        <w:t>O</w:t>
      </w:r>
      <w:r>
        <w:rPr>
          <w:rFonts w:ascii="Arial" w:hAnsi="Arial" w:cs="Arial"/>
          <w:sz w:val="24"/>
          <w:szCs w:val="24"/>
        </w:rPr>
        <w:t xml:space="preserve">ficina de Tecnología de la Información y Comunicación (OTIC) en la Universidad Nacional Agraria es la encargada de regir en el funcionamiento de la informática derivadas en las disciplinas aplicadas a las necesidades de la universidad. Sin embargo, no cuentan con un área específica </w:t>
      </w:r>
      <w:r w:rsidR="00F37CB9">
        <w:rPr>
          <w:rFonts w:ascii="Arial" w:hAnsi="Arial" w:cs="Arial"/>
          <w:sz w:val="24"/>
          <w:szCs w:val="24"/>
        </w:rPr>
        <w:t>cuyo perfil esté diseñado a la auditoría en informática interna.</w:t>
      </w:r>
    </w:p>
    <w:p w:rsidR="00F37CB9" w:rsidRDefault="00F37CB9" w:rsidP="002370EF">
      <w:pPr>
        <w:spacing w:line="360" w:lineRule="auto"/>
        <w:jc w:val="both"/>
        <w:rPr>
          <w:rFonts w:ascii="Arial" w:hAnsi="Arial" w:cs="Arial"/>
          <w:sz w:val="24"/>
          <w:szCs w:val="24"/>
        </w:rPr>
      </w:pPr>
      <w:r>
        <w:rPr>
          <w:rFonts w:ascii="Arial" w:hAnsi="Arial" w:cs="Arial"/>
          <w:sz w:val="24"/>
          <w:szCs w:val="24"/>
        </w:rPr>
        <w:t xml:space="preserve">Basados en una necesidad de competitividad, eficacia y eficiencia la UNA resolvió dar los permisos necesarios para que se suplan, a través de hallazgos auditados, las demandas de documentación con datos específicos de los campos a mejorar </w:t>
      </w:r>
      <w:r w:rsidR="00A76859">
        <w:rPr>
          <w:rFonts w:ascii="Arial" w:hAnsi="Arial" w:cs="Arial"/>
          <w:sz w:val="24"/>
          <w:szCs w:val="24"/>
        </w:rPr>
        <w:t>y modelos a seguir fundamentados</w:t>
      </w:r>
      <w:r>
        <w:rPr>
          <w:rFonts w:ascii="Arial" w:hAnsi="Arial" w:cs="Arial"/>
          <w:sz w:val="24"/>
          <w:szCs w:val="24"/>
        </w:rPr>
        <w:t xml:space="preserve"> en normas internacionales de calidad y buenas prácticas. </w:t>
      </w:r>
      <w:r w:rsidR="00A76859">
        <w:rPr>
          <w:rFonts w:ascii="Arial" w:hAnsi="Arial" w:cs="Arial"/>
          <w:sz w:val="24"/>
          <w:szCs w:val="24"/>
        </w:rPr>
        <w:t xml:space="preserve">Se estima que el escrito detallado con las recomendaciones influirá en la toma de decisiones posteriores para el uso y manejo de las TIC dentro de la universidad. </w:t>
      </w:r>
    </w:p>
    <w:p w:rsidR="00A76859" w:rsidRDefault="00A76859" w:rsidP="002370EF">
      <w:pPr>
        <w:spacing w:line="360" w:lineRule="auto"/>
        <w:jc w:val="both"/>
        <w:rPr>
          <w:rFonts w:ascii="Arial" w:hAnsi="Arial" w:cs="Arial"/>
          <w:sz w:val="24"/>
          <w:szCs w:val="24"/>
        </w:rPr>
      </w:pPr>
      <w:r>
        <w:rPr>
          <w:rFonts w:ascii="Arial" w:hAnsi="Arial" w:cs="Arial"/>
          <w:sz w:val="24"/>
          <w:szCs w:val="24"/>
        </w:rPr>
        <w:t>El producto final, posterior a la auditoría, será plasmado en un documento físico con copia electrónica para la consulta directa de la parte interesada, pertenecientes al área de redes dependientes de OTIC - UNA.</w:t>
      </w:r>
    </w:p>
    <w:p w:rsidR="00823655" w:rsidRDefault="00823655" w:rsidP="002370EF">
      <w:pPr>
        <w:spacing w:line="360" w:lineRule="auto"/>
        <w:jc w:val="both"/>
        <w:rPr>
          <w:rFonts w:ascii="Arial" w:hAnsi="Arial" w:cs="Arial"/>
          <w:sz w:val="24"/>
          <w:szCs w:val="24"/>
        </w:rPr>
      </w:pPr>
      <w:r w:rsidRPr="00823655">
        <w:rPr>
          <w:rFonts w:ascii="Arial" w:hAnsi="Arial" w:cs="Arial"/>
          <w:sz w:val="24"/>
          <w:szCs w:val="24"/>
        </w:rPr>
        <w:t>Los auditores deben cumplir con algunos requerimientos generales para proporcionar</w:t>
      </w:r>
      <w:r w:rsidR="007F7F66">
        <w:rPr>
          <w:rFonts w:ascii="Arial" w:hAnsi="Arial" w:cs="Arial"/>
          <w:sz w:val="24"/>
          <w:szCs w:val="24"/>
        </w:rPr>
        <w:t xml:space="preserve"> a los directivos y a los posee</w:t>
      </w:r>
      <w:r w:rsidRPr="00823655">
        <w:rPr>
          <w:rFonts w:ascii="Arial" w:hAnsi="Arial" w:cs="Arial"/>
          <w:sz w:val="24"/>
          <w:szCs w:val="24"/>
        </w:rPr>
        <w:t>dores de los procesos de negocios, seguridad y asesoría respecto a los controles en una organización:  ofrecer una seguridad razonable de que se está cumpliendo</w:t>
      </w:r>
      <w:r>
        <w:rPr>
          <w:rFonts w:ascii="Arial" w:hAnsi="Arial" w:cs="Arial"/>
          <w:sz w:val="24"/>
          <w:szCs w:val="24"/>
        </w:rPr>
        <w:t xml:space="preserve"> </w:t>
      </w:r>
      <w:r w:rsidRPr="00823655">
        <w:rPr>
          <w:rFonts w:ascii="Arial" w:hAnsi="Arial" w:cs="Arial"/>
          <w:sz w:val="24"/>
          <w:szCs w:val="24"/>
        </w:rPr>
        <w:t xml:space="preserve">con los objetivos de control correspondientes; identificar dónde se encuentran las debilidades significativas en dichos controles; justificar los riesgos que pueden estar asociados con tales debilidades, y finalmente, aconsejar a estos ejecutivos sobre las medidas correctivas que deben adoptarse.  </w:t>
      </w:r>
    </w:p>
    <w:p w:rsidR="00823655" w:rsidRDefault="00823655" w:rsidP="00823655">
      <w:pPr>
        <w:spacing w:line="360" w:lineRule="auto"/>
        <w:jc w:val="both"/>
        <w:rPr>
          <w:rFonts w:ascii="Arial" w:hAnsi="Arial" w:cs="Arial"/>
          <w:sz w:val="24"/>
          <w:szCs w:val="24"/>
        </w:rPr>
      </w:pPr>
      <w:r w:rsidRPr="00823655">
        <w:rPr>
          <w:rFonts w:ascii="Arial" w:hAnsi="Arial" w:cs="Arial"/>
          <w:sz w:val="24"/>
          <w:szCs w:val="24"/>
        </w:rPr>
        <w:t xml:space="preserve">Las Directrices de Auditoría COBIT permiten cotejar los procesos específicos de TI con los Objetivos de Control COBIT recomendados para auxiliar a los </w:t>
      </w:r>
      <w:r>
        <w:rPr>
          <w:rFonts w:ascii="Arial" w:hAnsi="Arial" w:cs="Arial"/>
          <w:sz w:val="24"/>
          <w:szCs w:val="24"/>
        </w:rPr>
        <w:t>di</w:t>
      </w:r>
      <w:r w:rsidR="007F7F66">
        <w:rPr>
          <w:rFonts w:ascii="Arial" w:hAnsi="Arial" w:cs="Arial"/>
          <w:sz w:val="24"/>
          <w:szCs w:val="24"/>
        </w:rPr>
        <w:t xml:space="preserve">rectivos </w:t>
      </w:r>
      <w:r>
        <w:rPr>
          <w:rFonts w:ascii="Arial" w:hAnsi="Arial" w:cs="Arial"/>
          <w:sz w:val="24"/>
          <w:szCs w:val="24"/>
        </w:rPr>
        <w:t>identifi</w:t>
      </w:r>
      <w:r w:rsidRPr="00823655">
        <w:rPr>
          <w:rFonts w:ascii="Arial" w:hAnsi="Arial" w:cs="Arial"/>
          <w:sz w:val="24"/>
          <w:szCs w:val="24"/>
        </w:rPr>
        <w:t>car en qué casos los controles son suficientes, o para asesorar</w:t>
      </w:r>
      <w:r>
        <w:rPr>
          <w:rFonts w:ascii="Arial" w:hAnsi="Arial" w:cs="Arial"/>
          <w:sz w:val="24"/>
          <w:szCs w:val="24"/>
        </w:rPr>
        <w:t xml:space="preserve"> </w:t>
      </w:r>
      <w:r w:rsidRPr="00823655">
        <w:rPr>
          <w:rFonts w:ascii="Arial" w:hAnsi="Arial" w:cs="Arial"/>
          <w:sz w:val="24"/>
          <w:szCs w:val="24"/>
        </w:rPr>
        <w:t>los respecto a los procesos que requieren ser mejorados.</w:t>
      </w:r>
    </w:p>
    <w:p w:rsidR="00A76859" w:rsidRDefault="00A76859" w:rsidP="007F7F66">
      <w:pPr>
        <w:pStyle w:val="Ttulo1"/>
        <w:numPr>
          <w:ilvl w:val="0"/>
          <w:numId w:val="15"/>
        </w:numPr>
        <w:spacing w:after="240"/>
        <w:ind w:left="567" w:hanging="567"/>
        <w:rPr>
          <w:rFonts w:ascii="Arial" w:hAnsi="Arial" w:cs="Arial"/>
        </w:rPr>
      </w:pPr>
      <w:bookmarkStart w:id="3" w:name="_Toc403655895"/>
      <w:r w:rsidRPr="00175916">
        <w:rPr>
          <w:rFonts w:ascii="Arial" w:hAnsi="Arial" w:cs="Arial"/>
        </w:rPr>
        <w:lastRenderedPageBreak/>
        <w:t>Objetivos</w:t>
      </w:r>
      <w:bookmarkEnd w:id="3"/>
    </w:p>
    <w:p w:rsidR="00552800" w:rsidRPr="00552800" w:rsidRDefault="00552800" w:rsidP="00552800">
      <w:pPr>
        <w:rPr>
          <w:lang w:eastAsia="es-NI"/>
        </w:rPr>
      </w:pPr>
    </w:p>
    <w:p w:rsidR="008B6898" w:rsidRPr="00175916" w:rsidRDefault="00A76859" w:rsidP="007F7F66">
      <w:pPr>
        <w:pStyle w:val="Ttulo2"/>
        <w:spacing w:after="240"/>
        <w:rPr>
          <w:rFonts w:ascii="Arial" w:hAnsi="Arial" w:cs="Arial"/>
          <w:b/>
          <w:i/>
        </w:rPr>
      </w:pPr>
      <w:bookmarkStart w:id="4" w:name="_Toc403655896"/>
      <w:r w:rsidRPr="00175916">
        <w:rPr>
          <w:rFonts w:ascii="Arial" w:hAnsi="Arial" w:cs="Arial"/>
          <w:b/>
          <w:i/>
        </w:rPr>
        <w:t>Objetivo General</w:t>
      </w:r>
      <w:bookmarkEnd w:id="4"/>
    </w:p>
    <w:p w:rsidR="008F66F1" w:rsidRPr="008F66F1" w:rsidRDefault="008F66F1" w:rsidP="008F66F1">
      <w:pPr>
        <w:spacing w:line="360" w:lineRule="auto"/>
        <w:jc w:val="both"/>
        <w:rPr>
          <w:rFonts w:ascii="Arial" w:hAnsi="Arial" w:cs="Arial"/>
          <w:sz w:val="24"/>
          <w:szCs w:val="24"/>
        </w:rPr>
      </w:pPr>
      <w:bookmarkStart w:id="5" w:name="_Toc403655897"/>
      <w:r w:rsidRPr="008F66F1">
        <w:rPr>
          <w:rFonts w:ascii="Arial" w:hAnsi="Arial" w:cs="Arial"/>
          <w:sz w:val="24"/>
          <w:szCs w:val="24"/>
        </w:rPr>
        <w:t xml:space="preserve">Realizar una Auditoria de Red </w:t>
      </w:r>
      <w:r w:rsidR="00552800">
        <w:rPr>
          <w:rFonts w:ascii="Arial" w:hAnsi="Arial" w:cs="Arial"/>
          <w:sz w:val="24"/>
          <w:szCs w:val="24"/>
        </w:rPr>
        <w:t>física y lógica</w:t>
      </w:r>
      <w:r w:rsidR="000401AA">
        <w:rPr>
          <w:rFonts w:ascii="Arial" w:hAnsi="Arial" w:cs="Arial"/>
          <w:sz w:val="24"/>
          <w:szCs w:val="24"/>
        </w:rPr>
        <w:t xml:space="preserve"> del 80% de las instalaciones</w:t>
      </w:r>
      <w:r w:rsidR="00552800">
        <w:rPr>
          <w:rFonts w:ascii="Arial" w:hAnsi="Arial" w:cs="Arial"/>
          <w:sz w:val="24"/>
          <w:szCs w:val="24"/>
        </w:rPr>
        <w:t xml:space="preserve"> </w:t>
      </w:r>
      <w:r w:rsidR="000401AA">
        <w:rPr>
          <w:rFonts w:ascii="Arial" w:hAnsi="Arial" w:cs="Arial"/>
          <w:sz w:val="24"/>
          <w:szCs w:val="24"/>
        </w:rPr>
        <w:t>de</w:t>
      </w:r>
      <w:r w:rsidRPr="008F66F1">
        <w:rPr>
          <w:rFonts w:ascii="Arial" w:hAnsi="Arial" w:cs="Arial"/>
          <w:sz w:val="24"/>
          <w:szCs w:val="24"/>
        </w:rPr>
        <w:t xml:space="preserve"> la Universidad Nacional Agraria - sede Managua - utilizando el estándar internacional COBIT a fin de identificar </w:t>
      </w:r>
      <w:r w:rsidR="005A7E53">
        <w:rPr>
          <w:rFonts w:ascii="Arial" w:hAnsi="Arial" w:cs="Arial"/>
          <w:sz w:val="24"/>
          <w:szCs w:val="24"/>
        </w:rPr>
        <w:t>el estado actual de la red</w:t>
      </w:r>
      <w:r w:rsidRPr="008F66F1">
        <w:rPr>
          <w:rFonts w:ascii="Arial" w:hAnsi="Arial" w:cs="Arial"/>
          <w:sz w:val="24"/>
          <w:szCs w:val="24"/>
        </w:rPr>
        <w:t xml:space="preserve"> y emitir recomendaciones</w:t>
      </w:r>
      <w:r w:rsidR="005A7E53">
        <w:rPr>
          <w:rFonts w:ascii="Arial" w:hAnsi="Arial" w:cs="Arial"/>
          <w:sz w:val="24"/>
          <w:szCs w:val="24"/>
        </w:rPr>
        <w:t xml:space="preserve"> necesarias</w:t>
      </w:r>
      <w:r w:rsidRPr="008F66F1">
        <w:rPr>
          <w:rFonts w:ascii="Arial" w:hAnsi="Arial" w:cs="Arial"/>
          <w:sz w:val="24"/>
          <w:szCs w:val="24"/>
        </w:rPr>
        <w:t xml:space="preserve"> que permitan </w:t>
      </w:r>
      <w:r w:rsidR="005A7E53">
        <w:rPr>
          <w:rFonts w:ascii="Arial" w:hAnsi="Arial" w:cs="Arial"/>
          <w:sz w:val="24"/>
          <w:szCs w:val="24"/>
        </w:rPr>
        <w:t>a la institución mejorar su infraestructura de red.</w:t>
      </w:r>
    </w:p>
    <w:p w:rsidR="0010630A" w:rsidRPr="00175916" w:rsidRDefault="0010630A" w:rsidP="007F7F66">
      <w:pPr>
        <w:pStyle w:val="Ttulo2"/>
        <w:spacing w:after="240"/>
        <w:rPr>
          <w:rFonts w:ascii="Arial" w:hAnsi="Arial" w:cs="Arial"/>
          <w:b/>
          <w:i/>
        </w:rPr>
      </w:pPr>
      <w:r w:rsidRPr="00175916">
        <w:rPr>
          <w:rFonts w:ascii="Arial" w:hAnsi="Arial" w:cs="Arial"/>
          <w:b/>
          <w:i/>
        </w:rPr>
        <w:t>Objetivos específicos</w:t>
      </w:r>
      <w:bookmarkEnd w:id="5"/>
    </w:p>
    <w:p w:rsidR="008F66F1" w:rsidRDefault="000401AA" w:rsidP="008F66F1">
      <w:pPr>
        <w:pStyle w:val="Prrafodelista"/>
        <w:numPr>
          <w:ilvl w:val="0"/>
          <w:numId w:val="14"/>
        </w:numPr>
        <w:spacing w:line="360" w:lineRule="auto"/>
        <w:jc w:val="both"/>
        <w:rPr>
          <w:rFonts w:ascii="Arial" w:hAnsi="Arial" w:cs="Arial"/>
          <w:sz w:val="24"/>
          <w:szCs w:val="24"/>
        </w:rPr>
      </w:pPr>
      <w:r>
        <w:rPr>
          <w:rFonts w:ascii="Arial" w:hAnsi="Arial" w:cs="Arial"/>
          <w:sz w:val="24"/>
          <w:szCs w:val="24"/>
        </w:rPr>
        <w:t>Analizar</w:t>
      </w:r>
      <w:r w:rsidR="008F66F1" w:rsidRPr="008F66F1">
        <w:rPr>
          <w:rFonts w:ascii="Arial" w:hAnsi="Arial" w:cs="Arial"/>
          <w:sz w:val="24"/>
          <w:szCs w:val="24"/>
        </w:rPr>
        <w:t xml:space="preserve"> la gerencia de redes, a fin determinar que </w:t>
      </w:r>
      <w:r>
        <w:rPr>
          <w:rFonts w:ascii="Arial" w:hAnsi="Arial" w:cs="Arial"/>
          <w:sz w:val="24"/>
          <w:szCs w:val="24"/>
        </w:rPr>
        <w:t>su</w:t>
      </w:r>
      <w:r w:rsidR="008F66F1" w:rsidRPr="008F66F1">
        <w:rPr>
          <w:rFonts w:ascii="Arial" w:hAnsi="Arial" w:cs="Arial"/>
          <w:sz w:val="24"/>
          <w:szCs w:val="24"/>
        </w:rPr>
        <w:t xml:space="preserve"> función de gestión </w:t>
      </w:r>
      <w:r>
        <w:rPr>
          <w:rFonts w:ascii="Arial" w:hAnsi="Arial" w:cs="Arial"/>
          <w:sz w:val="24"/>
          <w:szCs w:val="24"/>
        </w:rPr>
        <w:t>en</w:t>
      </w:r>
      <w:r w:rsidR="005A7E53">
        <w:rPr>
          <w:rFonts w:ascii="Arial" w:hAnsi="Arial" w:cs="Arial"/>
          <w:sz w:val="24"/>
          <w:szCs w:val="24"/>
        </w:rPr>
        <w:t xml:space="preserve"> la red</w:t>
      </w:r>
      <w:r w:rsidR="008F66F1" w:rsidRPr="008F66F1">
        <w:rPr>
          <w:rFonts w:ascii="Arial" w:hAnsi="Arial" w:cs="Arial"/>
          <w:sz w:val="24"/>
          <w:szCs w:val="24"/>
        </w:rPr>
        <w:t xml:space="preserve"> esté claramente definida.</w:t>
      </w:r>
    </w:p>
    <w:p w:rsidR="005A7E53" w:rsidRDefault="000401AA" w:rsidP="008F66F1">
      <w:pPr>
        <w:pStyle w:val="Prrafodelista"/>
        <w:numPr>
          <w:ilvl w:val="0"/>
          <w:numId w:val="14"/>
        </w:numPr>
        <w:spacing w:line="360" w:lineRule="auto"/>
        <w:jc w:val="both"/>
        <w:rPr>
          <w:rFonts w:ascii="Arial" w:hAnsi="Arial" w:cs="Arial"/>
          <w:sz w:val="24"/>
          <w:szCs w:val="24"/>
        </w:rPr>
      </w:pPr>
      <w:r>
        <w:rPr>
          <w:rFonts w:ascii="Arial" w:hAnsi="Arial" w:cs="Arial"/>
          <w:sz w:val="24"/>
          <w:szCs w:val="24"/>
        </w:rPr>
        <w:t>Verificar</w:t>
      </w:r>
      <w:r w:rsidR="005A7E53">
        <w:rPr>
          <w:rFonts w:ascii="Arial" w:hAnsi="Arial" w:cs="Arial"/>
          <w:sz w:val="24"/>
          <w:szCs w:val="24"/>
        </w:rPr>
        <w:t xml:space="preserve"> </w:t>
      </w:r>
      <w:r>
        <w:rPr>
          <w:rFonts w:ascii="Arial" w:hAnsi="Arial" w:cs="Arial"/>
          <w:sz w:val="24"/>
          <w:szCs w:val="24"/>
        </w:rPr>
        <w:t>que las</w:t>
      </w:r>
      <w:r w:rsidR="005A7E53">
        <w:rPr>
          <w:rFonts w:ascii="Arial" w:hAnsi="Arial" w:cs="Arial"/>
          <w:sz w:val="24"/>
          <w:szCs w:val="24"/>
        </w:rPr>
        <w:t xml:space="preserve"> actividades de </w:t>
      </w:r>
      <w:r>
        <w:rPr>
          <w:rFonts w:ascii="Arial" w:hAnsi="Arial" w:cs="Arial"/>
          <w:sz w:val="24"/>
          <w:szCs w:val="24"/>
        </w:rPr>
        <w:t xml:space="preserve">control de red </w:t>
      </w:r>
      <w:r w:rsidR="005A7E53">
        <w:rPr>
          <w:rFonts w:ascii="Arial" w:hAnsi="Arial" w:cs="Arial"/>
          <w:sz w:val="24"/>
          <w:szCs w:val="24"/>
        </w:rPr>
        <w:t>determinen el cumplimiento de normas internacionales</w:t>
      </w:r>
      <w:r>
        <w:rPr>
          <w:rFonts w:ascii="Arial" w:hAnsi="Arial" w:cs="Arial"/>
          <w:sz w:val="24"/>
          <w:szCs w:val="24"/>
        </w:rPr>
        <w:t xml:space="preserve"> de estandarización para</w:t>
      </w:r>
      <w:r w:rsidR="005A7E53">
        <w:rPr>
          <w:rFonts w:ascii="Arial" w:hAnsi="Arial" w:cs="Arial"/>
          <w:sz w:val="24"/>
          <w:szCs w:val="24"/>
        </w:rPr>
        <w:t xml:space="preserve"> los</w:t>
      </w:r>
      <w:r>
        <w:rPr>
          <w:rFonts w:ascii="Arial" w:hAnsi="Arial" w:cs="Arial"/>
          <w:sz w:val="24"/>
          <w:szCs w:val="24"/>
        </w:rPr>
        <w:t xml:space="preserve"> mecanismos de hardware e instalación de la misma</w:t>
      </w:r>
      <w:r w:rsidR="005A7E53">
        <w:rPr>
          <w:rFonts w:ascii="Arial" w:hAnsi="Arial" w:cs="Arial"/>
          <w:sz w:val="24"/>
          <w:szCs w:val="24"/>
        </w:rPr>
        <w:t>.</w:t>
      </w:r>
    </w:p>
    <w:p w:rsidR="005A7E53" w:rsidRPr="008F66F1" w:rsidRDefault="000401AA" w:rsidP="008F66F1">
      <w:pPr>
        <w:pStyle w:val="Prrafodelista"/>
        <w:numPr>
          <w:ilvl w:val="0"/>
          <w:numId w:val="14"/>
        </w:numPr>
        <w:spacing w:line="360" w:lineRule="auto"/>
        <w:jc w:val="both"/>
        <w:rPr>
          <w:rFonts w:ascii="Arial" w:hAnsi="Arial" w:cs="Arial"/>
          <w:sz w:val="24"/>
          <w:szCs w:val="24"/>
        </w:rPr>
      </w:pPr>
      <w:r>
        <w:rPr>
          <w:rFonts w:ascii="Arial" w:hAnsi="Arial" w:cs="Arial"/>
          <w:sz w:val="24"/>
          <w:szCs w:val="24"/>
        </w:rPr>
        <w:t>Investig</w:t>
      </w:r>
      <w:r w:rsidR="005A7E53">
        <w:rPr>
          <w:rFonts w:ascii="Arial" w:hAnsi="Arial" w:cs="Arial"/>
          <w:sz w:val="24"/>
          <w:szCs w:val="24"/>
        </w:rPr>
        <w:t>ar las medidas de protección de la in</w:t>
      </w:r>
      <w:r>
        <w:rPr>
          <w:rFonts w:ascii="Arial" w:hAnsi="Arial" w:cs="Arial"/>
          <w:sz w:val="24"/>
          <w:szCs w:val="24"/>
        </w:rPr>
        <w:t>formación y procesos de la red.</w:t>
      </w:r>
      <w:r w:rsidR="005A7E53">
        <w:rPr>
          <w:rFonts w:ascii="Arial" w:hAnsi="Arial" w:cs="Arial"/>
          <w:sz w:val="24"/>
          <w:szCs w:val="24"/>
        </w:rPr>
        <w:t xml:space="preserve"> </w:t>
      </w:r>
    </w:p>
    <w:p w:rsidR="008B6898" w:rsidRPr="00552800" w:rsidRDefault="000401AA" w:rsidP="008F66F1">
      <w:pPr>
        <w:pStyle w:val="Prrafodelista"/>
        <w:numPr>
          <w:ilvl w:val="0"/>
          <w:numId w:val="14"/>
        </w:numPr>
        <w:spacing w:line="360" w:lineRule="auto"/>
        <w:jc w:val="both"/>
        <w:rPr>
          <w:rFonts w:ascii="Arial" w:hAnsi="Arial" w:cs="Arial"/>
        </w:rPr>
      </w:pPr>
      <w:r>
        <w:rPr>
          <w:rFonts w:ascii="Arial" w:hAnsi="Arial" w:cs="Arial"/>
          <w:sz w:val="24"/>
          <w:szCs w:val="24"/>
        </w:rPr>
        <w:t>Efectuar</w:t>
      </w:r>
      <w:r w:rsidR="00240ED6">
        <w:rPr>
          <w:rFonts w:ascii="Arial" w:hAnsi="Arial" w:cs="Arial"/>
          <w:sz w:val="24"/>
          <w:szCs w:val="24"/>
        </w:rPr>
        <w:t xml:space="preserve"> un informe final de auditoría informática que contenga la </w:t>
      </w:r>
      <w:r>
        <w:rPr>
          <w:rFonts w:ascii="Arial" w:hAnsi="Arial" w:cs="Arial"/>
          <w:sz w:val="24"/>
          <w:szCs w:val="24"/>
        </w:rPr>
        <w:t>evaluaci</w:t>
      </w:r>
      <w:r w:rsidR="00496ADF">
        <w:rPr>
          <w:rFonts w:ascii="Arial" w:hAnsi="Arial" w:cs="Arial"/>
          <w:sz w:val="24"/>
          <w:szCs w:val="24"/>
        </w:rPr>
        <w:t xml:space="preserve">ón de </w:t>
      </w:r>
      <w:r>
        <w:rPr>
          <w:rFonts w:ascii="Arial" w:hAnsi="Arial" w:cs="Arial"/>
          <w:sz w:val="24"/>
          <w:szCs w:val="24"/>
        </w:rPr>
        <w:t xml:space="preserve">los elementos auditados, así como las </w:t>
      </w:r>
      <w:r w:rsidR="00240ED6">
        <w:rPr>
          <w:rFonts w:ascii="Arial" w:hAnsi="Arial" w:cs="Arial"/>
          <w:sz w:val="24"/>
          <w:szCs w:val="24"/>
        </w:rPr>
        <w:t>recomendaciones</w:t>
      </w:r>
      <w:r w:rsidR="00496ADF">
        <w:rPr>
          <w:rFonts w:ascii="Arial" w:hAnsi="Arial" w:cs="Arial"/>
          <w:sz w:val="24"/>
          <w:szCs w:val="24"/>
        </w:rPr>
        <w:t xml:space="preserve"> aplicables para la estandarización </w:t>
      </w:r>
      <w:r>
        <w:rPr>
          <w:rFonts w:ascii="Arial" w:hAnsi="Arial" w:cs="Arial"/>
          <w:sz w:val="24"/>
          <w:szCs w:val="24"/>
        </w:rPr>
        <w:t xml:space="preserve">y mejora de los procesos </w:t>
      </w:r>
      <w:r w:rsidR="00496ADF">
        <w:rPr>
          <w:rFonts w:ascii="Arial" w:hAnsi="Arial" w:cs="Arial"/>
          <w:sz w:val="24"/>
          <w:szCs w:val="24"/>
        </w:rPr>
        <w:t xml:space="preserve">de </w:t>
      </w:r>
      <w:r>
        <w:rPr>
          <w:rFonts w:ascii="Arial" w:hAnsi="Arial" w:cs="Arial"/>
          <w:sz w:val="24"/>
          <w:szCs w:val="24"/>
        </w:rPr>
        <w:t>la</w:t>
      </w:r>
      <w:r w:rsidR="00496ADF">
        <w:rPr>
          <w:rFonts w:ascii="Arial" w:hAnsi="Arial" w:cs="Arial"/>
          <w:sz w:val="24"/>
          <w:szCs w:val="24"/>
        </w:rPr>
        <w:t xml:space="preserve"> red. </w:t>
      </w:r>
    </w:p>
    <w:p w:rsidR="00552800" w:rsidRDefault="00552800" w:rsidP="00552800">
      <w:pPr>
        <w:spacing w:line="360" w:lineRule="auto"/>
        <w:jc w:val="both"/>
        <w:rPr>
          <w:rFonts w:ascii="Arial" w:hAnsi="Arial" w:cs="Arial"/>
        </w:rPr>
      </w:pPr>
    </w:p>
    <w:p w:rsidR="00552800" w:rsidRDefault="00552800" w:rsidP="00552800">
      <w:pPr>
        <w:spacing w:line="360" w:lineRule="auto"/>
        <w:jc w:val="both"/>
        <w:rPr>
          <w:rFonts w:ascii="Arial" w:hAnsi="Arial" w:cs="Arial"/>
        </w:rPr>
      </w:pPr>
    </w:p>
    <w:p w:rsidR="00552800" w:rsidRDefault="00552800" w:rsidP="00552800">
      <w:pPr>
        <w:spacing w:line="360" w:lineRule="auto"/>
        <w:jc w:val="both"/>
        <w:rPr>
          <w:rFonts w:ascii="Arial" w:hAnsi="Arial" w:cs="Arial"/>
        </w:rPr>
      </w:pPr>
    </w:p>
    <w:p w:rsidR="00552800" w:rsidRDefault="00552800" w:rsidP="00552800">
      <w:pPr>
        <w:spacing w:line="360" w:lineRule="auto"/>
        <w:jc w:val="both"/>
        <w:rPr>
          <w:rFonts w:ascii="Arial" w:hAnsi="Arial" w:cs="Arial"/>
        </w:rPr>
      </w:pPr>
    </w:p>
    <w:p w:rsidR="00552800" w:rsidRDefault="00552800" w:rsidP="00552800">
      <w:pPr>
        <w:spacing w:line="360" w:lineRule="auto"/>
        <w:jc w:val="both"/>
        <w:rPr>
          <w:rFonts w:ascii="Arial" w:hAnsi="Arial" w:cs="Arial"/>
        </w:rPr>
      </w:pPr>
    </w:p>
    <w:p w:rsidR="00552800" w:rsidRPr="00552800" w:rsidRDefault="00552800" w:rsidP="00552800">
      <w:pPr>
        <w:spacing w:line="360" w:lineRule="auto"/>
        <w:jc w:val="both"/>
        <w:rPr>
          <w:rFonts w:ascii="Arial" w:hAnsi="Arial" w:cs="Arial"/>
        </w:rPr>
      </w:pPr>
    </w:p>
    <w:p w:rsidR="00FA6ACC" w:rsidRPr="00175916" w:rsidRDefault="00FA6ACC" w:rsidP="00401917">
      <w:pPr>
        <w:pStyle w:val="Ttulo1"/>
        <w:numPr>
          <w:ilvl w:val="0"/>
          <w:numId w:val="15"/>
        </w:numPr>
        <w:spacing w:after="240"/>
        <w:ind w:left="567" w:hanging="567"/>
        <w:rPr>
          <w:rFonts w:ascii="Arial" w:hAnsi="Arial" w:cs="Arial"/>
        </w:rPr>
      </w:pPr>
      <w:bookmarkStart w:id="6" w:name="_Toc403655898"/>
      <w:r w:rsidRPr="00175916">
        <w:rPr>
          <w:rFonts w:ascii="Arial" w:hAnsi="Arial" w:cs="Arial"/>
        </w:rPr>
        <w:lastRenderedPageBreak/>
        <w:t>Marco teórico</w:t>
      </w:r>
      <w:bookmarkEnd w:id="6"/>
    </w:p>
    <w:p w:rsidR="00D85309" w:rsidRPr="00175916" w:rsidRDefault="00D85309" w:rsidP="00D42466">
      <w:pPr>
        <w:pStyle w:val="Ttulo2"/>
        <w:numPr>
          <w:ilvl w:val="1"/>
          <w:numId w:val="18"/>
        </w:numPr>
        <w:spacing w:after="240"/>
        <w:ind w:left="426" w:hanging="142"/>
        <w:rPr>
          <w:rFonts w:ascii="Arial" w:hAnsi="Arial" w:cs="Arial"/>
          <w:b/>
          <w:i/>
        </w:rPr>
      </w:pPr>
      <w:bookmarkStart w:id="7" w:name="_Toc403655899"/>
      <w:r w:rsidRPr="00175916">
        <w:rPr>
          <w:rFonts w:ascii="Arial" w:hAnsi="Arial" w:cs="Arial"/>
          <w:b/>
          <w:i/>
        </w:rPr>
        <w:t>Auditoría Informática</w:t>
      </w:r>
      <w:bookmarkEnd w:id="7"/>
    </w:p>
    <w:p w:rsidR="00FA6ACC" w:rsidRPr="00FA6ACC" w:rsidRDefault="00556EE8" w:rsidP="00D42466">
      <w:pPr>
        <w:spacing w:line="360" w:lineRule="auto"/>
        <w:ind w:left="426"/>
        <w:jc w:val="both"/>
        <w:rPr>
          <w:rFonts w:ascii="Arial" w:hAnsi="Arial" w:cs="Arial"/>
          <w:sz w:val="24"/>
          <w:szCs w:val="24"/>
        </w:rPr>
      </w:pPr>
      <w:r>
        <w:rPr>
          <w:rFonts w:ascii="Arial" w:hAnsi="Arial" w:cs="Arial"/>
          <w:sz w:val="24"/>
          <w:szCs w:val="24"/>
        </w:rPr>
        <w:t>Conceptualmente la auditoría, es la actividad consistente en la emisión de una opinión profesional sobre si el objeto sometido a análisis presenta adecuadamente la realidad que pretende reflejar y/o cumple las condiciones que le han sido prescritas</w:t>
      </w:r>
      <w:sdt>
        <w:sdtPr>
          <w:rPr>
            <w:rFonts w:ascii="Arial" w:hAnsi="Arial" w:cs="Arial"/>
            <w:sz w:val="24"/>
            <w:szCs w:val="24"/>
          </w:rPr>
          <w:id w:val="179090273"/>
          <w:citation/>
        </w:sdtPr>
        <w:sdtEndPr/>
        <w:sdtContent>
          <w:r>
            <w:rPr>
              <w:rFonts w:ascii="Arial" w:hAnsi="Arial" w:cs="Arial"/>
              <w:sz w:val="24"/>
              <w:szCs w:val="24"/>
            </w:rPr>
            <w:fldChar w:fldCharType="begin"/>
          </w:r>
          <w:r>
            <w:rPr>
              <w:rFonts w:ascii="Arial" w:hAnsi="Arial" w:cs="Arial"/>
              <w:sz w:val="24"/>
              <w:szCs w:val="24"/>
            </w:rPr>
            <w:instrText xml:space="preserve">CITATION Pia01 \p 4 \l 19466 </w:instrText>
          </w:r>
          <w:r>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(Piattini &amp; Del Peso, 2001, pág. 4)</w:t>
          </w:r>
          <w:r>
            <w:rPr>
              <w:rFonts w:ascii="Arial" w:hAnsi="Arial" w:cs="Arial"/>
              <w:sz w:val="24"/>
              <w:szCs w:val="24"/>
            </w:rPr>
            <w:fldChar w:fldCharType="end"/>
          </w:r>
        </w:sdtContent>
      </w:sdt>
      <w:r>
        <w:rPr>
          <w:rFonts w:ascii="Arial" w:hAnsi="Arial" w:cs="Arial"/>
          <w:sz w:val="24"/>
          <w:szCs w:val="24"/>
        </w:rPr>
        <w:t>.</w:t>
      </w:r>
    </w:p>
    <w:p w:rsidR="00CB4EF8" w:rsidRDefault="00556EE8" w:rsidP="00D42466">
      <w:pPr>
        <w:spacing w:line="360" w:lineRule="auto"/>
        <w:ind w:left="426"/>
        <w:jc w:val="both"/>
        <w:rPr>
          <w:rFonts w:ascii="Arial" w:hAnsi="Arial" w:cs="Arial"/>
          <w:sz w:val="24"/>
          <w:szCs w:val="24"/>
        </w:rPr>
      </w:pPr>
      <w:r>
        <w:rPr>
          <w:rFonts w:ascii="Arial" w:hAnsi="Arial" w:cs="Arial"/>
          <w:sz w:val="24"/>
          <w:szCs w:val="24"/>
        </w:rPr>
        <w:t>En el caso de estudio que se despliega en éste documento nos limitaremos a desarrollar el tema entorno a la auditoría informática</w:t>
      </w:r>
      <w:r w:rsidR="00106E3B">
        <w:rPr>
          <w:rFonts w:ascii="Arial" w:hAnsi="Arial" w:cs="Arial"/>
          <w:sz w:val="24"/>
          <w:szCs w:val="24"/>
        </w:rPr>
        <w:t xml:space="preserve"> preparada para la ejecución dentro de la Universidad Nacional Agraria. La</w:t>
      </w:r>
      <w:r>
        <w:rPr>
          <w:rFonts w:ascii="Arial" w:hAnsi="Arial" w:cs="Arial"/>
          <w:sz w:val="24"/>
          <w:szCs w:val="24"/>
        </w:rPr>
        <w:t xml:space="preserve"> definición se describe de la siguiente forma: “proceso de recoger, agrupar y evaluar evidencias para determinar si un sistema informatizado salvaguarda los activos, mantiene la integridad de los datos, lleva a cabo eficazmente los fines de la organización y utiliza eficientemente los recursos”</w:t>
      </w:r>
      <w:sdt>
        <w:sdtPr>
          <w:rPr>
            <w:rFonts w:ascii="Arial" w:hAnsi="Arial" w:cs="Arial"/>
            <w:sz w:val="24"/>
            <w:szCs w:val="24"/>
          </w:rPr>
          <w:id w:val="1348596755"/>
          <w:citation/>
        </w:sdtPr>
        <w:sdtEndPr/>
        <w:sdtContent>
          <w:r>
            <w:rPr>
              <w:rFonts w:ascii="Arial" w:hAnsi="Arial" w:cs="Arial"/>
              <w:sz w:val="24"/>
              <w:szCs w:val="24"/>
            </w:rPr>
            <w:fldChar w:fldCharType="begin"/>
          </w:r>
          <w:r>
            <w:rPr>
              <w:rFonts w:ascii="Arial" w:hAnsi="Arial" w:cs="Arial"/>
              <w:sz w:val="24"/>
              <w:szCs w:val="24"/>
            </w:rPr>
            <w:instrText xml:space="preserve">CITATION Pia01 \p 28-29 \l 19466 </w:instrText>
          </w:r>
          <w:r>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(Piattini &amp; Del Peso, 2001, págs. 28-29)</w:t>
          </w:r>
          <w:r>
            <w:rPr>
              <w:rFonts w:ascii="Arial" w:hAnsi="Arial" w:cs="Arial"/>
              <w:sz w:val="24"/>
              <w:szCs w:val="24"/>
            </w:rPr>
            <w:fldChar w:fldCharType="end"/>
          </w:r>
        </w:sdtContent>
      </w:sdt>
      <w:r>
        <w:rPr>
          <w:rFonts w:ascii="Arial" w:hAnsi="Arial" w:cs="Arial"/>
          <w:sz w:val="24"/>
          <w:szCs w:val="24"/>
        </w:rPr>
        <w:t>.</w:t>
      </w:r>
    </w:p>
    <w:p w:rsidR="00A667BD" w:rsidRDefault="00A667BD" w:rsidP="00D42466">
      <w:pPr>
        <w:spacing w:line="360" w:lineRule="auto"/>
        <w:ind w:left="426"/>
        <w:jc w:val="both"/>
        <w:rPr>
          <w:rFonts w:ascii="Arial" w:hAnsi="Arial" w:cs="Arial"/>
          <w:sz w:val="24"/>
          <w:szCs w:val="24"/>
        </w:rPr>
      </w:pPr>
      <w:r>
        <w:rPr>
          <w:rFonts w:ascii="Arial" w:hAnsi="Arial" w:cs="Arial"/>
          <w:sz w:val="24"/>
          <w:szCs w:val="24"/>
        </w:rPr>
        <w:t>Por otro lado</w:t>
      </w:r>
      <w:r w:rsidR="00087DBB">
        <w:rPr>
          <w:rFonts w:ascii="Arial" w:hAnsi="Arial" w:cs="Arial"/>
          <w:sz w:val="24"/>
          <w:szCs w:val="24"/>
        </w:rPr>
        <w:t>,</w:t>
      </w:r>
      <w:r>
        <w:rPr>
          <w:rFonts w:ascii="Arial" w:hAnsi="Arial" w:cs="Arial"/>
          <w:sz w:val="24"/>
          <w:szCs w:val="24"/>
        </w:rPr>
        <w:t xml:space="preserve"> Alonso </w:t>
      </w:r>
      <w:r w:rsidR="00087DBB">
        <w:rPr>
          <w:rFonts w:ascii="Arial" w:hAnsi="Arial" w:cs="Arial"/>
          <w:sz w:val="24"/>
          <w:szCs w:val="24"/>
        </w:rPr>
        <w:t xml:space="preserve">Rivas, </w:t>
      </w:r>
      <w:r>
        <w:rPr>
          <w:rFonts w:ascii="Arial" w:hAnsi="Arial" w:cs="Arial"/>
          <w:sz w:val="24"/>
          <w:szCs w:val="24"/>
        </w:rPr>
        <w:t xml:space="preserve">define en su </w:t>
      </w:r>
      <w:r w:rsidR="00745D9F">
        <w:rPr>
          <w:rFonts w:ascii="Arial" w:hAnsi="Arial" w:cs="Arial"/>
          <w:sz w:val="24"/>
          <w:szCs w:val="24"/>
        </w:rPr>
        <w:t>libro la</w:t>
      </w:r>
      <w:r>
        <w:rPr>
          <w:rFonts w:ascii="Arial" w:hAnsi="Arial" w:cs="Arial"/>
          <w:sz w:val="24"/>
          <w:szCs w:val="24"/>
        </w:rPr>
        <w:t xml:space="preserve"> auditoría informátic</w:t>
      </w:r>
      <w:r w:rsidR="00087DBB">
        <w:rPr>
          <w:rFonts w:ascii="Arial" w:hAnsi="Arial" w:cs="Arial"/>
          <w:sz w:val="24"/>
          <w:szCs w:val="24"/>
        </w:rPr>
        <w:t>a</w:t>
      </w:r>
      <w:r>
        <w:rPr>
          <w:rFonts w:ascii="Arial" w:hAnsi="Arial" w:cs="Arial"/>
          <w:sz w:val="24"/>
          <w:szCs w:val="24"/>
        </w:rPr>
        <w:t xml:space="preserve"> </w:t>
      </w:r>
      <w:r w:rsidR="00087DBB">
        <w:rPr>
          <w:rFonts w:ascii="Arial" w:hAnsi="Arial" w:cs="Arial"/>
          <w:sz w:val="24"/>
          <w:szCs w:val="24"/>
        </w:rPr>
        <w:t>de la siguiente manera</w:t>
      </w:r>
      <w:r>
        <w:rPr>
          <w:rFonts w:ascii="Arial" w:hAnsi="Arial" w:cs="Arial"/>
          <w:sz w:val="24"/>
          <w:szCs w:val="24"/>
        </w:rPr>
        <w:t>: “es un examen metódico del servicio informático, o de un sistema informático en particular, realizado de una forma puntual y de modo discontinuo, a instancias de la dirección, con la intención de ayudar a mejorar conceptos como la seguridad, la eficiencia y la rentabilidad del servicio, o del sistema, que resultan auditados”</w:t>
      </w:r>
      <w:r w:rsidR="00106E3B" w:rsidRPr="00106E3B">
        <w:rPr>
          <w:rFonts w:ascii="Arial" w:hAnsi="Arial" w:cs="Arial"/>
          <w:sz w:val="24"/>
          <w:szCs w:val="24"/>
        </w:rPr>
        <w:t xml:space="preserve"> </w:t>
      </w:r>
      <w:sdt>
        <w:sdtPr>
          <w:rPr>
            <w:rFonts w:ascii="Arial" w:hAnsi="Arial" w:cs="Arial"/>
            <w:sz w:val="24"/>
            <w:szCs w:val="24"/>
          </w:rPr>
          <w:id w:val="1384139236"/>
          <w:citation/>
        </w:sdtPr>
        <w:sdtEndPr/>
        <w:sdtContent>
          <w:r w:rsidR="00106E3B">
            <w:rPr>
              <w:rFonts w:ascii="Arial" w:hAnsi="Arial" w:cs="Arial"/>
              <w:sz w:val="24"/>
              <w:szCs w:val="24"/>
            </w:rPr>
            <w:fldChar w:fldCharType="begin"/>
          </w:r>
          <w:r w:rsidR="00106E3B">
            <w:rPr>
              <w:rFonts w:ascii="Arial" w:hAnsi="Arial" w:cs="Arial"/>
              <w:sz w:val="24"/>
              <w:szCs w:val="24"/>
            </w:rPr>
            <w:instrText xml:space="preserve">CITATION Alo88 \p 39-40 \l 19466 </w:instrText>
          </w:r>
          <w:r w:rsidR="00106E3B">
            <w:rPr>
              <w:rFonts w:ascii="Arial" w:hAnsi="Arial" w:cs="Arial"/>
              <w:sz w:val="24"/>
              <w:szCs w:val="24"/>
            </w:rPr>
            <w:fldChar w:fldCharType="separate"/>
          </w:r>
          <w:r w:rsidR="00552800" w:rsidRPr="00552800">
            <w:rPr>
              <w:rFonts w:ascii="Arial" w:hAnsi="Arial" w:cs="Arial"/>
              <w:noProof/>
              <w:sz w:val="24"/>
              <w:szCs w:val="24"/>
            </w:rPr>
            <w:t>(Alonso Rivas, 1988, págs. 39-40)</w:t>
          </w:r>
          <w:r w:rsidR="00106E3B">
            <w:rPr>
              <w:rFonts w:ascii="Arial" w:hAnsi="Arial" w:cs="Arial"/>
              <w:sz w:val="24"/>
              <w:szCs w:val="24"/>
            </w:rPr>
            <w:fldChar w:fldCharType="end"/>
          </w:r>
        </w:sdtContent>
      </w:sdt>
      <w:r>
        <w:rPr>
          <w:rFonts w:ascii="Arial" w:hAnsi="Arial" w:cs="Arial"/>
          <w:sz w:val="24"/>
          <w:szCs w:val="24"/>
        </w:rPr>
        <w:t>.</w:t>
      </w:r>
    </w:p>
    <w:p w:rsidR="00852DFA" w:rsidRDefault="00852DFA" w:rsidP="00D42466">
      <w:pPr>
        <w:spacing w:line="360" w:lineRule="auto"/>
        <w:ind w:left="426"/>
        <w:jc w:val="both"/>
        <w:rPr>
          <w:rFonts w:ascii="Arial" w:hAnsi="Arial" w:cs="Arial"/>
          <w:sz w:val="24"/>
          <w:szCs w:val="24"/>
        </w:rPr>
      </w:pPr>
      <w:r>
        <w:rPr>
          <w:rFonts w:ascii="Arial" w:hAnsi="Arial" w:cs="Arial"/>
          <w:sz w:val="24"/>
          <w:szCs w:val="24"/>
        </w:rPr>
        <w:t>Se debe tener en cuenta que la auditoría no es una actividad meramente mecánica que conlleve a</w:t>
      </w:r>
      <w:r w:rsidR="00087DBB">
        <w:rPr>
          <w:rFonts w:ascii="Arial" w:hAnsi="Arial" w:cs="Arial"/>
          <w:sz w:val="24"/>
          <w:szCs w:val="24"/>
        </w:rPr>
        <w:t xml:space="preserve"> </w:t>
      </w:r>
      <w:r>
        <w:rPr>
          <w:rFonts w:ascii="Arial" w:hAnsi="Arial" w:cs="Arial"/>
          <w:sz w:val="24"/>
          <w:szCs w:val="24"/>
        </w:rPr>
        <w:t xml:space="preserve"> aplicar procedimientos para adquirir resultados; por el contrario, demanda un criterio profesional, sólido y </w:t>
      </w:r>
      <w:r w:rsidR="00D42466">
        <w:rPr>
          <w:rFonts w:ascii="Arial" w:hAnsi="Arial" w:cs="Arial"/>
          <w:sz w:val="24"/>
          <w:szCs w:val="24"/>
        </w:rPr>
        <w:t>sensato</w:t>
      </w:r>
      <w:r>
        <w:rPr>
          <w:rFonts w:ascii="Arial" w:hAnsi="Arial" w:cs="Arial"/>
          <w:sz w:val="24"/>
          <w:szCs w:val="24"/>
        </w:rPr>
        <w:t xml:space="preserve"> para dictaminar los procedimientos que deben de seguirse con el fin de estimar los resultados logrados</w:t>
      </w:r>
      <w:sdt>
        <w:sdtPr>
          <w:rPr>
            <w:rFonts w:ascii="Arial" w:hAnsi="Arial" w:cs="Arial"/>
            <w:sz w:val="24"/>
            <w:szCs w:val="24"/>
          </w:rPr>
          <w:id w:val="1670211705"/>
          <w:citation/>
        </w:sdtPr>
        <w:sdtEndPr/>
        <w:sdtContent>
          <w:r w:rsidR="006924FD">
            <w:rPr>
              <w:rFonts w:ascii="Arial" w:hAnsi="Arial" w:cs="Arial"/>
              <w:sz w:val="24"/>
              <w:szCs w:val="24"/>
            </w:rPr>
            <w:fldChar w:fldCharType="begin"/>
          </w:r>
          <w:r w:rsidR="003A3CA2">
            <w:rPr>
              <w:rFonts w:ascii="Arial" w:hAnsi="Arial" w:cs="Arial"/>
              <w:sz w:val="24"/>
              <w:szCs w:val="24"/>
            </w:rPr>
            <w:instrText xml:space="preserve">CITATION Can06 \l 19466 </w:instrText>
          </w:r>
          <w:r w:rsidR="006924FD">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(Canales Mena, 2006)</w:t>
          </w:r>
          <w:r w:rsidR="006924FD">
            <w:rPr>
              <w:rFonts w:ascii="Arial" w:hAnsi="Arial" w:cs="Arial"/>
              <w:sz w:val="24"/>
              <w:szCs w:val="24"/>
            </w:rPr>
            <w:fldChar w:fldCharType="end"/>
          </w:r>
        </w:sdtContent>
      </w:sdt>
      <w:r>
        <w:rPr>
          <w:rFonts w:ascii="Arial" w:hAnsi="Arial" w:cs="Arial"/>
          <w:sz w:val="24"/>
          <w:szCs w:val="24"/>
        </w:rPr>
        <w:t>.</w:t>
      </w:r>
    </w:p>
    <w:p w:rsidR="00D42466" w:rsidRPr="00175916" w:rsidRDefault="00D42466" w:rsidP="00D42466">
      <w:pPr>
        <w:pStyle w:val="Ttulo2"/>
        <w:numPr>
          <w:ilvl w:val="1"/>
          <w:numId w:val="18"/>
        </w:numPr>
        <w:spacing w:after="240"/>
        <w:ind w:left="426" w:hanging="142"/>
        <w:rPr>
          <w:rFonts w:ascii="Arial" w:hAnsi="Arial" w:cs="Arial"/>
          <w:b/>
          <w:i/>
        </w:rPr>
      </w:pPr>
      <w:bookmarkStart w:id="8" w:name="_Toc403655901"/>
      <w:r w:rsidRPr="00175916">
        <w:rPr>
          <w:rFonts w:ascii="Arial" w:hAnsi="Arial" w:cs="Arial"/>
          <w:b/>
          <w:i/>
        </w:rPr>
        <w:lastRenderedPageBreak/>
        <w:t>Objetivos de la Auditoría Informática</w:t>
      </w:r>
      <w:bookmarkEnd w:id="8"/>
    </w:p>
    <w:p w:rsidR="00D42466" w:rsidRPr="00D72BA6" w:rsidRDefault="00D42466" w:rsidP="00D42466">
      <w:pPr>
        <w:spacing w:line="360" w:lineRule="auto"/>
        <w:ind w:left="426"/>
        <w:jc w:val="both"/>
        <w:rPr>
          <w:rFonts w:ascii="Arial" w:hAnsi="Arial" w:cs="Arial"/>
          <w:sz w:val="36"/>
          <w:szCs w:val="24"/>
        </w:rPr>
      </w:pPr>
      <w:r w:rsidRPr="00D42466">
        <w:rPr>
          <w:rFonts w:ascii="Arial" w:hAnsi="Arial" w:cs="Arial"/>
          <w:sz w:val="24"/>
          <w:szCs w:val="24"/>
        </w:rPr>
        <w:t>El principal objetivo de la Auditoría Informática es recomendar a la Administración de una empresa en el cumplimiento efectivo de sus responsabilidades, facilitándoles análisis, apreciaciones, comentarios y recomendaciones relacionados con las actividades del procesamiento de la información.</w:t>
      </w:r>
    </w:p>
    <w:p w:rsidR="00A775F4" w:rsidRPr="00A775F4" w:rsidRDefault="004322E3" w:rsidP="00D72BA6">
      <w:pPr>
        <w:pStyle w:val="Ttulo2"/>
        <w:numPr>
          <w:ilvl w:val="1"/>
          <w:numId w:val="18"/>
        </w:numPr>
        <w:autoSpaceDE w:val="0"/>
        <w:autoSpaceDN w:val="0"/>
        <w:adjustRightInd w:val="0"/>
        <w:spacing w:line="360" w:lineRule="auto"/>
        <w:ind w:left="426" w:hanging="142"/>
        <w:jc w:val="both"/>
        <w:rPr>
          <w:rFonts w:ascii="Tahoma" w:hAnsi="Tahoma" w:cs="Tahoma"/>
          <w:color w:val="000000"/>
          <w:sz w:val="20"/>
          <w:szCs w:val="20"/>
        </w:rPr>
      </w:pPr>
      <w:bookmarkStart w:id="9" w:name="_Toc403655902"/>
      <w:r w:rsidRPr="00A775F4">
        <w:rPr>
          <w:rFonts w:ascii="Arial" w:hAnsi="Arial" w:cs="Arial"/>
          <w:b/>
          <w:i/>
        </w:rPr>
        <w:t>Control Interno Informático</w:t>
      </w:r>
      <w:bookmarkEnd w:id="9"/>
    </w:p>
    <w:p w:rsidR="00023EF3" w:rsidRDefault="004322E3" w:rsidP="00DB4610">
      <w:pPr>
        <w:pStyle w:val="Ttulo2"/>
        <w:autoSpaceDE w:val="0"/>
        <w:autoSpaceDN w:val="0"/>
        <w:adjustRightInd w:val="0"/>
        <w:spacing w:after="240" w:line="360" w:lineRule="auto"/>
        <w:ind w:left="426"/>
        <w:jc w:val="both"/>
        <w:rPr>
          <w:rFonts w:ascii="Arial" w:hAnsi="Arial" w:cs="Arial"/>
          <w:color w:val="auto"/>
          <w:sz w:val="24"/>
          <w:szCs w:val="24"/>
        </w:rPr>
      </w:pPr>
      <w:r w:rsidRPr="00A775F4">
        <w:rPr>
          <w:rFonts w:ascii="Arial" w:hAnsi="Arial" w:cs="Arial"/>
          <w:color w:val="auto"/>
          <w:sz w:val="24"/>
          <w:szCs w:val="24"/>
        </w:rPr>
        <w:t>“Actualmente el concepto de control interno es de vital importancia para las empresas, hacen fuertes exigencias para mejorar el control d</w:t>
      </w:r>
      <w:r w:rsidR="00023EF3" w:rsidRPr="00A775F4">
        <w:rPr>
          <w:rFonts w:ascii="Arial" w:hAnsi="Arial" w:cs="Arial"/>
          <w:color w:val="auto"/>
          <w:sz w:val="24"/>
          <w:szCs w:val="24"/>
        </w:rPr>
        <w:t xml:space="preserve">e las empresas que dirigen” </w:t>
      </w:r>
      <w:sdt>
        <w:sdtPr>
          <w:rPr>
            <w:rFonts w:ascii="Arial" w:hAnsi="Arial" w:cs="Arial"/>
            <w:color w:val="auto"/>
            <w:sz w:val="24"/>
            <w:szCs w:val="24"/>
          </w:rPr>
          <w:id w:val="-1932037030"/>
          <w:citation/>
        </w:sdtPr>
        <w:sdtEndPr/>
        <w:sdtContent>
          <w:r w:rsidR="00023EF3" w:rsidRPr="00A775F4">
            <w:rPr>
              <w:rFonts w:ascii="Arial" w:hAnsi="Arial" w:cs="Arial"/>
              <w:color w:val="auto"/>
              <w:sz w:val="24"/>
              <w:szCs w:val="24"/>
            </w:rPr>
            <w:fldChar w:fldCharType="begin"/>
          </w:r>
          <w:r w:rsidR="005A2EE3" w:rsidRPr="00A775F4">
            <w:rPr>
              <w:rFonts w:ascii="Arial" w:hAnsi="Arial" w:cs="Arial"/>
              <w:color w:val="auto"/>
              <w:sz w:val="24"/>
              <w:szCs w:val="24"/>
            </w:rPr>
            <w:instrText xml:space="preserve">CITATION Mos06 \l 19466 </w:instrText>
          </w:r>
          <w:r w:rsidR="00023EF3" w:rsidRPr="00A775F4">
            <w:rPr>
              <w:rFonts w:ascii="Arial" w:hAnsi="Arial" w:cs="Arial"/>
              <w:color w:val="auto"/>
              <w:sz w:val="24"/>
              <w:szCs w:val="24"/>
            </w:rPr>
            <w:fldChar w:fldCharType="separate"/>
          </w:r>
          <w:r w:rsidR="00552800" w:rsidRPr="00552800">
            <w:rPr>
              <w:rFonts w:ascii="Arial" w:hAnsi="Arial" w:cs="Arial"/>
              <w:noProof/>
              <w:color w:val="auto"/>
              <w:sz w:val="24"/>
              <w:szCs w:val="24"/>
            </w:rPr>
            <w:t>(Mosquera Vizuete, 2006)</w:t>
          </w:r>
          <w:r w:rsidR="00023EF3" w:rsidRPr="00A775F4">
            <w:rPr>
              <w:rFonts w:ascii="Arial" w:hAnsi="Arial" w:cs="Arial"/>
              <w:color w:val="auto"/>
              <w:sz w:val="24"/>
              <w:szCs w:val="24"/>
            </w:rPr>
            <w:fldChar w:fldCharType="end"/>
          </w:r>
        </w:sdtContent>
      </w:sdt>
      <w:r w:rsidR="00023EF3" w:rsidRPr="00A775F4">
        <w:rPr>
          <w:rFonts w:ascii="Arial" w:hAnsi="Arial" w:cs="Arial"/>
          <w:color w:val="auto"/>
          <w:sz w:val="24"/>
          <w:szCs w:val="24"/>
        </w:rPr>
        <w:t>.</w:t>
      </w:r>
    </w:p>
    <w:p w:rsidR="004322E3" w:rsidRPr="004322E3" w:rsidRDefault="004322E3" w:rsidP="00DB4610">
      <w:pPr>
        <w:spacing w:after="240" w:line="360" w:lineRule="auto"/>
        <w:ind w:left="426"/>
        <w:jc w:val="both"/>
        <w:rPr>
          <w:rFonts w:ascii="Arial" w:hAnsi="Arial" w:cs="Arial"/>
          <w:sz w:val="24"/>
          <w:szCs w:val="24"/>
        </w:rPr>
      </w:pPr>
      <w:r w:rsidRPr="004322E3">
        <w:rPr>
          <w:rFonts w:ascii="Arial" w:hAnsi="Arial" w:cs="Arial"/>
          <w:sz w:val="24"/>
          <w:szCs w:val="24"/>
        </w:rPr>
        <w:t>El control interno informático permite controlar las actividades de los sistemas de información cumpliendo procedimientos, estándares y normas fijadas por la administración de las empresas</w:t>
      </w:r>
      <w:r>
        <w:rPr>
          <w:rFonts w:ascii="Arial" w:hAnsi="Arial" w:cs="Arial"/>
          <w:sz w:val="24"/>
          <w:szCs w:val="24"/>
        </w:rPr>
        <w:t>,</w:t>
      </w:r>
      <w:r w:rsidRPr="004322E3">
        <w:rPr>
          <w:rFonts w:ascii="Arial" w:hAnsi="Arial" w:cs="Arial"/>
          <w:sz w:val="24"/>
          <w:szCs w:val="24"/>
        </w:rPr>
        <w:t xml:space="preserve"> así como los requerimientos legales.</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Con el control interno informático las empresas se aseguran de que las medidas que se obtienen de los mecanismos implantados sean correctas y válidas.</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Como principales objetivos podemos citar:</w:t>
      </w:r>
    </w:p>
    <w:p w:rsidR="004322E3" w:rsidRPr="004322E3" w:rsidRDefault="004322E3" w:rsidP="004322E3">
      <w:pPr>
        <w:pStyle w:val="Prrafodelista"/>
        <w:numPr>
          <w:ilvl w:val="1"/>
          <w:numId w:val="21"/>
        </w:numPr>
        <w:spacing w:line="360" w:lineRule="auto"/>
        <w:jc w:val="both"/>
        <w:rPr>
          <w:rFonts w:ascii="Arial" w:hAnsi="Arial" w:cs="Arial"/>
          <w:sz w:val="24"/>
          <w:szCs w:val="24"/>
        </w:rPr>
      </w:pPr>
      <w:r w:rsidRPr="004322E3">
        <w:rPr>
          <w:rFonts w:ascii="Arial" w:hAnsi="Arial" w:cs="Arial"/>
          <w:sz w:val="24"/>
          <w:szCs w:val="24"/>
        </w:rPr>
        <w:t>Controlar que todas las actividades se realicen cumpliendo los procedimientos y normas fijad</w:t>
      </w:r>
      <w:r>
        <w:rPr>
          <w:rFonts w:ascii="Arial" w:hAnsi="Arial" w:cs="Arial"/>
          <w:sz w:val="24"/>
          <w:szCs w:val="24"/>
        </w:rPr>
        <w:t>a</w:t>
      </w:r>
      <w:r w:rsidRPr="004322E3">
        <w:rPr>
          <w:rFonts w:ascii="Arial" w:hAnsi="Arial" w:cs="Arial"/>
          <w:sz w:val="24"/>
          <w:szCs w:val="24"/>
        </w:rPr>
        <w:t>s, evaluar su bondad y asegurarse del cumplimiento de las normas legales.</w:t>
      </w:r>
    </w:p>
    <w:p w:rsidR="004322E3" w:rsidRPr="004322E3" w:rsidRDefault="004322E3" w:rsidP="004322E3">
      <w:pPr>
        <w:pStyle w:val="Prrafodelista"/>
        <w:numPr>
          <w:ilvl w:val="1"/>
          <w:numId w:val="21"/>
        </w:numPr>
        <w:spacing w:line="360" w:lineRule="auto"/>
        <w:jc w:val="both"/>
        <w:rPr>
          <w:rFonts w:ascii="Arial" w:hAnsi="Arial" w:cs="Arial"/>
          <w:sz w:val="24"/>
          <w:szCs w:val="24"/>
        </w:rPr>
      </w:pPr>
      <w:r w:rsidRPr="004322E3">
        <w:rPr>
          <w:rFonts w:ascii="Arial" w:hAnsi="Arial" w:cs="Arial"/>
          <w:sz w:val="24"/>
          <w:szCs w:val="24"/>
        </w:rPr>
        <w:t>Asesorar sobre el conocimiento de las normas.</w:t>
      </w:r>
    </w:p>
    <w:p w:rsidR="004322E3" w:rsidRPr="004322E3" w:rsidRDefault="004322E3" w:rsidP="004322E3">
      <w:pPr>
        <w:pStyle w:val="Prrafodelista"/>
        <w:numPr>
          <w:ilvl w:val="1"/>
          <w:numId w:val="21"/>
        </w:numPr>
        <w:spacing w:line="360" w:lineRule="auto"/>
        <w:jc w:val="both"/>
        <w:rPr>
          <w:rFonts w:ascii="Arial" w:hAnsi="Arial" w:cs="Arial"/>
          <w:sz w:val="24"/>
          <w:szCs w:val="24"/>
        </w:rPr>
      </w:pPr>
      <w:r w:rsidRPr="004322E3">
        <w:rPr>
          <w:rFonts w:ascii="Arial" w:hAnsi="Arial" w:cs="Arial"/>
          <w:sz w:val="24"/>
          <w:szCs w:val="24"/>
        </w:rPr>
        <w:t>Colaborar y apoyar el trabajo de la Auditoría Informática.</w:t>
      </w:r>
    </w:p>
    <w:p w:rsidR="004322E3" w:rsidRPr="004322E3" w:rsidRDefault="004322E3" w:rsidP="004322E3">
      <w:pPr>
        <w:pStyle w:val="Prrafodelista"/>
        <w:numPr>
          <w:ilvl w:val="1"/>
          <w:numId w:val="21"/>
        </w:numPr>
        <w:spacing w:line="360" w:lineRule="auto"/>
        <w:jc w:val="both"/>
        <w:rPr>
          <w:rFonts w:ascii="Arial" w:hAnsi="Arial" w:cs="Arial"/>
          <w:sz w:val="24"/>
          <w:szCs w:val="24"/>
        </w:rPr>
      </w:pPr>
      <w:r w:rsidRPr="004322E3">
        <w:rPr>
          <w:rFonts w:ascii="Arial" w:hAnsi="Arial" w:cs="Arial"/>
          <w:sz w:val="24"/>
          <w:szCs w:val="24"/>
        </w:rPr>
        <w:t>Definir, implantar y ejecutar mecanismos y controles para comprobar el logro del servicio informático.</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Según Emilio del Peso señala “Los controles cuando se diseñen, desarrollen o implanten han de ser</w:t>
      </w:r>
      <w:r>
        <w:rPr>
          <w:rFonts w:ascii="Arial" w:hAnsi="Arial" w:cs="Arial"/>
          <w:sz w:val="24"/>
          <w:szCs w:val="24"/>
        </w:rPr>
        <w:t xml:space="preserve"> </w:t>
      </w:r>
      <w:r w:rsidRPr="004322E3">
        <w:rPr>
          <w:rFonts w:ascii="Arial" w:hAnsi="Arial" w:cs="Arial"/>
          <w:sz w:val="24"/>
          <w:szCs w:val="24"/>
        </w:rPr>
        <w:t xml:space="preserve">al menos completos, simples, fiables, revisables, </w:t>
      </w:r>
      <w:r w:rsidRPr="004322E3">
        <w:rPr>
          <w:rFonts w:ascii="Arial" w:hAnsi="Arial" w:cs="Arial"/>
          <w:sz w:val="24"/>
          <w:szCs w:val="24"/>
        </w:rPr>
        <w:lastRenderedPageBreak/>
        <w:t>adecuados y rentables. Respecto a esto último</w:t>
      </w:r>
      <w:r>
        <w:rPr>
          <w:rFonts w:ascii="Arial" w:hAnsi="Arial" w:cs="Arial"/>
          <w:sz w:val="24"/>
          <w:szCs w:val="24"/>
        </w:rPr>
        <w:t xml:space="preserve"> </w:t>
      </w:r>
      <w:r w:rsidRPr="004322E3">
        <w:rPr>
          <w:rFonts w:ascii="Arial" w:hAnsi="Arial" w:cs="Arial"/>
          <w:sz w:val="24"/>
          <w:szCs w:val="24"/>
        </w:rPr>
        <w:t>habrá que analizar el coste-r</w:t>
      </w:r>
      <w:r w:rsidR="005A2EE3">
        <w:rPr>
          <w:rFonts w:ascii="Arial" w:hAnsi="Arial" w:cs="Arial"/>
          <w:sz w:val="24"/>
          <w:szCs w:val="24"/>
        </w:rPr>
        <w:t>iesgo de su implementación”</w:t>
      </w:r>
      <w:sdt>
        <w:sdtPr>
          <w:rPr>
            <w:rFonts w:ascii="Arial" w:hAnsi="Arial" w:cs="Arial"/>
            <w:sz w:val="24"/>
            <w:szCs w:val="24"/>
          </w:rPr>
          <w:id w:val="1319536332"/>
          <w:citation/>
        </w:sdtPr>
        <w:sdtEndPr/>
        <w:sdtContent>
          <w:r w:rsidR="005A2EE3">
            <w:rPr>
              <w:rFonts w:ascii="Arial" w:hAnsi="Arial" w:cs="Arial"/>
              <w:sz w:val="24"/>
              <w:szCs w:val="24"/>
            </w:rPr>
            <w:fldChar w:fldCharType="begin"/>
          </w:r>
          <w:r w:rsidR="005A2EE3">
            <w:rPr>
              <w:rFonts w:ascii="Arial" w:hAnsi="Arial" w:cs="Arial"/>
              <w:sz w:val="24"/>
              <w:szCs w:val="24"/>
            </w:rPr>
            <w:instrText xml:space="preserve">CITATION Del03 \p 28-30 \l 19466 </w:instrText>
          </w:r>
          <w:r w:rsidR="005A2EE3">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(Del Peso Navarro &amp; Piattini, 2003, págs. 28-30)</w:t>
          </w:r>
          <w:r w:rsidR="005A2EE3">
            <w:rPr>
              <w:rFonts w:ascii="Arial" w:hAnsi="Arial" w:cs="Arial"/>
              <w:sz w:val="24"/>
              <w:szCs w:val="24"/>
            </w:rPr>
            <w:fldChar w:fldCharType="end"/>
          </w:r>
        </w:sdtContent>
      </w:sdt>
      <w:r w:rsidR="005A2EE3">
        <w:rPr>
          <w:rFonts w:ascii="Arial" w:hAnsi="Arial" w:cs="Arial"/>
          <w:sz w:val="24"/>
          <w:szCs w:val="24"/>
        </w:rPr>
        <w:t>.</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Ante cualquier amenaza a la que está expuesta una organización existe un riesgo que puede</w:t>
      </w:r>
      <w:r>
        <w:rPr>
          <w:rFonts w:ascii="Arial" w:hAnsi="Arial" w:cs="Arial"/>
          <w:sz w:val="24"/>
          <w:szCs w:val="24"/>
        </w:rPr>
        <w:t xml:space="preserve"> </w:t>
      </w:r>
      <w:r w:rsidRPr="004322E3">
        <w:rPr>
          <w:rFonts w:ascii="Arial" w:hAnsi="Arial" w:cs="Arial"/>
          <w:sz w:val="24"/>
          <w:szCs w:val="24"/>
        </w:rPr>
        <w:t>impedir o va en contra de lograr los objetivos propuestos. Toda actividad genera riesgo, el no</w:t>
      </w:r>
      <w:r>
        <w:rPr>
          <w:rFonts w:ascii="Arial" w:hAnsi="Arial" w:cs="Arial"/>
          <w:sz w:val="24"/>
          <w:szCs w:val="24"/>
        </w:rPr>
        <w:t xml:space="preserve"> </w:t>
      </w:r>
      <w:r w:rsidRPr="004322E3">
        <w:rPr>
          <w:rFonts w:ascii="Arial" w:hAnsi="Arial" w:cs="Arial"/>
          <w:sz w:val="24"/>
          <w:szCs w:val="24"/>
        </w:rPr>
        <w:t>tener riesgos, implica no ejecutar la actividad, para cada actividad se generan prácticas de control</w:t>
      </w:r>
      <w:r>
        <w:rPr>
          <w:rFonts w:ascii="Arial" w:hAnsi="Arial" w:cs="Arial"/>
          <w:sz w:val="24"/>
          <w:szCs w:val="24"/>
        </w:rPr>
        <w:t xml:space="preserve"> </w:t>
      </w:r>
      <w:r w:rsidRPr="004322E3">
        <w:rPr>
          <w:rFonts w:ascii="Arial" w:hAnsi="Arial" w:cs="Arial"/>
          <w:sz w:val="24"/>
          <w:szCs w:val="24"/>
        </w:rPr>
        <w:t>que permitirán evitar los riesgos variando ampliamente en su efectividad y eficiencia.</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Las políticas, procedimientos, prácticas y estructuras organizacionales diseñadas para garantizar</w:t>
      </w:r>
      <w:r>
        <w:rPr>
          <w:rFonts w:ascii="Arial" w:hAnsi="Arial" w:cs="Arial"/>
          <w:sz w:val="24"/>
          <w:szCs w:val="24"/>
        </w:rPr>
        <w:t xml:space="preserve"> </w:t>
      </w:r>
      <w:r w:rsidRPr="004322E3">
        <w:rPr>
          <w:rFonts w:ascii="Arial" w:hAnsi="Arial" w:cs="Arial"/>
          <w:sz w:val="24"/>
          <w:szCs w:val="24"/>
        </w:rPr>
        <w:t>razonablemente que los objetivos del negocio serán alcanzados y qué eventos no deseables o</w:t>
      </w:r>
      <w:r>
        <w:rPr>
          <w:rFonts w:ascii="Arial" w:hAnsi="Arial" w:cs="Arial"/>
          <w:sz w:val="24"/>
          <w:szCs w:val="24"/>
        </w:rPr>
        <w:t xml:space="preserve"> </w:t>
      </w:r>
      <w:r w:rsidRPr="004322E3">
        <w:rPr>
          <w:rFonts w:ascii="Arial" w:hAnsi="Arial" w:cs="Arial"/>
          <w:sz w:val="24"/>
          <w:szCs w:val="24"/>
        </w:rPr>
        <w:t>riesgos serán prevenidos o detectados y corregidos mediante controles establ</w:t>
      </w:r>
      <w:r w:rsidR="005A2EE3">
        <w:rPr>
          <w:rFonts w:ascii="Arial" w:hAnsi="Arial" w:cs="Arial"/>
          <w:sz w:val="24"/>
          <w:szCs w:val="24"/>
        </w:rPr>
        <w:t xml:space="preserve">ecidos </w:t>
      </w:r>
      <w:sdt>
        <w:sdtPr>
          <w:rPr>
            <w:rFonts w:ascii="Arial" w:hAnsi="Arial" w:cs="Arial"/>
            <w:sz w:val="24"/>
            <w:szCs w:val="24"/>
          </w:rPr>
          <w:id w:val="-1019699371"/>
          <w:citation/>
        </w:sdtPr>
        <w:sdtEndPr/>
        <w:sdtContent>
          <w:r w:rsidR="005A2EE3">
            <w:rPr>
              <w:rFonts w:ascii="Arial" w:hAnsi="Arial" w:cs="Arial"/>
              <w:sz w:val="24"/>
              <w:szCs w:val="24"/>
            </w:rPr>
            <w:fldChar w:fldCharType="begin"/>
          </w:r>
          <w:r w:rsidR="005A2EE3">
            <w:rPr>
              <w:rFonts w:ascii="Arial" w:hAnsi="Arial" w:cs="Arial"/>
              <w:sz w:val="24"/>
              <w:szCs w:val="24"/>
            </w:rPr>
            <w:instrText xml:space="preserve"> CITATION Mos06 \l 19466 </w:instrText>
          </w:r>
          <w:r w:rsidR="005A2EE3">
            <w:rPr>
              <w:rFonts w:ascii="Arial" w:hAnsi="Arial" w:cs="Arial"/>
              <w:sz w:val="24"/>
              <w:szCs w:val="24"/>
            </w:rPr>
            <w:fldChar w:fldCharType="separate"/>
          </w:r>
          <w:r w:rsidR="00552800" w:rsidRPr="00552800">
            <w:rPr>
              <w:rFonts w:ascii="Arial" w:hAnsi="Arial" w:cs="Arial"/>
              <w:noProof/>
              <w:sz w:val="24"/>
              <w:szCs w:val="24"/>
            </w:rPr>
            <w:t>(Mosquera Vizuete, 2006)</w:t>
          </w:r>
          <w:r w:rsidR="005A2EE3">
            <w:rPr>
              <w:rFonts w:ascii="Arial" w:hAnsi="Arial" w:cs="Arial"/>
              <w:sz w:val="24"/>
              <w:szCs w:val="24"/>
            </w:rPr>
            <w:fldChar w:fldCharType="end"/>
          </w:r>
        </w:sdtContent>
      </w:sdt>
      <w:r w:rsidR="005A2EE3">
        <w:rPr>
          <w:rFonts w:ascii="Arial" w:hAnsi="Arial" w:cs="Arial"/>
          <w:sz w:val="24"/>
          <w:szCs w:val="24"/>
        </w:rPr>
        <w:t>.</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Los controles informáticos pueden ser preventivos, detectivos o correctivos.</w:t>
      </w:r>
    </w:p>
    <w:p w:rsidR="004322E3" w:rsidRPr="00175916" w:rsidRDefault="004322E3" w:rsidP="00F06B23">
      <w:pPr>
        <w:pStyle w:val="Ttulo3"/>
        <w:numPr>
          <w:ilvl w:val="0"/>
          <w:numId w:val="22"/>
        </w:numPr>
        <w:spacing w:after="240"/>
        <w:rPr>
          <w:rFonts w:ascii="Arial" w:hAnsi="Arial" w:cs="Arial"/>
        </w:rPr>
      </w:pPr>
      <w:bookmarkStart w:id="10" w:name="_Toc403655903"/>
      <w:r w:rsidRPr="00175916">
        <w:rPr>
          <w:rFonts w:ascii="Arial" w:hAnsi="Arial" w:cs="Arial"/>
        </w:rPr>
        <w:t>Controles Preventivos</w:t>
      </w:r>
      <w:bookmarkEnd w:id="10"/>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Estos controles operan en las primeras etapas del flujo del proceso a fin de prevenir la ocurrencia del error o riesgo. Con estos controles se atacan a las causas del riesgo.</w:t>
      </w:r>
    </w:p>
    <w:p w:rsidR="004322E3" w:rsidRPr="00175916" w:rsidRDefault="004322E3" w:rsidP="00F06B23">
      <w:pPr>
        <w:pStyle w:val="Ttulo3"/>
        <w:numPr>
          <w:ilvl w:val="0"/>
          <w:numId w:val="22"/>
        </w:numPr>
        <w:spacing w:after="240"/>
        <w:rPr>
          <w:rFonts w:ascii="Arial" w:hAnsi="Arial" w:cs="Arial"/>
        </w:rPr>
      </w:pPr>
      <w:bookmarkStart w:id="11" w:name="_Toc403655904"/>
      <w:r w:rsidRPr="00175916">
        <w:rPr>
          <w:rFonts w:ascii="Arial" w:hAnsi="Arial" w:cs="Arial"/>
        </w:rPr>
        <w:t>Controles Detectivos</w:t>
      </w:r>
      <w:bookmarkEnd w:id="11"/>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Siguen los controles preventivos y están diseñados para captar errores que escapan a los controles preventivos. Estos controles apuntan a la forma de ocurrencia del riesgo.</w:t>
      </w:r>
    </w:p>
    <w:p w:rsidR="004322E3" w:rsidRP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En otras palabras, son aquellos que no evitan que ocurran las causas del riesgo sino que los detecta luego de ocurridos, son los más importantes ya que sirven para evaluar la eficiencia de los controles preventivos.</w:t>
      </w:r>
    </w:p>
    <w:p w:rsidR="004322E3" w:rsidRPr="00175916" w:rsidRDefault="004322E3" w:rsidP="00F06B23">
      <w:pPr>
        <w:pStyle w:val="Ttulo3"/>
        <w:numPr>
          <w:ilvl w:val="0"/>
          <w:numId w:val="22"/>
        </w:numPr>
        <w:spacing w:after="240"/>
        <w:rPr>
          <w:rFonts w:ascii="Arial" w:hAnsi="Arial" w:cs="Arial"/>
        </w:rPr>
      </w:pPr>
      <w:bookmarkStart w:id="12" w:name="_Toc403655905"/>
      <w:r w:rsidRPr="00175916">
        <w:rPr>
          <w:rFonts w:ascii="Arial" w:hAnsi="Arial" w:cs="Arial"/>
        </w:rPr>
        <w:lastRenderedPageBreak/>
        <w:t>Controles Correctivos</w:t>
      </w:r>
      <w:bookmarkEnd w:id="12"/>
    </w:p>
    <w:p w:rsidR="004322E3" w:rsidRDefault="004322E3" w:rsidP="004322E3">
      <w:pPr>
        <w:spacing w:line="360" w:lineRule="auto"/>
        <w:ind w:left="426"/>
        <w:jc w:val="both"/>
        <w:rPr>
          <w:rFonts w:ascii="Arial" w:hAnsi="Arial" w:cs="Arial"/>
          <w:sz w:val="24"/>
          <w:szCs w:val="24"/>
        </w:rPr>
      </w:pPr>
      <w:r w:rsidRPr="004322E3">
        <w:rPr>
          <w:rFonts w:ascii="Arial" w:hAnsi="Arial" w:cs="Arial"/>
          <w:sz w:val="24"/>
          <w:szCs w:val="24"/>
        </w:rPr>
        <w:t>Aseguran que los efectos de errores o fraudes detectados se corrijan o disminuyan. Normalmente se piensa que los controles correctivos son parte inherente de los controles detectivos, pero muy frecuentemente se encuentran controles detectivos funcionando sin el correctivo complementario.</w:t>
      </w:r>
    </w:p>
    <w:p w:rsidR="005A2EE3" w:rsidRPr="005A2EE3" w:rsidRDefault="004322E3" w:rsidP="005A2EE3">
      <w:pPr>
        <w:spacing w:line="360" w:lineRule="auto"/>
        <w:ind w:left="426"/>
        <w:jc w:val="both"/>
        <w:rPr>
          <w:rFonts w:ascii="Arial" w:hAnsi="Arial" w:cs="Arial"/>
          <w:sz w:val="24"/>
          <w:szCs w:val="24"/>
        </w:rPr>
      </w:pPr>
      <w:r w:rsidRPr="004322E3">
        <w:rPr>
          <w:rFonts w:ascii="Arial" w:hAnsi="Arial" w:cs="Arial"/>
          <w:sz w:val="24"/>
          <w:szCs w:val="24"/>
        </w:rPr>
        <w:t>Los procesos de negocios que se llevan a cabo dentro las unidades de una empresa, se coordinan en función de los procesos de gestión básicos de planificación, ejecución y supervisión. El control que provee la auditoría es parte de dichos procesos y está integrado el ellos, permitiendo su funcionamiento adecuado y supervisando su comportamiento y aplicabilidad en cada momento, con lo que, constituye una herramienta útil para la gestión, pero no sustituto de ésta</w:t>
      </w:r>
      <w:sdt>
        <w:sdtPr>
          <w:rPr>
            <w:rFonts w:ascii="Arial" w:hAnsi="Arial" w:cs="Arial"/>
            <w:sz w:val="24"/>
            <w:szCs w:val="24"/>
          </w:rPr>
          <w:id w:val="-1317954956"/>
          <w:citation/>
        </w:sdtPr>
        <w:sdtEndPr/>
        <w:sdtContent>
          <w:r w:rsidR="00A775F4">
            <w:rPr>
              <w:rFonts w:ascii="Arial" w:hAnsi="Arial" w:cs="Arial"/>
              <w:sz w:val="24"/>
              <w:szCs w:val="24"/>
            </w:rPr>
            <w:fldChar w:fldCharType="begin"/>
          </w:r>
          <w:r w:rsidR="00A775F4">
            <w:rPr>
              <w:rFonts w:ascii="Arial" w:hAnsi="Arial" w:cs="Arial"/>
              <w:sz w:val="24"/>
              <w:szCs w:val="24"/>
            </w:rPr>
            <w:instrText xml:space="preserve">CITATION Esp07 \l 19466 </w:instrText>
          </w:r>
          <w:r w:rsidR="00A775F4">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(Espinola, 2007)</w:t>
          </w:r>
          <w:r w:rsidR="00A775F4">
            <w:rPr>
              <w:rFonts w:ascii="Arial" w:hAnsi="Arial" w:cs="Arial"/>
              <w:sz w:val="24"/>
              <w:szCs w:val="24"/>
            </w:rPr>
            <w:fldChar w:fldCharType="end"/>
          </w:r>
        </w:sdtContent>
      </w:sdt>
      <w:r w:rsidR="005A2EE3">
        <w:rPr>
          <w:rFonts w:ascii="Arial" w:hAnsi="Arial" w:cs="Arial"/>
          <w:sz w:val="24"/>
          <w:szCs w:val="24"/>
        </w:rPr>
        <w:t xml:space="preserve">. </w:t>
      </w:r>
    </w:p>
    <w:p w:rsidR="001E4FF8" w:rsidRPr="00175916" w:rsidRDefault="001E4FF8" w:rsidP="00D42466">
      <w:pPr>
        <w:pStyle w:val="Ttulo2"/>
        <w:numPr>
          <w:ilvl w:val="1"/>
          <w:numId w:val="18"/>
        </w:numPr>
        <w:spacing w:after="240"/>
        <w:ind w:left="426" w:hanging="142"/>
        <w:rPr>
          <w:rFonts w:ascii="Arial" w:hAnsi="Arial" w:cs="Arial"/>
          <w:b/>
          <w:i/>
        </w:rPr>
      </w:pPr>
      <w:bookmarkStart w:id="13" w:name="_Toc403655906"/>
      <w:r w:rsidRPr="00175916">
        <w:rPr>
          <w:rFonts w:ascii="Arial" w:hAnsi="Arial" w:cs="Arial"/>
          <w:b/>
          <w:i/>
        </w:rPr>
        <w:t>Procedimientos generales de Auditoría Informática</w:t>
      </w:r>
      <w:bookmarkEnd w:id="13"/>
    </w:p>
    <w:p w:rsidR="001E4FF8" w:rsidRDefault="001E4FF8" w:rsidP="00D42466">
      <w:pPr>
        <w:spacing w:line="360" w:lineRule="auto"/>
        <w:ind w:left="426"/>
        <w:jc w:val="both"/>
        <w:rPr>
          <w:rFonts w:ascii="Arial" w:hAnsi="Arial" w:cs="Arial"/>
          <w:sz w:val="24"/>
          <w:szCs w:val="24"/>
        </w:rPr>
      </w:pPr>
      <w:r>
        <w:rPr>
          <w:rFonts w:ascii="Arial" w:hAnsi="Arial" w:cs="Arial"/>
          <w:sz w:val="24"/>
          <w:szCs w:val="24"/>
        </w:rPr>
        <w:t xml:space="preserve">Para los autores de “Auditoría Informática: un enfoque práctico” </w:t>
      </w:r>
      <w:sdt>
        <w:sdtPr>
          <w:rPr>
            <w:rFonts w:ascii="Arial" w:hAnsi="Arial" w:cs="Arial"/>
            <w:sz w:val="24"/>
            <w:szCs w:val="24"/>
          </w:rPr>
          <w:id w:val="979660652"/>
          <w:citation/>
        </w:sdtPr>
        <w:sdtEndPr/>
        <w:sdtContent>
          <w:r>
            <w:rPr>
              <w:rFonts w:ascii="Arial" w:hAnsi="Arial" w:cs="Arial"/>
              <w:sz w:val="24"/>
              <w:szCs w:val="24"/>
            </w:rPr>
            <w:fldChar w:fldCharType="begin"/>
          </w:r>
          <w:r>
            <w:rPr>
              <w:rFonts w:ascii="Arial" w:hAnsi="Arial" w:cs="Arial"/>
              <w:sz w:val="24"/>
              <w:szCs w:val="24"/>
            </w:rPr>
            <w:instrText xml:space="preserve"> CITATION Pia01 \l 19466 </w:instrText>
          </w:r>
          <w:r>
            <w:rPr>
              <w:rFonts w:ascii="Arial" w:hAnsi="Arial" w:cs="Arial"/>
              <w:sz w:val="24"/>
              <w:szCs w:val="24"/>
            </w:rPr>
            <w:fldChar w:fldCharType="separate"/>
          </w:r>
          <w:r w:rsidR="00552800" w:rsidRPr="00552800">
            <w:rPr>
              <w:rFonts w:ascii="Arial" w:hAnsi="Arial" w:cs="Arial"/>
              <w:noProof/>
              <w:sz w:val="24"/>
              <w:szCs w:val="24"/>
            </w:rPr>
            <w:t>(Piattini &amp; Del Peso, 2001)</w:t>
          </w:r>
          <w:r>
            <w:rPr>
              <w:rFonts w:ascii="Arial" w:hAnsi="Arial" w:cs="Arial"/>
              <w:sz w:val="24"/>
              <w:szCs w:val="24"/>
            </w:rPr>
            <w:fldChar w:fldCharType="end"/>
          </w:r>
        </w:sdtContent>
      </w:sdt>
      <w:r>
        <w:rPr>
          <w:rFonts w:ascii="Arial" w:hAnsi="Arial" w:cs="Arial"/>
          <w:sz w:val="24"/>
          <w:szCs w:val="24"/>
        </w:rPr>
        <w:t xml:space="preserve"> se establecen normas y procedimientos dentro de la auditoría que se resumen de la siguiente forma:</w:t>
      </w:r>
    </w:p>
    <w:p w:rsidR="001E4FF8" w:rsidRDefault="001E4FF8" w:rsidP="00996B0B">
      <w:pPr>
        <w:pStyle w:val="Prrafodelista"/>
        <w:numPr>
          <w:ilvl w:val="1"/>
          <w:numId w:val="21"/>
        </w:numPr>
        <w:spacing w:line="360" w:lineRule="auto"/>
        <w:jc w:val="both"/>
        <w:rPr>
          <w:rFonts w:ascii="Arial" w:hAnsi="Arial" w:cs="Arial"/>
          <w:sz w:val="24"/>
          <w:szCs w:val="24"/>
        </w:rPr>
      </w:pPr>
      <w:r>
        <w:rPr>
          <w:rFonts w:ascii="Arial" w:hAnsi="Arial" w:cs="Arial"/>
          <w:sz w:val="24"/>
          <w:szCs w:val="24"/>
        </w:rPr>
        <w:t>El trabajo se planificará apropiadamente y se supervisará adecuadamente.</w:t>
      </w:r>
    </w:p>
    <w:p w:rsidR="001E4FF8" w:rsidRDefault="001E4FF8" w:rsidP="00996B0B">
      <w:pPr>
        <w:pStyle w:val="Prrafodelista"/>
        <w:numPr>
          <w:ilvl w:val="1"/>
          <w:numId w:val="21"/>
        </w:numPr>
        <w:spacing w:line="360" w:lineRule="auto"/>
        <w:jc w:val="both"/>
        <w:rPr>
          <w:rFonts w:ascii="Arial" w:hAnsi="Arial" w:cs="Arial"/>
          <w:sz w:val="24"/>
          <w:szCs w:val="24"/>
        </w:rPr>
      </w:pPr>
      <w:r>
        <w:rPr>
          <w:rFonts w:ascii="Arial" w:hAnsi="Arial" w:cs="Arial"/>
          <w:sz w:val="24"/>
          <w:szCs w:val="24"/>
        </w:rPr>
        <w:t xml:space="preserve">Se estudiará y evaluará el sistema de control interno. </w:t>
      </w:r>
    </w:p>
    <w:p w:rsidR="001E4FF8" w:rsidRDefault="001E4FF8" w:rsidP="00996B0B">
      <w:pPr>
        <w:pStyle w:val="Prrafodelista"/>
        <w:numPr>
          <w:ilvl w:val="1"/>
          <w:numId w:val="21"/>
        </w:numPr>
        <w:spacing w:line="360" w:lineRule="auto"/>
        <w:jc w:val="both"/>
        <w:rPr>
          <w:rFonts w:ascii="Arial" w:hAnsi="Arial" w:cs="Arial"/>
          <w:sz w:val="24"/>
          <w:szCs w:val="24"/>
        </w:rPr>
      </w:pPr>
      <w:r>
        <w:rPr>
          <w:rFonts w:ascii="Arial" w:hAnsi="Arial" w:cs="Arial"/>
          <w:sz w:val="24"/>
          <w:szCs w:val="24"/>
        </w:rPr>
        <w:t>Se obtendrá evidencias suficiente y adecuada.</w:t>
      </w:r>
    </w:p>
    <w:p w:rsidR="00CD1C85" w:rsidRDefault="00CD1C85" w:rsidP="00D42466">
      <w:pPr>
        <w:spacing w:line="360" w:lineRule="auto"/>
        <w:ind w:left="349"/>
        <w:jc w:val="both"/>
        <w:rPr>
          <w:rFonts w:ascii="Arial" w:hAnsi="Arial" w:cs="Arial"/>
          <w:sz w:val="24"/>
          <w:szCs w:val="24"/>
        </w:rPr>
      </w:pPr>
      <w:r>
        <w:rPr>
          <w:rFonts w:ascii="Arial" w:hAnsi="Arial" w:cs="Arial"/>
          <w:sz w:val="24"/>
          <w:szCs w:val="24"/>
        </w:rPr>
        <w:t>Como toda auditoría, se lleva a cabo en 3 fases generales denominada planeación, ejecución (trabajo de campo) y comunicación de resultados (informes); en cada una de esas fases se ejecutan una serie de actividades, labores y tareas de acuerdo al área de auditoria y sus respectivos objetivos de control</w:t>
      </w:r>
      <w:sdt>
        <w:sdtPr>
          <w:rPr>
            <w:rFonts w:ascii="Arial" w:hAnsi="Arial" w:cs="Arial"/>
            <w:sz w:val="24"/>
            <w:szCs w:val="24"/>
          </w:rPr>
          <w:id w:val="1121568550"/>
          <w:citation/>
        </w:sdtPr>
        <w:sdtEndPr/>
        <w:sdtContent>
          <w:r>
            <w:rPr>
              <w:rFonts w:ascii="Arial" w:hAnsi="Arial" w:cs="Arial"/>
              <w:sz w:val="24"/>
              <w:szCs w:val="24"/>
            </w:rPr>
            <w:fldChar w:fldCharType="begin"/>
          </w:r>
          <w:r>
            <w:rPr>
              <w:rFonts w:ascii="Arial" w:hAnsi="Arial" w:cs="Arial"/>
              <w:sz w:val="24"/>
              <w:szCs w:val="24"/>
            </w:rPr>
            <w:instrText xml:space="preserve">CITATION Con09 \p 5 \l 19466 </w:instrText>
          </w:r>
          <w:r>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(Controlaría General de la República, 2009, pág. 5)</w:t>
          </w:r>
          <w:r>
            <w:rPr>
              <w:rFonts w:ascii="Arial" w:hAnsi="Arial" w:cs="Arial"/>
              <w:sz w:val="24"/>
              <w:szCs w:val="24"/>
            </w:rPr>
            <w:fldChar w:fldCharType="end"/>
          </w:r>
        </w:sdtContent>
      </w:sdt>
      <w:r>
        <w:rPr>
          <w:rFonts w:ascii="Arial" w:hAnsi="Arial" w:cs="Arial"/>
          <w:sz w:val="24"/>
          <w:szCs w:val="24"/>
        </w:rPr>
        <w:t>.</w:t>
      </w:r>
    </w:p>
    <w:p w:rsidR="00F90FD4" w:rsidRPr="00175916" w:rsidRDefault="00F90FD4" w:rsidP="004322E3">
      <w:pPr>
        <w:pStyle w:val="Ttulo2"/>
        <w:numPr>
          <w:ilvl w:val="1"/>
          <w:numId w:val="18"/>
        </w:numPr>
        <w:spacing w:after="240"/>
        <w:ind w:left="426" w:hanging="142"/>
        <w:rPr>
          <w:rFonts w:ascii="Arial" w:hAnsi="Arial" w:cs="Arial"/>
          <w:b/>
          <w:i/>
        </w:rPr>
      </w:pPr>
      <w:bookmarkStart w:id="14" w:name="_Toc403655907"/>
      <w:r w:rsidRPr="00175916">
        <w:rPr>
          <w:rFonts w:ascii="Arial" w:hAnsi="Arial" w:cs="Arial"/>
          <w:b/>
          <w:i/>
        </w:rPr>
        <w:lastRenderedPageBreak/>
        <w:t>Recopilación de información</w:t>
      </w:r>
      <w:bookmarkEnd w:id="14"/>
    </w:p>
    <w:p w:rsidR="00F90FD4" w:rsidRDefault="00F90FD4" w:rsidP="004322E3">
      <w:pPr>
        <w:spacing w:line="360" w:lineRule="auto"/>
        <w:ind w:left="426"/>
        <w:jc w:val="both"/>
        <w:rPr>
          <w:rFonts w:ascii="Arial" w:hAnsi="Arial" w:cs="Arial"/>
          <w:sz w:val="24"/>
          <w:szCs w:val="24"/>
        </w:rPr>
      </w:pPr>
      <w:r>
        <w:rPr>
          <w:rFonts w:ascii="Arial" w:hAnsi="Arial" w:cs="Arial"/>
          <w:sz w:val="24"/>
          <w:szCs w:val="24"/>
        </w:rPr>
        <w:t>Para llevar a cabo la auditoria de red en la UNA, es imprescindible contar con herramientas para la recopilación de la información, motivo por el cual se ha decidido utilizar las siguientes:</w:t>
      </w:r>
    </w:p>
    <w:p w:rsidR="00DB4610" w:rsidRDefault="00DB4610" w:rsidP="004322E3">
      <w:pPr>
        <w:spacing w:line="360" w:lineRule="auto"/>
        <w:ind w:left="426"/>
        <w:jc w:val="both"/>
        <w:rPr>
          <w:rFonts w:ascii="Arial" w:hAnsi="Arial" w:cs="Arial"/>
          <w:sz w:val="24"/>
          <w:szCs w:val="24"/>
        </w:rPr>
      </w:pPr>
    </w:p>
    <w:p w:rsidR="00F90FD4" w:rsidRPr="008F5A5F" w:rsidRDefault="00F90FD4" w:rsidP="004322E3">
      <w:pPr>
        <w:pStyle w:val="Prrafodelista"/>
        <w:numPr>
          <w:ilvl w:val="0"/>
          <w:numId w:val="17"/>
        </w:numPr>
        <w:spacing w:line="360" w:lineRule="auto"/>
        <w:ind w:left="1004"/>
        <w:jc w:val="both"/>
        <w:rPr>
          <w:rFonts w:ascii="Arial" w:hAnsi="Arial" w:cs="Arial"/>
          <w:b/>
          <w:i/>
          <w:sz w:val="24"/>
          <w:szCs w:val="24"/>
          <w:u w:val="single"/>
        </w:rPr>
      </w:pPr>
      <w:r w:rsidRPr="008F5A5F">
        <w:rPr>
          <w:rFonts w:ascii="Arial" w:hAnsi="Arial" w:cs="Arial"/>
          <w:b/>
          <w:i/>
          <w:sz w:val="24"/>
          <w:szCs w:val="24"/>
          <w:u w:val="single"/>
        </w:rPr>
        <w:t>Entrevistas</w:t>
      </w:r>
    </w:p>
    <w:p w:rsidR="00F90FD4" w:rsidRDefault="00F90FD4" w:rsidP="004322E3">
      <w:pPr>
        <w:spacing w:line="360" w:lineRule="auto"/>
        <w:ind w:left="1004"/>
        <w:jc w:val="both"/>
        <w:rPr>
          <w:rFonts w:ascii="Arial" w:hAnsi="Arial" w:cs="Arial"/>
          <w:sz w:val="24"/>
          <w:szCs w:val="24"/>
        </w:rPr>
      </w:pPr>
      <w:r>
        <w:rPr>
          <w:rFonts w:ascii="Arial" w:hAnsi="Arial" w:cs="Arial"/>
          <w:sz w:val="24"/>
          <w:szCs w:val="24"/>
        </w:rPr>
        <w:t xml:space="preserve">Se preparará un formato de entrevista para formular diversas preguntas al personal seleccionado de la UNA, que permita conocer su opinión sobre la funcionalidad y condición física de la red y sus componentes, </w:t>
      </w:r>
      <w:r w:rsidR="008F5A5F">
        <w:rPr>
          <w:rFonts w:ascii="Arial" w:hAnsi="Arial" w:cs="Arial"/>
          <w:sz w:val="24"/>
          <w:szCs w:val="24"/>
        </w:rPr>
        <w:t>así</w:t>
      </w:r>
      <w:r>
        <w:rPr>
          <w:rFonts w:ascii="Arial" w:hAnsi="Arial" w:cs="Arial"/>
          <w:sz w:val="24"/>
          <w:szCs w:val="24"/>
        </w:rPr>
        <w:t xml:space="preserve"> como</w:t>
      </w:r>
      <w:r w:rsidR="008F5A5F">
        <w:rPr>
          <w:rFonts w:ascii="Arial" w:hAnsi="Arial" w:cs="Arial"/>
          <w:sz w:val="24"/>
          <w:szCs w:val="24"/>
        </w:rPr>
        <w:t>,</w:t>
      </w:r>
      <w:r>
        <w:rPr>
          <w:rFonts w:ascii="Arial" w:hAnsi="Arial" w:cs="Arial"/>
          <w:sz w:val="24"/>
          <w:szCs w:val="24"/>
        </w:rPr>
        <w:t xml:space="preserve"> la infraestructura de ubicación de los equipos y las políticas bajo las que se rige.</w:t>
      </w:r>
    </w:p>
    <w:p w:rsidR="00F90FD4" w:rsidRPr="008F5A5F" w:rsidRDefault="00F90FD4" w:rsidP="004322E3">
      <w:pPr>
        <w:pStyle w:val="Prrafodelista"/>
        <w:numPr>
          <w:ilvl w:val="0"/>
          <w:numId w:val="17"/>
        </w:numPr>
        <w:spacing w:line="360" w:lineRule="auto"/>
        <w:ind w:left="1004"/>
        <w:jc w:val="both"/>
        <w:rPr>
          <w:rFonts w:ascii="Arial" w:hAnsi="Arial" w:cs="Arial"/>
          <w:b/>
          <w:i/>
          <w:sz w:val="24"/>
          <w:szCs w:val="24"/>
          <w:u w:val="single"/>
        </w:rPr>
      </w:pPr>
      <w:r w:rsidRPr="008F5A5F">
        <w:rPr>
          <w:rFonts w:ascii="Arial" w:hAnsi="Arial" w:cs="Arial"/>
          <w:b/>
          <w:i/>
          <w:sz w:val="24"/>
          <w:szCs w:val="24"/>
          <w:u w:val="single"/>
        </w:rPr>
        <w:t>Encuestas</w:t>
      </w:r>
    </w:p>
    <w:p w:rsidR="00F90FD4" w:rsidRDefault="00804472" w:rsidP="004322E3">
      <w:pPr>
        <w:spacing w:line="360" w:lineRule="auto"/>
        <w:ind w:left="1004"/>
        <w:jc w:val="both"/>
        <w:rPr>
          <w:rFonts w:ascii="Arial" w:hAnsi="Arial" w:cs="Arial"/>
          <w:sz w:val="24"/>
          <w:szCs w:val="24"/>
        </w:rPr>
      </w:pPr>
      <w:r>
        <w:rPr>
          <w:rFonts w:ascii="Arial" w:hAnsi="Arial" w:cs="Arial"/>
          <w:sz w:val="24"/>
          <w:szCs w:val="24"/>
        </w:rPr>
        <w:t xml:space="preserve">Se </w:t>
      </w:r>
      <w:r w:rsidR="008F5A5F">
        <w:rPr>
          <w:rFonts w:ascii="Arial" w:hAnsi="Arial" w:cs="Arial"/>
          <w:sz w:val="24"/>
          <w:szCs w:val="24"/>
        </w:rPr>
        <w:t>utilizaran</w:t>
      </w:r>
      <w:r>
        <w:rPr>
          <w:rFonts w:ascii="Arial" w:hAnsi="Arial" w:cs="Arial"/>
          <w:sz w:val="24"/>
          <w:szCs w:val="24"/>
        </w:rPr>
        <w:t xml:space="preserve"> para conocer</w:t>
      </w:r>
      <w:r w:rsidR="008F5A5F">
        <w:rPr>
          <w:rFonts w:ascii="Arial" w:hAnsi="Arial" w:cs="Arial"/>
          <w:sz w:val="24"/>
          <w:szCs w:val="24"/>
        </w:rPr>
        <w:t xml:space="preserve"> las posibles debilidades de la red de la UN</w:t>
      </w:r>
      <w:r w:rsidR="00175916">
        <w:rPr>
          <w:rFonts w:ascii="Arial" w:hAnsi="Arial" w:cs="Arial"/>
          <w:sz w:val="24"/>
          <w:szCs w:val="24"/>
        </w:rPr>
        <w:t>A en cuanto a su funcionamiento.</w:t>
      </w:r>
    </w:p>
    <w:p w:rsidR="00F90FD4" w:rsidRPr="008F5A5F" w:rsidRDefault="008F5A5F" w:rsidP="004322E3">
      <w:pPr>
        <w:pStyle w:val="Prrafodelista"/>
        <w:numPr>
          <w:ilvl w:val="0"/>
          <w:numId w:val="17"/>
        </w:numPr>
        <w:spacing w:line="360" w:lineRule="auto"/>
        <w:ind w:left="1004"/>
        <w:jc w:val="both"/>
        <w:rPr>
          <w:rFonts w:ascii="Arial" w:hAnsi="Arial" w:cs="Arial"/>
          <w:b/>
          <w:i/>
          <w:sz w:val="24"/>
          <w:szCs w:val="24"/>
          <w:u w:val="single"/>
        </w:rPr>
      </w:pPr>
      <w:r w:rsidRPr="008F5A5F">
        <w:rPr>
          <w:rFonts w:ascii="Arial" w:hAnsi="Arial" w:cs="Arial"/>
          <w:b/>
          <w:i/>
          <w:sz w:val="24"/>
          <w:szCs w:val="24"/>
          <w:u w:val="single"/>
        </w:rPr>
        <w:t>Revisión</w:t>
      </w:r>
      <w:r w:rsidR="00F90FD4" w:rsidRPr="008F5A5F">
        <w:rPr>
          <w:rFonts w:ascii="Arial" w:hAnsi="Arial" w:cs="Arial"/>
          <w:b/>
          <w:i/>
          <w:sz w:val="24"/>
          <w:szCs w:val="24"/>
          <w:u w:val="single"/>
        </w:rPr>
        <w:t xml:space="preserve"> documental</w:t>
      </w:r>
    </w:p>
    <w:p w:rsidR="00F90FD4" w:rsidRPr="00CD1C85" w:rsidRDefault="008F5A5F" w:rsidP="004322E3">
      <w:pPr>
        <w:spacing w:line="360" w:lineRule="auto"/>
        <w:ind w:left="1004"/>
        <w:jc w:val="both"/>
        <w:rPr>
          <w:rFonts w:ascii="Arial" w:hAnsi="Arial" w:cs="Arial"/>
          <w:sz w:val="24"/>
          <w:szCs w:val="24"/>
        </w:rPr>
      </w:pPr>
      <w:r>
        <w:rPr>
          <w:rFonts w:ascii="Arial" w:hAnsi="Arial" w:cs="Arial"/>
          <w:sz w:val="24"/>
          <w:szCs w:val="24"/>
        </w:rPr>
        <w:t>Se verificará la existencia de documentos, tales como, políticas de seguridad y plan de contingencias; así como, sus actualizaciones según los cambios que se realicen.</w:t>
      </w:r>
    </w:p>
    <w:p w:rsidR="00996B0B" w:rsidRPr="00175916" w:rsidRDefault="00996B0B" w:rsidP="00996B0B">
      <w:pPr>
        <w:pStyle w:val="Ttulo2"/>
        <w:numPr>
          <w:ilvl w:val="1"/>
          <w:numId w:val="18"/>
        </w:numPr>
        <w:spacing w:after="240"/>
        <w:ind w:left="426" w:hanging="142"/>
        <w:rPr>
          <w:rFonts w:ascii="Arial" w:hAnsi="Arial" w:cs="Arial"/>
          <w:b/>
          <w:i/>
        </w:rPr>
      </w:pPr>
      <w:bookmarkStart w:id="15" w:name="_Toc403655909"/>
      <w:r w:rsidRPr="00175916">
        <w:rPr>
          <w:rFonts w:ascii="Arial" w:hAnsi="Arial" w:cs="Arial"/>
          <w:b/>
          <w:i/>
        </w:rPr>
        <w:t>Análisis de Riesgos</w:t>
      </w:r>
      <w:bookmarkEnd w:id="15"/>
    </w:p>
    <w:p w:rsidR="00996B0B" w:rsidRPr="00996B0B" w:rsidRDefault="00996B0B" w:rsidP="00996B0B">
      <w:pPr>
        <w:spacing w:line="360" w:lineRule="auto"/>
        <w:ind w:left="426"/>
        <w:jc w:val="both"/>
        <w:rPr>
          <w:rFonts w:ascii="Arial" w:hAnsi="Arial" w:cs="Arial"/>
          <w:sz w:val="24"/>
          <w:szCs w:val="24"/>
        </w:rPr>
      </w:pPr>
      <w:r w:rsidRPr="00996B0B">
        <w:rPr>
          <w:rFonts w:ascii="Arial" w:hAnsi="Arial" w:cs="Arial"/>
          <w:sz w:val="24"/>
          <w:szCs w:val="24"/>
        </w:rPr>
        <w:t>Se debe determinar el impacto que para cada riesgo tienen los diferentes controles existentes en la</w:t>
      </w:r>
      <w:r>
        <w:rPr>
          <w:rFonts w:ascii="Arial" w:hAnsi="Arial" w:cs="Arial"/>
          <w:sz w:val="24"/>
          <w:szCs w:val="24"/>
        </w:rPr>
        <w:t xml:space="preserve"> </w:t>
      </w:r>
      <w:r w:rsidRPr="00996B0B">
        <w:rPr>
          <w:rFonts w:ascii="Arial" w:hAnsi="Arial" w:cs="Arial"/>
          <w:sz w:val="24"/>
          <w:szCs w:val="24"/>
        </w:rPr>
        <w:t>aplicación. De esta manera puede concluir sobre áreas donde hay deficiencias de control o en</w:t>
      </w:r>
      <w:r>
        <w:rPr>
          <w:rFonts w:ascii="Arial" w:hAnsi="Arial" w:cs="Arial"/>
          <w:sz w:val="24"/>
          <w:szCs w:val="24"/>
        </w:rPr>
        <w:t xml:space="preserve"> </w:t>
      </w:r>
      <w:r w:rsidRPr="00996B0B">
        <w:rPr>
          <w:rFonts w:ascii="Arial" w:hAnsi="Arial" w:cs="Arial"/>
          <w:sz w:val="24"/>
          <w:szCs w:val="24"/>
        </w:rPr>
        <w:t>otras palabras, áreas donde los riesgos reales son altos.</w:t>
      </w:r>
    </w:p>
    <w:p w:rsidR="00996B0B" w:rsidRPr="00996B0B" w:rsidRDefault="00996B0B" w:rsidP="00996B0B">
      <w:pPr>
        <w:spacing w:line="360" w:lineRule="auto"/>
        <w:ind w:left="426"/>
        <w:jc w:val="both"/>
        <w:rPr>
          <w:rFonts w:ascii="Arial" w:hAnsi="Arial" w:cs="Arial"/>
          <w:sz w:val="24"/>
          <w:szCs w:val="24"/>
        </w:rPr>
      </w:pPr>
      <w:r w:rsidRPr="00996B0B">
        <w:rPr>
          <w:rFonts w:ascii="Arial" w:hAnsi="Arial" w:cs="Arial"/>
          <w:sz w:val="24"/>
          <w:szCs w:val="24"/>
        </w:rPr>
        <w:t>Los controles de riesgos se evalúan de acuerdo al tipo de impacto sea este bajo, medio y alto. Si</w:t>
      </w:r>
      <w:r>
        <w:rPr>
          <w:rFonts w:ascii="Arial" w:hAnsi="Arial" w:cs="Arial"/>
          <w:sz w:val="24"/>
          <w:szCs w:val="24"/>
        </w:rPr>
        <w:t xml:space="preserve"> </w:t>
      </w:r>
      <w:r w:rsidRPr="00996B0B">
        <w:rPr>
          <w:rFonts w:ascii="Arial" w:hAnsi="Arial" w:cs="Arial"/>
          <w:sz w:val="24"/>
          <w:szCs w:val="24"/>
        </w:rPr>
        <w:t xml:space="preserve">el control es preventivo apuntará hacia una de las </w:t>
      </w:r>
      <w:r w:rsidRPr="00996B0B">
        <w:rPr>
          <w:rFonts w:ascii="Arial" w:hAnsi="Arial" w:cs="Arial"/>
          <w:sz w:val="24"/>
          <w:szCs w:val="24"/>
        </w:rPr>
        <w:lastRenderedPageBreak/>
        <w:t>causas, se examina si la causa es la que más</w:t>
      </w:r>
      <w:r>
        <w:rPr>
          <w:rFonts w:ascii="Arial" w:hAnsi="Arial" w:cs="Arial"/>
          <w:sz w:val="24"/>
          <w:szCs w:val="24"/>
        </w:rPr>
        <w:t xml:space="preserve"> </w:t>
      </w:r>
      <w:r w:rsidRPr="00996B0B">
        <w:rPr>
          <w:rFonts w:ascii="Arial" w:hAnsi="Arial" w:cs="Arial"/>
          <w:sz w:val="24"/>
          <w:szCs w:val="24"/>
        </w:rPr>
        <w:t>probabilidad tiene de generar el riesgo o si tiene una probabilidad media o baja.</w:t>
      </w:r>
    </w:p>
    <w:p w:rsidR="00DD0AE4" w:rsidRPr="00175916" w:rsidRDefault="00DD0AE4" w:rsidP="00DD0AE4">
      <w:pPr>
        <w:pStyle w:val="Ttulo2"/>
        <w:numPr>
          <w:ilvl w:val="1"/>
          <w:numId w:val="18"/>
        </w:numPr>
        <w:spacing w:after="240"/>
        <w:ind w:left="426" w:hanging="142"/>
        <w:rPr>
          <w:rFonts w:ascii="Arial" w:hAnsi="Arial" w:cs="Arial"/>
          <w:b/>
          <w:i/>
        </w:rPr>
      </w:pPr>
      <w:bookmarkStart w:id="16" w:name="_Toc403655910"/>
      <w:r w:rsidRPr="00175916">
        <w:rPr>
          <w:rFonts w:ascii="Arial" w:hAnsi="Arial" w:cs="Arial"/>
          <w:b/>
          <w:i/>
        </w:rPr>
        <w:t>Metodología de Auditoría Informática</w:t>
      </w:r>
      <w:bookmarkEnd w:id="16"/>
    </w:p>
    <w:p w:rsidR="00DD0AE4" w:rsidRPr="00DD0AE4" w:rsidRDefault="00DD0AE4" w:rsidP="00DD0AE4">
      <w:pPr>
        <w:spacing w:line="360" w:lineRule="auto"/>
        <w:ind w:left="426"/>
        <w:jc w:val="both"/>
        <w:rPr>
          <w:rFonts w:ascii="Arial" w:hAnsi="Arial" w:cs="Arial"/>
          <w:sz w:val="24"/>
          <w:szCs w:val="24"/>
        </w:rPr>
      </w:pPr>
      <w:r w:rsidRPr="00DD0AE4">
        <w:rPr>
          <w:rFonts w:ascii="Arial" w:hAnsi="Arial" w:cs="Arial"/>
          <w:sz w:val="24"/>
          <w:szCs w:val="24"/>
        </w:rPr>
        <w:t>Se pueden encontrar en la Auditoría Informática las Auditorías de Controles Generales como estándar de auditores profesionales y las Metodológicas de los auditores internos.</w:t>
      </w:r>
      <w:r w:rsidR="00E05199">
        <w:rPr>
          <w:rFonts w:ascii="Arial" w:hAnsi="Arial" w:cs="Arial"/>
          <w:sz w:val="24"/>
          <w:szCs w:val="24"/>
        </w:rPr>
        <w:t xml:space="preserve"> </w:t>
      </w:r>
      <w:r w:rsidRPr="00DD0AE4">
        <w:rPr>
          <w:rFonts w:ascii="Arial" w:hAnsi="Arial" w:cs="Arial"/>
          <w:sz w:val="24"/>
          <w:szCs w:val="24"/>
        </w:rPr>
        <w:t>Las metodologías de auditoría informática son del tipo cualitativo/subjetivo, están basadas en profesionales con gran nivel de experiencia y formación, capaces de recomendar con gran profesionalismo dentro de las áreas técnicas, operativas y jurídicas.</w:t>
      </w:r>
    </w:p>
    <w:p w:rsidR="00904E52" w:rsidRDefault="00DD0AE4" w:rsidP="00B22E97">
      <w:pPr>
        <w:spacing w:line="360" w:lineRule="auto"/>
        <w:ind w:left="426"/>
        <w:jc w:val="both"/>
        <w:rPr>
          <w:rFonts w:ascii="Arial" w:hAnsi="Arial" w:cs="Arial"/>
          <w:sz w:val="24"/>
          <w:szCs w:val="24"/>
        </w:rPr>
      </w:pPr>
      <w:r w:rsidRPr="00DD0AE4">
        <w:rPr>
          <w:rFonts w:ascii="Arial" w:hAnsi="Arial" w:cs="Arial"/>
          <w:sz w:val="24"/>
          <w:szCs w:val="24"/>
        </w:rPr>
        <w:t>En otras palabras, la metodología es el fruto de un nivel profesional dado por la formación continua, y de la visión de cómo conseguir un mejor resultado.</w:t>
      </w:r>
      <w:r w:rsidR="00E05199">
        <w:rPr>
          <w:rFonts w:ascii="Arial" w:hAnsi="Arial" w:cs="Arial"/>
          <w:sz w:val="24"/>
          <w:szCs w:val="24"/>
        </w:rPr>
        <w:t xml:space="preserve"> </w:t>
      </w:r>
      <w:r w:rsidRPr="00DD0AE4">
        <w:rPr>
          <w:rFonts w:ascii="Arial" w:hAnsi="Arial" w:cs="Arial"/>
          <w:sz w:val="24"/>
          <w:szCs w:val="24"/>
        </w:rPr>
        <w:t xml:space="preserve">La auditoría informática debe respaldarse en un proceso formal que asegure su previo entendimiento por cada uno de los responsables de llevar a la práctica dicho proceso en la empresa. </w:t>
      </w:r>
    </w:p>
    <w:p w:rsidR="00D76E5E" w:rsidRPr="00175916" w:rsidRDefault="00D76E5E" w:rsidP="009D0A5F">
      <w:pPr>
        <w:pStyle w:val="Ttulo2"/>
        <w:numPr>
          <w:ilvl w:val="1"/>
          <w:numId w:val="18"/>
        </w:numPr>
        <w:spacing w:after="240"/>
        <w:ind w:left="426" w:hanging="142"/>
        <w:rPr>
          <w:rFonts w:ascii="Arial" w:hAnsi="Arial" w:cs="Arial"/>
          <w:b/>
          <w:i/>
        </w:rPr>
      </w:pPr>
      <w:bookmarkStart w:id="17" w:name="_Toc403655912"/>
      <w:r w:rsidRPr="00175916">
        <w:rPr>
          <w:rFonts w:ascii="Arial" w:hAnsi="Arial" w:cs="Arial"/>
          <w:b/>
          <w:i/>
        </w:rPr>
        <w:t>Tipos de auditoría informática</w:t>
      </w:r>
      <w:bookmarkEnd w:id="17"/>
    </w:p>
    <w:p w:rsidR="00D76E5E" w:rsidRDefault="00D76E5E" w:rsidP="009D0A5F">
      <w:pPr>
        <w:spacing w:line="360" w:lineRule="auto"/>
        <w:ind w:left="426"/>
        <w:jc w:val="both"/>
        <w:rPr>
          <w:rFonts w:ascii="Arial" w:hAnsi="Arial" w:cs="Arial"/>
          <w:sz w:val="24"/>
          <w:szCs w:val="24"/>
        </w:rPr>
      </w:pPr>
      <w:r>
        <w:rPr>
          <w:rFonts w:ascii="Arial" w:hAnsi="Arial" w:cs="Arial"/>
          <w:sz w:val="24"/>
          <w:szCs w:val="24"/>
        </w:rPr>
        <w:t>En la disciplina informática se destaca en la auditoría diferentes clases que son subcategorías o áreas del mismo orden. Entre las principales se mencionan</w:t>
      </w:r>
      <w:sdt>
        <w:sdtPr>
          <w:rPr>
            <w:rFonts w:ascii="Arial" w:hAnsi="Arial" w:cs="Arial"/>
            <w:sz w:val="24"/>
            <w:szCs w:val="24"/>
          </w:rPr>
          <w:id w:val="-1582832641"/>
          <w:citation/>
        </w:sdtPr>
        <w:sdtEndPr/>
        <w:sdtContent>
          <w:r w:rsidR="00B638B9">
            <w:rPr>
              <w:rFonts w:ascii="Arial" w:hAnsi="Arial" w:cs="Arial"/>
              <w:sz w:val="24"/>
              <w:szCs w:val="24"/>
            </w:rPr>
            <w:fldChar w:fldCharType="begin"/>
          </w:r>
          <w:r w:rsidR="00B638B9">
            <w:rPr>
              <w:rFonts w:ascii="Arial" w:hAnsi="Arial" w:cs="Arial"/>
              <w:sz w:val="24"/>
              <w:szCs w:val="24"/>
            </w:rPr>
            <w:instrText xml:space="preserve"> CITATION Pia01 \l 19466 </w:instrText>
          </w:r>
          <w:r w:rsidR="00B638B9">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(Piattini &amp; Del Peso, 2001)</w:t>
          </w:r>
          <w:r w:rsidR="00B638B9">
            <w:rPr>
              <w:rFonts w:ascii="Arial" w:hAnsi="Arial" w:cs="Arial"/>
              <w:sz w:val="24"/>
              <w:szCs w:val="24"/>
            </w:rPr>
            <w:fldChar w:fldCharType="end"/>
          </w:r>
        </w:sdtContent>
      </w:sdt>
      <w:r>
        <w:rPr>
          <w:rFonts w:ascii="Arial" w:hAnsi="Arial" w:cs="Arial"/>
          <w:sz w:val="24"/>
          <w:szCs w:val="24"/>
        </w:rPr>
        <w:t>:</w:t>
      </w:r>
    </w:p>
    <w:p w:rsidR="001E4FF8"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La auditoría física</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la ofimática</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la dirección</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la explotación</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del desarrollo</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del mantenimiento</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Bases de datos</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técnicas de sistemas</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la calidad</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la seguridad</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lastRenderedPageBreak/>
        <w:t>Auditoría de redes</w:t>
      </w:r>
    </w:p>
    <w:p w:rsidR="00D76E5E" w:rsidRPr="009D0A5F" w:rsidRDefault="00D76E5E" w:rsidP="009D0A5F">
      <w:pPr>
        <w:pStyle w:val="Prrafodelista"/>
        <w:numPr>
          <w:ilvl w:val="0"/>
          <w:numId w:val="23"/>
        </w:numPr>
        <w:spacing w:line="360" w:lineRule="auto"/>
        <w:jc w:val="both"/>
        <w:rPr>
          <w:rFonts w:ascii="Arial" w:hAnsi="Arial" w:cs="Arial"/>
          <w:b/>
          <w:sz w:val="24"/>
          <w:szCs w:val="24"/>
        </w:rPr>
      </w:pPr>
      <w:r w:rsidRPr="009D0A5F">
        <w:rPr>
          <w:rFonts w:ascii="Arial" w:hAnsi="Arial" w:cs="Arial"/>
          <w:sz w:val="24"/>
          <w:szCs w:val="24"/>
        </w:rPr>
        <w:t>Auditoría de aplicaciones</w:t>
      </w:r>
    </w:p>
    <w:p w:rsidR="00B638B9" w:rsidRPr="00175916" w:rsidRDefault="00B21317" w:rsidP="009D0A5F">
      <w:pPr>
        <w:pStyle w:val="Ttulo2"/>
        <w:numPr>
          <w:ilvl w:val="1"/>
          <w:numId w:val="18"/>
        </w:numPr>
        <w:spacing w:after="240"/>
        <w:ind w:left="426" w:hanging="142"/>
        <w:rPr>
          <w:rFonts w:ascii="Arial" w:hAnsi="Arial" w:cs="Arial"/>
          <w:b/>
          <w:i/>
        </w:rPr>
      </w:pPr>
      <w:bookmarkStart w:id="18" w:name="_Toc403655913"/>
      <w:r w:rsidRPr="00175916">
        <w:rPr>
          <w:rFonts w:ascii="Arial" w:hAnsi="Arial" w:cs="Arial"/>
          <w:b/>
          <w:i/>
        </w:rPr>
        <w:t>Auditoría de redes</w:t>
      </w:r>
      <w:bookmarkEnd w:id="18"/>
    </w:p>
    <w:p w:rsidR="00E04750" w:rsidRDefault="00B638B9" w:rsidP="009D0A5F">
      <w:pPr>
        <w:spacing w:line="360" w:lineRule="auto"/>
        <w:ind w:left="426"/>
        <w:jc w:val="both"/>
        <w:rPr>
          <w:rFonts w:ascii="Arial" w:hAnsi="Arial" w:cs="Arial"/>
          <w:sz w:val="24"/>
          <w:szCs w:val="24"/>
        </w:rPr>
      </w:pPr>
      <w:r>
        <w:rPr>
          <w:rFonts w:ascii="Arial" w:hAnsi="Arial" w:cs="Arial"/>
          <w:sz w:val="24"/>
          <w:szCs w:val="24"/>
        </w:rPr>
        <w:t xml:space="preserve">Antes de continuar, debemos de saber que es una red de computadoras: </w:t>
      </w:r>
      <w:r w:rsidRPr="00B638B9">
        <w:rPr>
          <w:rFonts w:ascii="Arial" w:hAnsi="Arial" w:cs="Arial"/>
          <w:sz w:val="24"/>
          <w:szCs w:val="24"/>
        </w:rPr>
        <w:t>conjunto</w:t>
      </w:r>
      <w:r>
        <w:rPr>
          <w:rFonts w:ascii="Arial" w:hAnsi="Arial" w:cs="Arial"/>
          <w:sz w:val="24"/>
          <w:szCs w:val="24"/>
        </w:rPr>
        <w:t xml:space="preserve"> </w:t>
      </w:r>
      <w:r w:rsidRPr="00B638B9">
        <w:rPr>
          <w:rFonts w:ascii="Arial" w:hAnsi="Arial" w:cs="Arial"/>
          <w:sz w:val="24"/>
          <w:szCs w:val="24"/>
        </w:rPr>
        <w:t>de computadoras autónomas interconectadas. Se dice que dos computadoras están interconectadas</w:t>
      </w:r>
      <w:r>
        <w:rPr>
          <w:rFonts w:ascii="Arial" w:hAnsi="Arial" w:cs="Arial"/>
          <w:sz w:val="24"/>
          <w:szCs w:val="24"/>
        </w:rPr>
        <w:t xml:space="preserve"> </w:t>
      </w:r>
      <w:r w:rsidRPr="00B638B9">
        <w:rPr>
          <w:rFonts w:ascii="Arial" w:hAnsi="Arial" w:cs="Arial"/>
          <w:sz w:val="24"/>
          <w:szCs w:val="24"/>
        </w:rPr>
        <w:t xml:space="preserve">si </w:t>
      </w:r>
      <w:r>
        <w:rPr>
          <w:rFonts w:ascii="Arial" w:hAnsi="Arial" w:cs="Arial"/>
          <w:sz w:val="24"/>
          <w:szCs w:val="24"/>
        </w:rPr>
        <w:t>pueden intercambiar información</w:t>
      </w:r>
      <w:r w:rsidR="00E04750">
        <w:rPr>
          <w:rFonts w:ascii="Arial" w:hAnsi="Arial" w:cs="Arial"/>
          <w:sz w:val="24"/>
          <w:szCs w:val="24"/>
        </w:rPr>
        <w:t xml:space="preserve"> </w:t>
      </w:r>
      <w:sdt>
        <w:sdtPr>
          <w:rPr>
            <w:rFonts w:ascii="Arial" w:hAnsi="Arial" w:cs="Arial"/>
            <w:sz w:val="24"/>
            <w:szCs w:val="24"/>
          </w:rPr>
          <w:id w:val="-1099957413"/>
          <w:citation/>
        </w:sdtPr>
        <w:sdtEndPr/>
        <w:sdtContent>
          <w:r w:rsidR="00E04750">
            <w:rPr>
              <w:rFonts w:ascii="Arial" w:hAnsi="Arial" w:cs="Arial"/>
              <w:sz w:val="24"/>
              <w:szCs w:val="24"/>
            </w:rPr>
            <w:fldChar w:fldCharType="begin"/>
          </w:r>
          <w:r>
            <w:rPr>
              <w:rFonts w:ascii="Arial" w:hAnsi="Arial" w:cs="Arial"/>
              <w:sz w:val="24"/>
              <w:szCs w:val="24"/>
            </w:rPr>
            <w:instrText xml:space="preserve">CITATION Tan03 \p 2 \l 19466 </w:instrText>
          </w:r>
          <w:r w:rsidR="00E04750">
            <w:rPr>
              <w:rFonts w:ascii="Arial" w:hAnsi="Arial" w:cs="Arial"/>
              <w:sz w:val="24"/>
              <w:szCs w:val="24"/>
            </w:rPr>
            <w:fldChar w:fldCharType="separate"/>
          </w:r>
          <w:r w:rsidR="00552800" w:rsidRPr="00552800">
            <w:rPr>
              <w:rFonts w:ascii="Arial" w:hAnsi="Arial" w:cs="Arial"/>
              <w:noProof/>
              <w:sz w:val="24"/>
              <w:szCs w:val="24"/>
            </w:rPr>
            <w:t>(Tanenbaum, 2003, pág. 2)</w:t>
          </w:r>
          <w:r w:rsidR="00E04750">
            <w:rPr>
              <w:rFonts w:ascii="Arial" w:hAnsi="Arial" w:cs="Arial"/>
              <w:sz w:val="24"/>
              <w:szCs w:val="24"/>
            </w:rPr>
            <w:fldChar w:fldCharType="end"/>
          </w:r>
        </w:sdtContent>
      </w:sdt>
      <w:r>
        <w:rPr>
          <w:rFonts w:ascii="Arial" w:hAnsi="Arial" w:cs="Arial"/>
          <w:sz w:val="24"/>
          <w:szCs w:val="24"/>
        </w:rPr>
        <w:t>.</w:t>
      </w:r>
    </w:p>
    <w:p w:rsidR="00B638B9" w:rsidRDefault="00B638B9" w:rsidP="009D0A5F">
      <w:pPr>
        <w:spacing w:line="360" w:lineRule="auto"/>
        <w:ind w:left="426"/>
        <w:jc w:val="both"/>
        <w:rPr>
          <w:rFonts w:ascii="Arial" w:hAnsi="Arial" w:cs="Arial"/>
          <w:sz w:val="24"/>
          <w:szCs w:val="24"/>
        </w:rPr>
      </w:pPr>
      <w:r>
        <w:rPr>
          <w:rFonts w:ascii="Arial" w:hAnsi="Arial" w:cs="Arial"/>
          <w:sz w:val="24"/>
          <w:szCs w:val="24"/>
        </w:rPr>
        <w:t xml:space="preserve">Comprender el concepto anterior nos da un preámbulo al término detallado a continuación respecto a la auditoría de redes, cito textualmente: “Es la revisión exhaustiva, específica y especializada que se realiza a los sistemas de redes de una empresa, considerando en la evaluación los tipos de </w:t>
      </w:r>
      <w:r w:rsidR="000A1140">
        <w:rPr>
          <w:rFonts w:ascii="Arial" w:hAnsi="Arial" w:cs="Arial"/>
          <w:sz w:val="24"/>
          <w:szCs w:val="24"/>
        </w:rPr>
        <w:t>redes, arquitecturas, topología, sus protocolos de comunicación, las conexiones, accesos, privilegios administración y demás aspectos que repercuten en su instalación, administración, funcionamiento y aprovechamiento. Es también la revisión del software institucional, de los recursos informáticos e información de las operaciones, actividades y funciones que permiten compartir las bases de datos, instalaciones, software y hardware de un sistema de red</w:t>
      </w:r>
      <w:r>
        <w:rPr>
          <w:rFonts w:ascii="Arial" w:hAnsi="Arial" w:cs="Arial"/>
          <w:sz w:val="24"/>
          <w:szCs w:val="24"/>
        </w:rPr>
        <w:t>”</w:t>
      </w:r>
      <w:sdt>
        <w:sdtPr>
          <w:rPr>
            <w:rFonts w:ascii="Arial" w:hAnsi="Arial" w:cs="Arial"/>
            <w:sz w:val="24"/>
            <w:szCs w:val="24"/>
          </w:rPr>
          <w:id w:val="146861003"/>
          <w:citation/>
        </w:sdtPr>
        <w:sdtEndPr/>
        <w:sdtContent>
          <w:r w:rsidR="000A1140">
            <w:rPr>
              <w:rFonts w:ascii="Arial" w:hAnsi="Arial" w:cs="Arial"/>
              <w:sz w:val="24"/>
              <w:szCs w:val="24"/>
            </w:rPr>
            <w:fldChar w:fldCharType="begin"/>
          </w:r>
          <w:r w:rsidR="000A1140">
            <w:rPr>
              <w:rFonts w:ascii="Arial" w:hAnsi="Arial" w:cs="Arial"/>
              <w:sz w:val="24"/>
              <w:szCs w:val="24"/>
            </w:rPr>
            <w:instrText xml:space="preserve">CITATION Muñ02 \p 621-622 \l 19466 </w:instrText>
          </w:r>
          <w:r w:rsidR="000A1140">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(Muñoz Razo, 2002, págs. 621-622)</w:t>
          </w:r>
          <w:r w:rsidR="000A1140">
            <w:rPr>
              <w:rFonts w:ascii="Arial" w:hAnsi="Arial" w:cs="Arial"/>
              <w:sz w:val="24"/>
              <w:szCs w:val="24"/>
            </w:rPr>
            <w:fldChar w:fldCharType="end"/>
          </w:r>
        </w:sdtContent>
      </w:sdt>
      <w:r w:rsidR="000A1140">
        <w:rPr>
          <w:rFonts w:ascii="Arial" w:hAnsi="Arial" w:cs="Arial"/>
          <w:sz w:val="24"/>
          <w:szCs w:val="24"/>
        </w:rPr>
        <w:t>.</w:t>
      </w:r>
    </w:p>
    <w:p w:rsidR="00CB4EF8" w:rsidRPr="009D0A5F" w:rsidRDefault="009356E3" w:rsidP="009D0A5F">
      <w:pPr>
        <w:pStyle w:val="Prrafodelista"/>
        <w:numPr>
          <w:ilvl w:val="1"/>
          <w:numId w:val="17"/>
        </w:numPr>
        <w:spacing w:line="360" w:lineRule="auto"/>
        <w:jc w:val="both"/>
        <w:rPr>
          <w:rFonts w:ascii="Arial" w:hAnsi="Arial" w:cs="Arial"/>
          <w:b/>
          <w:i/>
          <w:sz w:val="24"/>
          <w:szCs w:val="24"/>
          <w:u w:val="single"/>
        </w:rPr>
      </w:pPr>
      <w:r w:rsidRPr="009D0A5F">
        <w:rPr>
          <w:rFonts w:ascii="Arial" w:hAnsi="Arial" w:cs="Arial"/>
          <w:b/>
          <w:i/>
          <w:sz w:val="24"/>
          <w:szCs w:val="24"/>
          <w:u w:val="single"/>
        </w:rPr>
        <w:t>Auditoría de la red física</w:t>
      </w:r>
    </w:p>
    <w:p w:rsidR="001A68D7" w:rsidRPr="001A68D7" w:rsidRDefault="001A68D7" w:rsidP="009D0A5F">
      <w:pPr>
        <w:spacing w:line="360" w:lineRule="auto"/>
        <w:ind w:left="1080"/>
        <w:jc w:val="both"/>
        <w:rPr>
          <w:rFonts w:ascii="Arial" w:hAnsi="Arial" w:cs="Arial"/>
          <w:sz w:val="24"/>
          <w:szCs w:val="24"/>
        </w:rPr>
      </w:pPr>
      <w:r>
        <w:rPr>
          <w:rFonts w:ascii="Arial" w:hAnsi="Arial" w:cs="Arial"/>
          <w:sz w:val="24"/>
          <w:szCs w:val="24"/>
        </w:rPr>
        <w:t>Casi el 50% del campo auditable en el área de red</w:t>
      </w:r>
      <w:r w:rsidR="00E05199">
        <w:rPr>
          <w:rFonts w:ascii="Arial" w:hAnsi="Arial" w:cs="Arial"/>
          <w:sz w:val="24"/>
          <w:szCs w:val="24"/>
        </w:rPr>
        <w:t xml:space="preserve"> </w:t>
      </w:r>
      <w:r w:rsidR="000401AA">
        <w:rPr>
          <w:rFonts w:ascii="Arial" w:hAnsi="Arial" w:cs="Arial"/>
          <w:sz w:val="24"/>
          <w:szCs w:val="24"/>
        </w:rPr>
        <w:t xml:space="preserve">de computadoras </w:t>
      </w:r>
      <w:r w:rsidR="00E05199">
        <w:rPr>
          <w:rFonts w:ascii="Arial" w:hAnsi="Arial" w:cs="Arial"/>
          <w:sz w:val="24"/>
          <w:szCs w:val="24"/>
        </w:rPr>
        <w:t>(puesto que el otro 50% representa a la parte lógica de la red)</w:t>
      </w:r>
      <w:r>
        <w:rPr>
          <w:rFonts w:ascii="Arial" w:hAnsi="Arial" w:cs="Arial"/>
          <w:sz w:val="24"/>
          <w:szCs w:val="24"/>
        </w:rPr>
        <w:t>, está orientado a la estructura física de la red (LAN</w:t>
      </w:r>
      <w:r>
        <w:rPr>
          <w:rStyle w:val="Refdenotaalpie"/>
          <w:rFonts w:ascii="Arial" w:hAnsi="Arial" w:cs="Arial"/>
          <w:sz w:val="24"/>
          <w:szCs w:val="24"/>
        </w:rPr>
        <w:footnoteReference w:id="1"/>
      </w:r>
      <w:r>
        <w:rPr>
          <w:rFonts w:ascii="Arial" w:hAnsi="Arial" w:cs="Arial"/>
          <w:sz w:val="24"/>
          <w:szCs w:val="24"/>
        </w:rPr>
        <w:t>, MAN</w:t>
      </w:r>
      <w:r>
        <w:rPr>
          <w:rStyle w:val="Refdenotaalpie"/>
          <w:rFonts w:ascii="Arial" w:hAnsi="Arial" w:cs="Arial"/>
          <w:sz w:val="24"/>
          <w:szCs w:val="24"/>
        </w:rPr>
        <w:footnoteReference w:id="2"/>
      </w:r>
      <w:r>
        <w:rPr>
          <w:rFonts w:ascii="Arial" w:hAnsi="Arial" w:cs="Arial"/>
          <w:sz w:val="24"/>
          <w:szCs w:val="24"/>
        </w:rPr>
        <w:t>, WAN</w:t>
      </w:r>
      <w:r>
        <w:rPr>
          <w:rStyle w:val="Refdenotaalpie"/>
          <w:rFonts w:ascii="Arial" w:hAnsi="Arial" w:cs="Arial"/>
          <w:sz w:val="24"/>
          <w:szCs w:val="24"/>
        </w:rPr>
        <w:footnoteReference w:id="3"/>
      </w:r>
      <w:r>
        <w:rPr>
          <w:rFonts w:ascii="Arial" w:hAnsi="Arial" w:cs="Arial"/>
          <w:sz w:val="24"/>
          <w:szCs w:val="24"/>
        </w:rPr>
        <w:t>) es allí donde se dictamina hasta qué punto las instalaciones físicas del edificio ofrecen garantías y han sido estudiadas las vulnerabilidades existentes.</w:t>
      </w:r>
      <w:r w:rsidR="00AA1EA7">
        <w:rPr>
          <w:rFonts w:ascii="Arial" w:hAnsi="Arial" w:cs="Arial"/>
          <w:sz w:val="24"/>
          <w:szCs w:val="24"/>
        </w:rPr>
        <w:t xml:space="preserve"> Se</w:t>
      </w:r>
      <w:r>
        <w:rPr>
          <w:rFonts w:ascii="Arial" w:hAnsi="Arial" w:cs="Arial"/>
          <w:sz w:val="24"/>
          <w:szCs w:val="24"/>
        </w:rPr>
        <w:t xml:space="preserve"> considerar</w:t>
      </w:r>
      <w:r w:rsidR="00AA1EA7">
        <w:rPr>
          <w:rFonts w:ascii="Arial" w:hAnsi="Arial" w:cs="Arial"/>
          <w:sz w:val="24"/>
          <w:szCs w:val="24"/>
        </w:rPr>
        <w:t>a</w:t>
      </w:r>
      <w:r>
        <w:rPr>
          <w:rFonts w:ascii="Arial" w:hAnsi="Arial" w:cs="Arial"/>
          <w:sz w:val="24"/>
          <w:szCs w:val="24"/>
        </w:rPr>
        <w:t xml:space="preserve"> que desde el interior del edificio no se in</w:t>
      </w:r>
      <w:r w:rsidR="00AA1EA7">
        <w:rPr>
          <w:rFonts w:ascii="Arial" w:hAnsi="Arial" w:cs="Arial"/>
          <w:sz w:val="24"/>
          <w:szCs w:val="24"/>
        </w:rPr>
        <w:t>tercepta físicamente el cableado</w:t>
      </w:r>
      <w:r w:rsidR="00E05199">
        <w:rPr>
          <w:rFonts w:ascii="Arial" w:hAnsi="Arial" w:cs="Arial"/>
          <w:sz w:val="24"/>
          <w:szCs w:val="24"/>
        </w:rPr>
        <w:t xml:space="preserve"> </w:t>
      </w:r>
      <w:sdt>
        <w:sdtPr>
          <w:rPr>
            <w:rFonts w:ascii="Arial" w:hAnsi="Arial" w:cs="Arial"/>
            <w:sz w:val="24"/>
            <w:szCs w:val="24"/>
          </w:rPr>
          <w:id w:val="481591286"/>
          <w:citation/>
        </w:sdtPr>
        <w:sdtEndPr/>
        <w:sdtContent>
          <w:r w:rsidR="00E05199">
            <w:rPr>
              <w:rFonts w:ascii="Arial" w:hAnsi="Arial" w:cs="Arial"/>
              <w:sz w:val="24"/>
              <w:szCs w:val="24"/>
            </w:rPr>
            <w:fldChar w:fldCharType="begin"/>
          </w:r>
          <w:r w:rsidR="00E05199">
            <w:rPr>
              <w:rFonts w:ascii="Arial" w:hAnsi="Arial" w:cs="Arial"/>
              <w:sz w:val="24"/>
              <w:szCs w:val="24"/>
            </w:rPr>
            <w:instrText xml:space="preserve"> CITATION Pia01 \l 19466 </w:instrText>
          </w:r>
          <w:r w:rsidR="00E05199">
            <w:rPr>
              <w:rFonts w:ascii="Arial" w:hAnsi="Arial" w:cs="Arial"/>
              <w:sz w:val="24"/>
              <w:szCs w:val="24"/>
            </w:rPr>
            <w:fldChar w:fldCharType="separate"/>
          </w:r>
          <w:r w:rsidR="00E05199" w:rsidRPr="00E05199">
            <w:rPr>
              <w:rFonts w:ascii="Arial" w:hAnsi="Arial" w:cs="Arial"/>
              <w:noProof/>
              <w:sz w:val="24"/>
              <w:szCs w:val="24"/>
            </w:rPr>
            <w:t>(Piattini &amp; Del Peso, 2001)</w:t>
          </w:r>
          <w:r w:rsidR="00E05199">
            <w:rPr>
              <w:rFonts w:ascii="Arial" w:hAnsi="Arial" w:cs="Arial"/>
              <w:sz w:val="24"/>
              <w:szCs w:val="24"/>
            </w:rPr>
            <w:fldChar w:fldCharType="end"/>
          </w:r>
        </w:sdtContent>
      </w:sdt>
      <w:r w:rsidR="00AA1EA7">
        <w:rPr>
          <w:rFonts w:ascii="Arial" w:hAnsi="Arial" w:cs="Arial"/>
          <w:sz w:val="24"/>
          <w:szCs w:val="24"/>
        </w:rPr>
        <w:t>.</w:t>
      </w:r>
    </w:p>
    <w:p w:rsidR="009356E3" w:rsidRDefault="00AA1EA7" w:rsidP="009D0A5F">
      <w:pPr>
        <w:spacing w:line="360" w:lineRule="auto"/>
        <w:ind w:left="1080"/>
        <w:jc w:val="both"/>
        <w:rPr>
          <w:rFonts w:ascii="Arial" w:hAnsi="Arial" w:cs="Arial"/>
          <w:sz w:val="24"/>
          <w:szCs w:val="24"/>
        </w:rPr>
      </w:pPr>
      <w:r>
        <w:rPr>
          <w:rFonts w:ascii="Arial" w:hAnsi="Arial" w:cs="Arial"/>
          <w:sz w:val="24"/>
          <w:szCs w:val="24"/>
        </w:rPr>
        <w:lastRenderedPageBreak/>
        <w:t>En caso de desastres, bien sea total o parcial, ha de poder comprobarse cuál es la parte del cableado que queda en condiciones de funcionar y que operatividad puede soportar. Ya que el tendido de cables es una actividad irrealizable a muy corto plazo, los planes de recuperación de contingencias deben tener prevista la recuperación en comunicaciones</w:t>
      </w:r>
      <w:sdt>
        <w:sdtPr>
          <w:rPr>
            <w:rFonts w:ascii="Arial" w:hAnsi="Arial" w:cs="Arial"/>
            <w:sz w:val="24"/>
            <w:szCs w:val="24"/>
          </w:rPr>
          <w:id w:val="653726543"/>
          <w:citation/>
        </w:sdtPr>
        <w:sdtEndPr/>
        <w:sdtContent>
          <w:r>
            <w:rPr>
              <w:rFonts w:ascii="Arial" w:hAnsi="Arial" w:cs="Arial"/>
              <w:sz w:val="24"/>
              <w:szCs w:val="24"/>
            </w:rPr>
            <w:fldChar w:fldCharType="begin"/>
          </w:r>
          <w:r>
            <w:rPr>
              <w:rFonts w:ascii="Arial" w:hAnsi="Arial" w:cs="Arial"/>
              <w:sz w:val="24"/>
              <w:szCs w:val="24"/>
            </w:rPr>
            <w:instrText xml:space="preserve"> CITATION Pia01 \l 19466 </w:instrText>
          </w:r>
          <w:r>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(Piattini &amp; Del Peso, 2001)</w:t>
          </w:r>
          <w:r>
            <w:rPr>
              <w:rFonts w:ascii="Arial" w:hAnsi="Arial" w:cs="Arial"/>
              <w:sz w:val="24"/>
              <w:szCs w:val="24"/>
            </w:rPr>
            <w:fldChar w:fldCharType="end"/>
          </w:r>
        </w:sdtContent>
      </w:sdt>
      <w:r>
        <w:rPr>
          <w:rFonts w:ascii="Arial" w:hAnsi="Arial" w:cs="Arial"/>
          <w:sz w:val="24"/>
          <w:szCs w:val="24"/>
        </w:rPr>
        <w:t xml:space="preserve">. </w:t>
      </w:r>
    </w:p>
    <w:p w:rsidR="00AA1EA7" w:rsidRPr="00061F80" w:rsidRDefault="00BD5649" w:rsidP="009D0A5F">
      <w:pPr>
        <w:pStyle w:val="Prrafodelista"/>
        <w:numPr>
          <w:ilvl w:val="1"/>
          <w:numId w:val="17"/>
        </w:numPr>
        <w:spacing w:line="360" w:lineRule="auto"/>
        <w:jc w:val="both"/>
        <w:rPr>
          <w:rFonts w:ascii="Arial" w:hAnsi="Arial" w:cs="Arial"/>
          <w:b/>
          <w:i/>
          <w:sz w:val="24"/>
          <w:szCs w:val="24"/>
          <w:u w:val="single"/>
        </w:rPr>
      </w:pPr>
      <w:r w:rsidRPr="00061F80">
        <w:rPr>
          <w:rFonts w:ascii="Arial" w:hAnsi="Arial" w:cs="Arial"/>
          <w:b/>
          <w:i/>
          <w:sz w:val="24"/>
          <w:szCs w:val="24"/>
          <w:u w:val="single"/>
        </w:rPr>
        <w:t>Auditoría de la red lógica</w:t>
      </w:r>
    </w:p>
    <w:p w:rsidR="00BD5649" w:rsidRDefault="00BD5649" w:rsidP="009D0A5F">
      <w:pPr>
        <w:spacing w:line="360" w:lineRule="auto"/>
        <w:ind w:left="1080"/>
        <w:jc w:val="both"/>
        <w:rPr>
          <w:rFonts w:ascii="Arial" w:hAnsi="Arial" w:cs="Arial"/>
          <w:noProof/>
          <w:sz w:val="24"/>
          <w:szCs w:val="24"/>
        </w:rPr>
      </w:pPr>
      <w:r>
        <w:rPr>
          <w:rFonts w:ascii="Arial" w:hAnsi="Arial" w:cs="Arial"/>
          <w:sz w:val="24"/>
          <w:szCs w:val="24"/>
        </w:rPr>
        <w:t xml:space="preserve">La seguridad lógica se encarga de los controles de </w:t>
      </w:r>
      <w:r w:rsidR="00745D9F">
        <w:rPr>
          <w:rFonts w:ascii="Arial" w:hAnsi="Arial" w:cs="Arial"/>
          <w:sz w:val="24"/>
          <w:szCs w:val="24"/>
        </w:rPr>
        <w:t>acceso que</w:t>
      </w:r>
      <w:r>
        <w:rPr>
          <w:rFonts w:ascii="Arial" w:hAnsi="Arial" w:cs="Arial"/>
          <w:sz w:val="24"/>
          <w:szCs w:val="24"/>
        </w:rPr>
        <w:t xml:space="preserve"> están diseñados para salvaguardar la integridad de la información almacenada de una computadora, así </w:t>
      </w:r>
      <w:r>
        <w:rPr>
          <w:rFonts w:ascii="Arial" w:hAnsi="Arial" w:cs="Arial"/>
          <w:noProof/>
          <w:sz w:val="24"/>
          <w:szCs w:val="24"/>
        </w:rPr>
        <w:t xml:space="preserve">como de controlar el mal uso de la información. Estos controles reducen el riesgo de caer en situaciones adversas. </w:t>
      </w:r>
    </w:p>
    <w:p w:rsidR="00BD5649" w:rsidRDefault="00BD5649" w:rsidP="009D0A5F">
      <w:pPr>
        <w:spacing w:line="360" w:lineRule="auto"/>
        <w:ind w:left="1080"/>
        <w:jc w:val="both"/>
        <w:rPr>
          <w:rFonts w:ascii="Arial" w:hAnsi="Arial" w:cs="Arial"/>
          <w:noProof/>
          <w:sz w:val="24"/>
          <w:szCs w:val="24"/>
        </w:rPr>
      </w:pPr>
      <w:r>
        <w:rPr>
          <w:rFonts w:ascii="Arial" w:hAnsi="Arial" w:cs="Arial"/>
          <w:noProof/>
          <w:sz w:val="24"/>
          <w:szCs w:val="24"/>
        </w:rPr>
        <w:t>Se puede decir entonces que un inadecuado control de acceso lógico incrementa el potencial de la organización para perder información, o bien para que ésta sea utilizada de forma inadecuada</w:t>
      </w:r>
      <w:sdt>
        <w:sdtPr>
          <w:rPr>
            <w:rFonts w:ascii="Arial" w:hAnsi="Arial" w:cs="Arial"/>
            <w:noProof/>
            <w:sz w:val="24"/>
            <w:szCs w:val="24"/>
          </w:rPr>
          <w:id w:val="1876269572"/>
          <w:citation/>
        </w:sdtPr>
        <w:sdtEndPr/>
        <w:sdtContent>
          <w:r>
            <w:rPr>
              <w:rFonts w:ascii="Arial" w:hAnsi="Arial" w:cs="Arial"/>
              <w:noProof/>
              <w:sz w:val="24"/>
              <w:szCs w:val="24"/>
            </w:rPr>
            <w:fldChar w:fldCharType="begin"/>
          </w:r>
          <w:r>
            <w:rPr>
              <w:rFonts w:ascii="Arial" w:hAnsi="Arial" w:cs="Arial"/>
              <w:noProof/>
              <w:sz w:val="24"/>
              <w:szCs w:val="24"/>
            </w:rPr>
            <w:instrText xml:space="preserve">CITATION Ech \l 19466 </w:instrText>
          </w:r>
          <w:r>
            <w:rPr>
              <w:rFonts w:ascii="Arial" w:hAnsi="Arial" w:cs="Arial"/>
              <w:noProof/>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(Echenique García, 2002)</w:t>
          </w:r>
          <w:r>
            <w:rPr>
              <w:rFonts w:ascii="Arial" w:hAnsi="Arial" w:cs="Arial"/>
              <w:noProof/>
              <w:sz w:val="24"/>
              <w:szCs w:val="24"/>
            </w:rPr>
            <w:fldChar w:fldCharType="end"/>
          </w:r>
        </w:sdtContent>
      </w:sdt>
      <w:r>
        <w:rPr>
          <w:rFonts w:ascii="Arial" w:hAnsi="Arial" w:cs="Arial"/>
          <w:noProof/>
          <w:sz w:val="24"/>
          <w:szCs w:val="24"/>
        </w:rPr>
        <w:t xml:space="preserve">. </w:t>
      </w:r>
    </w:p>
    <w:p w:rsidR="00D947CA" w:rsidRDefault="00D947CA" w:rsidP="009D0A5F">
      <w:pPr>
        <w:spacing w:line="360" w:lineRule="auto"/>
        <w:ind w:left="1080"/>
        <w:jc w:val="both"/>
        <w:rPr>
          <w:rFonts w:ascii="Arial" w:hAnsi="Arial" w:cs="Arial"/>
          <w:sz w:val="24"/>
          <w:szCs w:val="24"/>
        </w:rPr>
      </w:pPr>
      <w:r>
        <w:rPr>
          <w:rFonts w:ascii="Arial" w:hAnsi="Arial" w:cs="Arial"/>
          <w:noProof/>
          <w:sz w:val="24"/>
          <w:szCs w:val="24"/>
        </w:rPr>
        <w:t>Es necesario monitorizar la red, revisar los errores o situaciones anómalas que se producen y tener establecidos los procedimientos para detectar y aislar equipos en situación anómala. En general</w:t>
      </w:r>
      <w:r>
        <w:rPr>
          <w:rFonts w:ascii="Arial" w:hAnsi="Arial" w:cs="Arial"/>
          <w:sz w:val="24"/>
          <w:szCs w:val="24"/>
        </w:rPr>
        <w:t xml:space="preserve">, si se quiere que la información que viaja por la red no pueda ser espiada, la única solución totalmente efectiva es la </w:t>
      </w:r>
      <w:r w:rsidRPr="00745D9F">
        <w:rPr>
          <w:rFonts w:ascii="Arial" w:hAnsi="Arial" w:cs="Arial"/>
          <w:sz w:val="24"/>
          <w:szCs w:val="24"/>
        </w:rPr>
        <w:t>encriptación</w:t>
      </w:r>
      <w:r w:rsidR="00745D9F">
        <w:rPr>
          <w:rFonts w:ascii="Arial" w:hAnsi="Arial" w:cs="Arial"/>
          <w:sz w:val="24"/>
          <w:szCs w:val="24"/>
        </w:rPr>
        <w:t xml:space="preserve"> (la encriptación es el mecanismo principal para la seguridad de las comunicaciones. Se en carga de c</w:t>
      </w:r>
      <w:r w:rsidR="00745D9F" w:rsidRPr="00745D9F">
        <w:rPr>
          <w:rFonts w:ascii="Arial" w:hAnsi="Arial" w:cs="Arial"/>
          <w:sz w:val="24"/>
          <w:szCs w:val="24"/>
        </w:rPr>
        <w:t>onvertir</w:t>
      </w:r>
      <w:r w:rsidR="00745D9F">
        <w:rPr>
          <w:rFonts w:ascii="Arial" w:hAnsi="Arial" w:cs="Arial"/>
          <w:sz w:val="24"/>
          <w:szCs w:val="24"/>
        </w:rPr>
        <w:t xml:space="preserve"> </w:t>
      </w:r>
      <w:r w:rsidR="00745D9F" w:rsidRPr="00745D9F">
        <w:rPr>
          <w:rFonts w:ascii="Arial" w:hAnsi="Arial" w:cs="Arial"/>
          <w:sz w:val="24"/>
          <w:szCs w:val="24"/>
        </w:rPr>
        <w:t>un</w:t>
      </w:r>
      <w:r w:rsidR="00745D9F">
        <w:rPr>
          <w:rFonts w:ascii="Arial" w:hAnsi="Arial" w:cs="Arial"/>
          <w:sz w:val="24"/>
          <w:szCs w:val="24"/>
        </w:rPr>
        <w:t xml:space="preserve"> </w:t>
      </w:r>
      <w:r w:rsidR="00745D9F" w:rsidRPr="00745D9F">
        <w:rPr>
          <w:rFonts w:ascii="Arial" w:hAnsi="Arial" w:cs="Arial"/>
          <w:sz w:val="24"/>
          <w:szCs w:val="24"/>
        </w:rPr>
        <w:t>texto</w:t>
      </w:r>
      <w:r w:rsidR="00745D9F">
        <w:rPr>
          <w:rFonts w:ascii="Arial" w:hAnsi="Arial" w:cs="Arial"/>
          <w:sz w:val="24"/>
          <w:szCs w:val="24"/>
        </w:rPr>
        <w:t xml:space="preserve"> </w:t>
      </w:r>
      <w:r w:rsidR="00745D9F" w:rsidRPr="00745D9F">
        <w:rPr>
          <w:rFonts w:ascii="Arial" w:hAnsi="Arial" w:cs="Arial"/>
          <w:sz w:val="24"/>
          <w:szCs w:val="24"/>
        </w:rPr>
        <w:t>normal</w:t>
      </w:r>
      <w:r w:rsidR="00745D9F">
        <w:rPr>
          <w:rFonts w:ascii="Arial" w:hAnsi="Arial" w:cs="Arial"/>
          <w:sz w:val="24"/>
          <w:szCs w:val="24"/>
        </w:rPr>
        <w:t xml:space="preserve"> </w:t>
      </w:r>
      <w:r w:rsidR="00745D9F" w:rsidRPr="00745D9F">
        <w:rPr>
          <w:rFonts w:ascii="Arial" w:hAnsi="Arial" w:cs="Arial"/>
          <w:sz w:val="24"/>
          <w:szCs w:val="24"/>
        </w:rPr>
        <w:t>en</w:t>
      </w:r>
      <w:r w:rsidR="00745D9F">
        <w:rPr>
          <w:rFonts w:ascii="Arial" w:hAnsi="Arial" w:cs="Arial"/>
          <w:sz w:val="24"/>
          <w:szCs w:val="24"/>
        </w:rPr>
        <w:t xml:space="preserve"> </w:t>
      </w:r>
      <w:r w:rsidR="00745D9F" w:rsidRPr="00745D9F">
        <w:rPr>
          <w:rFonts w:ascii="Arial" w:hAnsi="Arial" w:cs="Arial"/>
          <w:sz w:val="24"/>
          <w:szCs w:val="24"/>
        </w:rPr>
        <w:t>un</w:t>
      </w:r>
      <w:r w:rsidR="00745D9F">
        <w:rPr>
          <w:rFonts w:ascii="Arial" w:hAnsi="Arial" w:cs="Arial"/>
          <w:sz w:val="24"/>
          <w:szCs w:val="24"/>
        </w:rPr>
        <w:t xml:space="preserve"> </w:t>
      </w:r>
      <w:r w:rsidR="00745D9F" w:rsidRPr="00745D9F">
        <w:rPr>
          <w:rFonts w:ascii="Arial" w:hAnsi="Arial" w:cs="Arial"/>
          <w:sz w:val="24"/>
          <w:szCs w:val="24"/>
        </w:rPr>
        <w:t>texto</w:t>
      </w:r>
      <w:r w:rsidR="00745D9F">
        <w:rPr>
          <w:rFonts w:ascii="Arial" w:hAnsi="Arial" w:cs="Arial"/>
          <w:sz w:val="24"/>
          <w:szCs w:val="24"/>
        </w:rPr>
        <w:t xml:space="preserve"> </w:t>
      </w:r>
      <w:r w:rsidR="00745D9F" w:rsidRPr="00745D9F">
        <w:rPr>
          <w:rFonts w:ascii="Arial" w:hAnsi="Arial" w:cs="Arial"/>
          <w:sz w:val="24"/>
          <w:szCs w:val="24"/>
        </w:rPr>
        <w:t>codificado</w:t>
      </w:r>
      <w:r w:rsidR="00745D9F">
        <w:rPr>
          <w:rFonts w:ascii="Arial" w:hAnsi="Arial" w:cs="Arial"/>
          <w:sz w:val="24"/>
          <w:szCs w:val="24"/>
        </w:rPr>
        <w:t xml:space="preserve"> </w:t>
      </w:r>
      <w:r w:rsidR="00745D9F" w:rsidRPr="00745D9F">
        <w:rPr>
          <w:rFonts w:ascii="Arial" w:hAnsi="Arial" w:cs="Arial"/>
          <w:sz w:val="24"/>
          <w:szCs w:val="24"/>
        </w:rPr>
        <w:t>de</w:t>
      </w:r>
      <w:r w:rsidR="00745D9F">
        <w:rPr>
          <w:rFonts w:ascii="Arial" w:hAnsi="Arial" w:cs="Arial"/>
          <w:sz w:val="24"/>
          <w:szCs w:val="24"/>
        </w:rPr>
        <w:t xml:space="preserve"> </w:t>
      </w:r>
      <w:r w:rsidR="00745D9F" w:rsidRPr="00745D9F">
        <w:rPr>
          <w:rFonts w:ascii="Arial" w:hAnsi="Arial" w:cs="Arial"/>
          <w:sz w:val="24"/>
          <w:szCs w:val="24"/>
        </w:rPr>
        <w:t>forma</w:t>
      </w:r>
      <w:r w:rsidR="00745D9F">
        <w:rPr>
          <w:rFonts w:ascii="Arial" w:hAnsi="Arial" w:cs="Arial"/>
          <w:sz w:val="24"/>
          <w:szCs w:val="24"/>
        </w:rPr>
        <w:t xml:space="preserve"> </w:t>
      </w:r>
      <w:r w:rsidR="00745D9F" w:rsidRPr="00745D9F">
        <w:rPr>
          <w:rFonts w:ascii="Arial" w:hAnsi="Arial" w:cs="Arial"/>
          <w:sz w:val="24"/>
          <w:szCs w:val="24"/>
        </w:rPr>
        <w:t>que</w:t>
      </w:r>
      <w:r w:rsidR="00745D9F">
        <w:rPr>
          <w:rFonts w:ascii="Arial" w:hAnsi="Arial" w:cs="Arial"/>
          <w:sz w:val="24"/>
          <w:szCs w:val="24"/>
        </w:rPr>
        <w:t xml:space="preserve"> </w:t>
      </w:r>
      <w:r w:rsidR="00745D9F" w:rsidRPr="00745D9F">
        <w:rPr>
          <w:rFonts w:ascii="Arial" w:hAnsi="Arial" w:cs="Arial"/>
          <w:sz w:val="24"/>
          <w:szCs w:val="24"/>
        </w:rPr>
        <w:t>las</w:t>
      </w:r>
      <w:r w:rsidR="00745D9F">
        <w:rPr>
          <w:rFonts w:ascii="Arial" w:hAnsi="Arial" w:cs="Arial"/>
          <w:sz w:val="24"/>
          <w:szCs w:val="24"/>
        </w:rPr>
        <w:t xml:space="preserve"> </w:t>
      </w:r>
      <w:r w:rsidR="00745D9F" w:rsidRPr="00745D9F">
        <w:rPr>
          <w:rFonts w:ascii="Arial" w:hAnsi="Arial" w:cs="Arial"/>
          <w:sz w:val="24"/>
          <w:szCs w:val="24"/>
        </w:rPr>
        <w:t>personas</w:t>
      </w:r>
      <w:r w:rsidR="00745D9F">
        <w:rPr>
          <w:rFonts w:ascii="Arial" w:hAnsi="Arial" w:cs="Arial"/>
          <w:sz w:val="24"/>
          <w:szCs w:val="24"/>
        </w:rPr>
        <w:t xml:space="preserve"> </w:t>
      </w:r>
      <w:r w:rsidR="00745D9F" w:rsidRPr="00745D9F">
        <w:rPr>
          <w:rFonts w:ascii="Arial" w:hAnsi="Arial" w:cs="Arial"/>
          <w:sz w:val="24"/>
          <w:szCs w:val="24"/>
        </w:rPr>
        <w:t>que</w:t>
      </w:r>
      <w:r w:rsidR="00745D9F">
        <w:rPr>
          <w:rFonts w:ascii="Arial" w:hAnsi="Arial" w:cs="Arial"/>
          <w:sz w:val="24"/>
          <w:szCs w:val="24"/>
        </w:rPr>
        <w:t xml:space="preserve"> </w:t>
      </w:r>
      <w:r w:rsidR="00745D9F" w:rsidRPr="00745D9F">
        <w:rPr>
          <w:rFonts w:ascii="Arial" w:hAnsi="Arial" w:cs="Arial"/>
          <w:sz w:val="24"/>
          <w:szCs w:val="24"/>
        </w:rPr>
        <w:t>n</w:t>
      </w:r>
      <w:r w:rsidR="00745D9F">
        <w:rPr>
          <w:rFonts w:ascii="Arial" w:hAnsi="Arial" w:cs="Arial"/>
          <w:sz w:val="24"/>
          <w:szCs w:val="24"/>
        </w:rPr>
        <w:t>o</w:t>
      </w:r>
      <w:r w:rsidR="00745D9F" w:rsidRPr="00745D9F">
        <w:rPr>
          <w:rFonts w:ascii="Arial" w:hAnsi="Arial" w:cs="Arial"/>
          <w:sz w:val="24"/>
          <w:szCs w:val="24"/>
        </w:rPr>
        <w:t> conozcan el código sean</w:t>
      </w:r>
      <w:r w:rsidR="00745D9F">
        <w:rPr>
          <w:rFonts w:ascii="Arial" w:hAnsi="Arial" w:cs="Arial"/>
          <w:sz w:val="24"/>
          <w:szCs w:val="24"/>
        </w:rPr>
        <w:t xml:space="preserve"> </w:t>
      </w:r>
      <w:r w:rsidR="00745D9F" w:rsidRPr="00745D9F">
        <w:rPr>
          <w:rFonts w:ascii="Arial" w:hAnsi="Arial" w:cs="Arial"/>
          <w:sz w:val="24"/>
          <w:szCs w:val="24"/>
        </w:rPr>
        <w:t>incapaces de leerlo</w:t>
      </w:r>
      <w:sdt>
        <w:sdtPr>
          <w:rPr>
            <w:rFonts w:ascii="Arial" w:hAnsi="Arial" w:cs="Arial"/>
            <w:sz w:val="24"/>
            <w:szCs w:val="24"/>
          </w:rPr>
          <w:id w:val="-70129739"/>
          <w:citation/>
        </w:sdtPr>
        <w:sdtEndPr/>
        <w:sdtContent>
          <w:r w:rsidR="00745D9F">
            <w:rPr>
              <w:rFonts w:ascii="Arial" w:hAnsi="Arial" w:cs="Arial"/>
              <w:sz w:val="24"/>
              <w:szCs w:val="24"/>
            </w:rPr>
            <w:fldChar w:fldCharType="begin"/>
          </w:r>
          <w:r w:rsidR="00745D9F">
            <w:rPr>
              <w:rFonts w:ascii="Arial" w:hAnsi="Arial" w:cs="Arial"/>
              <w:sz w:val="24"/>
              <w:szCs w:val="24"/>
            </w:rPr>
            <w:instrText xml:space="preserve">CITATION Mai \p 15 \l 19466 </w:instrText>
          </w:r>
          <w:r w:rsidR="00745D9F">
            <w:rPr>
              <w:rFonts w:ascii="Arial" w:hAnsi="Arial" w:cs="Arial"/>
              <w:sz w:val="24"/>
              <w:szCs w:val="24"/>
            </w:rPr>
            <w:fldChar w:fldCharType="separate"/>
          </w:r>
          <w:r w:rsidR="00552800">
            <w:rPr>
              <w:rFonts w:ascii="Arial" w:hAnsi="Arial" w:cs="Arial"/>
              <w:noProof/>
              <w:sz w:val="24"/>
              <w:szCs w:val="24"/>
            </w:rPr>
            <w:t xml:space="preserve"> </w:t>
          </w:r>
          <w:r w:rsidR="00552800" w:rsidRPr="00552800">
            <w:rPr>
              <w:rFonts w:ascii="Arial" w:hAnsi="Arial" w:cs="Arial"/>
              <w:noProof/>
              <w:sz w:val="24"/>
              <w:szCs w:val="24"/>
            </w:rPr>
            <w:t>(Maiwald, 2005, pág. 15)</w:t>
          </w:r>
          <w:r w:rsidR="00745D9F">
            <w:rPr>
              <w:rFonts w:ascii="Arial" w:hAnsi="Arial" w:cs="Arial"/>
              <w:sz w:val="24"/>
              <w:szCs w:val="24"/>
            </w:rPr>
            <w:fldChar w:fldCharType="end"/>
          </w:r>
        </w:sdtContent>
      </w:sdt>
      <w:r w:rsidR="00745D9F">
        <w:rPr>
          <w:rFonts w:ascii="Arial" w:hAnsi="Arial" w:cs="Arial"/>
          <w:sz w:val="24"/>
          <w:szCs w:val="24"/>
        </w:rPr>
        <w:t>)</w:t>
      </w:r>
      <w:r>
        <w:rPr>
          <w:rFonts w:ascii="Arial" w:hAnsi="Arial" w:cs="Arial"/>
          <w:sz w:val="24"/>
          <w:szCs w:val="24"/>
        </w:rPr>
        <w:t>.</w:t>
      </w:r>
    </w:p>
    <w:p w:rsidR="009D0A5F" w:rsidRPr="00175916" w:rsidRDefault="009D0A5F" w:rsidP="009D0A5F">
      <w:pPr>
        <w:pStyle w:val="Ttulo2"/>
        <w:numPr>
          <w:ilvl w:val="1"/>
          <w:numId w:val="18"/>
        </w:numPr>
        <w:spacing w:after="240"/>
        <w:ind w:left="426" w:hanging="142"/>
        <w:rPr>
          <w:rFonts w:ascii="Arial" w:hAnsi="Arial" w:cs="Arial"/>
          <w:b/>
          <w:i/>
        </w:rPr>
      </w:pPr>
      <w:bookmarkStart w:id="19" w:name="_Toc403655914"/>
      <w:r w:rsidRPr="00175916">
        <w:rPr>
          <w:rFonts w:ascii="Arial" w:hAnsi="Arial" w:cs="Arial"/>
          <w:b/>
          <w:i/>
        </w:rPr>
        <w:t>Vulnerabilidad en redes</w:t>
      </w:r>
      <w:bookmarkEnd w:id="19"/>
    </w:p>
    <w:p w:rsidR="009D0A5F" w:rsidRDefault="009D0A5F" w:rsidP="009D0A5F">
      <w:pPr>
        <w:spacing w:line="360" w:lineRule="auto"/>
        <w:ind w:left="426"/>
        <w:jc w:val="both"/>
        <w:rPr>
          <w:rFonts w:ascii="Arial" w:hAnsi="Arial" w:cs="Arial"/>
          <w:sz w:val="24"/>
          <w:szCs w:val="24"/>
        </w:rPr>
      </w:pPr>
      <w:r>
        <w:rPr>
          <w:rFonts w:ascii="Arial" w:hAnsi="Arial" w:cs="Arial"/>
          <w:sz w:val="24"/>
          <w:szCs w:val="24"/>
        </w:rPr>
        <w:t xml:space="preserve">Si bien es conocido la clara confusión de pensar en redes de computadoras y </w:t>
      </w:r>
      <w:r w:rsidR="00175916">
        <w:rPr>
          <w:rFonts w:ascii="Arial" w:hAnsi="Arial" w:cs="Arial"/>
          <w:sz w:val="24"/>
          <w:szCs w:val="24"/>
        </w:rPr>
        <w:t>el</w:t>
      </w:r>
      <w:r>
        <w:rPr>
          <w:rFonts w:ascii="Arial" w:hAnsi="Arial" w:cs="Arial"/>
          <w:sz w:val="24"/>
          <w:szCs w:val="24"/>
        </w:rPr>
        <w:t xml:space="preserve"> internet como un mismo término, desde luego esto no es verídico la </w:t>
      </w:r>
      <w:r>
        <w:rPr>
          <w:rFonts w:ascii="Arial" w:hAnsi="Arial" w:cs="Arial"/>
          <w:sz w:val="24"/>
          <w:szCs w:val="24"/>
        </w:rPr>
        <w:lastRenderedPageBreak/>
        <w:t xml:space="preserve">internet como tal es la unión de múltiples redes alrededor del mundo donde los servidores de páginas web ofrecen al público productos, información y entretenimiento. Gran parte de los ataques a los ordenadores personales o institucionales provienen del acceso al internet. A pesar de los beneficios tangibles que la internet a demostrado desde sus orígenes a quienes “piensan en América Latina que ante tantas necesidades insatisfechas, internet es un lujo de países ricos y que primero debemos lograr llevar electricidad y agua potable a millones de familias antes de pensar en internet” </w:t>
      </w:r>
      <w:sdt>
        <w:sdtPr>
          <w:rPr>
            <w:rFonts w:ascii="Arial" w:hAnsi="Arial" w:cs="Arial"/>
            <w:sz w:val="24"/>
            <w:szCs w:val="24"/>
          </w:rPr>
          <w:id w:val="252869594"/>
          <w:citation/>
        </w:sdtPr>
        <w:sdtEndPr/>
        <w:sdtContent>
          <w:r>
            <w:rPr>
              <w:rFonts w:ascii="Arial" w:hAnsi="Arial" w:cs="Arial"/>
              <w:sz w:val="24"/>
              <w:szCs w:val="24"/>
            </w:rPr>
            <w:fldChar w:fldCharType="begin"/>
          </w:r>
          <w:r>
            <w:rPr>
              <w:rFonts w:ascii="Arial" w:hAnsi="Arial" w:cs="Arial"/>
              <w:sz w:val="24"/>
              <w:szCs w:val="24"/>
            </w:rPr>
            <w:instrText xml:space="preserve"> CITATION Are10 \l 19466 </w:instrText>
          </w:r>
          <w:r>
            <w:rPr>
              <w:rFonts w:ascii="Arial" w:hAnsi="Arial" w:cs="Arial"/>
              <w:sz w:val="24"/>
              <w:szCs w:val="24"/>
            </w:rPr>
            <w:fldChar w:fldCharType="separate"/>
          </w:r>
          <w:r w:rsidR="00552800" w:rsidRPr="00552800">
            <w:rPr>
              <w:rFonts w:ascii="Arial" w:hAnsi="Arial" w:cs="Arial"/>
              <w:noProof/>
              <w:sz w:val="24"/>
              <w:szCs w:val="24"/>
            </w:rPr>
            <w:t>(Arebalos, 2010)</w:t>
          </w:r>
          <w:r>
            <w:rPr>
              <w:rFonts w:ascii="Arial" w:hAnsi="Arial" w:cs="Arial"/>
              <w:sz w:val="24"/>
              <w:szCs w:val="24"/>
            </w:rPr>
            <w:fldChar w:fldCharType="end"/>
          </w:r>
        </w:sdtContent>
      </w:sdt>
      <w:r>
        <w:rPr>
          <w:rFonts w:ascii="Arial" w:hAnsi="Arial" w:cs="Arial"/>
          <w:sz w:val="24"/>
          <w:szCs w:val="24"/>
        </w:rPr>
        <w:t>.</w:t>
      </w:r>
    </w:p>
    <w:p w:rsidR="009D0A5F" w:rsidRDefault="009D0A5F" w:rsidP="009D0A5F">
      <w:pPr>
        <w:spacing w:line="360" w:lineRule="auto"/>
        <w:ind w:left="426"/>
        <w:jc w:val="both"/>
        <w:rPr>
          <w:rFonts w:ascii="Arial" w:hAnsi="Arial" w:cs="Arial"/>
          <w:sz w:val="24"/>
          <w:szCs w:val="24"/>
        </w:rPr>
      </w:pPr>
      <w:r>
        <w:rPr>
          <w:rFonts w:ascii="Arial" w:hAnsi="Arial" w:cs="Arial"/>
          <w:sz w:val="24"/>
          <w:szCs w:val="24"/>
        </w:rPr>
        <w:t xml:space="preserve">En el párrafo anterior se hacía mención que la mayoría de ataques y fuentes de vulnerabilidad provenían del internet, puesto que la información transita por lugares físicamente alejados de las personas responsables. Esto presupone un compromiso en la seguridad, ya que no existen procedimientos físicos para garantizar la inviolabilidad de la información </w:t>
      </w:r>
      <w:sdt>
        <w:sdtPr>
          <w:rPr>
            <w:rFonts w:ascii="Arial" w:hAnsi="Arial" w:cs="Arial"/>
            <w:sz w:val="24"/>
            <w:szCs w:val="24"/>
          </w:rPr>
          <w:id w:val="1432631130"/>
          <w:citation/>
        </w:sdtPr>
        <w:sdtEndPr/>
        <w:sdtContent>
          <w:r>
            <w:rPr>
              <w:rFonts w:ascii="Arial" w:hAnsi="Arial" w:cs="Arial"/>
              <w:sz w:val="24"/>
              <w:szCs w:val="24"/>
            </w:rPr>
            <w:fldChar w:fldCharType="begin"/>
          </w:r>
          <w:r>
            <w:rPr>
              <w:rFonts w:ascii="Arial" w:hAnsi="Arial" w:cs="Arial"/>
              <w:sz w:val="24"/>
              <w:szCs w:val="24"/>
            </w:rPr>
            <w:instrText xml:space="preserve"> CITATION Pia01 \l 19466 </w:instrText>
          </w:r>
          <w:r>
            <w:rPr>
              <w:rFonts w:ascii="Arial" w:hAnsi="Arial" w:cs="Arial"/>
              <w:sz w:val="24"/>
              <w:szCs w:val="24"/>
            </w:rPr>
            <w:fldChar w:fldCharType="separate"/>
          </w:r>
          <w:r w:rsidR="00552800" w:rsidRPr="00552800">
            <w:rPr>
              <w:rFonts w:ascii="Arial" w:hAnsi="Arial" w:cs="Arial"/>
              <w:noProof/>
              <w:sz w:val="24"/>
              <w:szCs w:val="24"/>
            </w:rPr>
            <w:t>(Piattini &amp; Del Peso, 2001)</w:t>
          </w:r>
          <w:r>
            <w:rPr>
              <w:rFonts w:ascii="Arial" w:hAnsi="Arial" w:cs="Arial"/>
              <w:sz w:val="24"/>
              <w:szCs w:val="24"/>
            </w:rPr>
            <w:fldChar w:fldCharType="end"/>
          </w:r>
        </w:sdtContent>
      </w:sdt>
      <w:r>
        <w:rPr>
          <w:rFonts w:ascii="Arial" w:hAnsi="Arial" w:cs="Arial"/>
          <w:sz w:val="24"/>
          <w:szCs w:val="24"/>
        </w:rPr>
        <w:t>.</w:t>
      </w:r>
    </w:p>
    <w:p w:rsidR="009D0A5F" w:rsidRDefault="009D0A5F" w:rsidP="009D0A5F">
      <w:pPr>
        <w:spacing w:line="360" w:lineRule="auto"/>
        <w:ind w:left="426"/>
        <w:jc w:val="both"/>
        <w:rPr>
          <w:rFonts w:ascii="Arial" w:hAnsi="Arial" w:cs="Arial"/>
          <w:sz w:val="24"/>
          <w:szCs w:val="24"/>
        </w:rPr>
      </w:pPr>
      <w:r>
        <w:rPr>
          <w:rFonts w:ascii="Arial" w:hAnsi="Arial" w:cs="Arial"/>
          <w:sz w:val="24"/>
          <w:szCs w:val="24"/>
        </w:rPr>
        <w:t>En las redes de comunicaciones, por causas propias de la tecnología, pueden producirse básicamente 3 tipos de incidencias:</w:t>
      </w:r>
    </w:p>
    <w:p w:rsidR="009D0A5F" w:rsidRDefault="009D0A5F" w:rsidP="009D0A5F">
      <w:pPr>
        <w:pStyle w:val="Prrafodelista"/>
        <w:numPr>
          <w:ilvl w:val="0"/>
          <w:numId w:val="6"/>
        </w:numPr>
        <w:spacing w:line="360" w:lineRule="auto"/>
        <w:jc w:val="both"/>
        <w:rPr>
          <w:rFonts w:ascii="Arial" w:hAnsi="Arial" w:cs="Arial"/>
          <w:sz w:val="24"/>
          <w:szCs w:val="24"/>
        </w:rPr>
      </w:pPr>
      <w:r>
        <w:rPr>
          <w:rFonts w:ascii="Arial" w:hAnsi="Arial" w:cs="Arial"/>
          <w:sz w:val="24"/>
          <w:szCs w:val="24"/>
        </w:rPr>
        <w:t>Alteración de bits.</w:t>
      </w:r>
    </w:p>
    <w:p w:rsidR="009D0A5F" w:rsidRDefault="009D0A5F" w:rsidP="009D0A5F">
      <w:pPr>
        <w:pStyle w:val="Prrafodelista"/>
        <w:numPr>
          <w:ilvl w:val="0"/>
          <w:numId w:val="6"/>
        </w:numPr>
        <w:spacing w:line="360" w:lineRule="auto"/>
        <w:jc w:val="both"/>
        <w:rPr>
          <w:rFonts w:ascii="Arial" w:hAnsi="Arial" w:cs="Arial"/>
          <w:sz w:val="24"/>
          <w:szCs w:val="24"/>
        </w:rPr>
      </w:pPr>
      <w:r>
        <w:rPr>
          <w:rFonts w:ascii="Arial" w:hAnsi="Arial" w:cs="Arial"/>
          <w:sz w:val="24"/>
          <w:szCs w:val="24"/>
        </w:rPr>
        <w:t>Ausencia de tramas.</w:t>
      </w:r>
    </w:p>
    <w:p w:rsidR="009D0A5F" w:rsidRDefault="009D0A5F" w:rsidP="009D0A5F">
      <w:pPr>
        <w:pStyle w:val="Prrafodelista"/>
        <w:numPr>
          <w:ilvl w:val="0"/>
          <w:numId w:val="6"/>
        </w:numPr>
        <w:spacing w:line="360" w:lineRule="auto"/>
        <w:jc w:val="both"/>
        <w:rPr>
          <w:rFonts w:ascii="Arial" w:hAnsi="Arial" w:cs="Arial"/>
          <w:sz w:val="24"/>
          <w:szCs w:val="24"/>
        </w:rPr>
      </w:pPr>
      <w:r>
        <w:rPr>
          <w:rFonts w:ascii="Arial" w:hAnsi="Arial" w:cs="Arial"/>
          <w:sz w:val="24"/>
          <w:szCs w:val="24"/>
        </w:rPr>
        <w:t>Alteración de secuencia.</w:t>
      </w:r>
    </w:p>
    <w:p w:rsidR="009D0A5F" w:rsidRDefault="009D0A5F" w:rsidP="009D0A5F">
      <w:pPr>
        <w:spacing w:line="360" w:lineRule="auto"/>
        <w:ind w:left="426"/>
        <w:jc w:val="both"/>
        <w:rPr>
          <w:rFonts w:ascii="Arial" w:hAnsi="Arial" w:cs="Arial"/>
          <w:sz w:val="24"/>
          <w:szCs w:val="24"/>
        </w:rPr>
      </w:pPr>
      <w:r>
        <w:rPr>
          <w:rFonts w:ascii="Arial" w:hAnsi="Arial" w:cs="Arial"/>
          <w:sz w:val="24"/>
          <w:szCs w:val="24"/>
        </w:rPr>
        <w:t>Por causas dolosas, y teniendo en cuenta que es físicamente posible interceptar la información, los 3 mayores riesgos a atajar son:</w:t>
      </w:r>
    </w:p>
    <w:p w:rsidR="009D0A5F" w:rsidRDefault="009D0A5F" w:rsidP="009D0A5F">
      <w:pPr>
        <w:pStyle w:val="Prrafodelista"/>
        <w:numPr>
          <w:ilvl w:val="0"/>
          <w:numId w:val="7"/>
        </w:numPr>
        <w:spacing w:line="360" w:lineRule="auto"/>
        <w:jc w:val="both"/>
        <w:rPr>
          <w:rFonts w:ascii="Arial" w:hAnsi="Arial" w:cs="Arial"/>
          <w:sz w:val="24"/>
          <w:szCs w:val="24"/>
        </w:rPr>
      </w:pPr>
      <w:r>
        <w:rPr>
          <w:rFonts w:ascii="Arial" w:hAnsi="Arial" w:cs="Arial"/>
          <w:sz w:val="24"/>
          <w:szCs w:val="24"/>
        </w:rPr>
        <w:t>Indagación.</w:t>
      </w:r>
    </w:p>
    <w:p w:rsidR="009D0A5F" w:rsidRDefault="009D0A5F" w:rsidP="009D0A5F">
      <w:pPr>
        <w:pStyle w:val="Prrafodelista"/>
        <w:numPr>
          <w:ilvl w:val="0"/>
          <w:numId w:val="7"/>
        </w:numPr>
        <w:spacing w:line="360" w:lineRule="auto"/>
        <w:jc w:val="both"/>
        <w:rPr>
          <w:rFonts w:ascii="Arial" w:hAnsi="Arial" w:cs="Arial"/>
          <w:sz w:val="24"/>
          <w:szCs w:val="24"/>
        </w:rPr>
      </w:pPr>
      <w:r>
        <w:rPr>
          <w:rFonts w:ascii="Arial" w:hAnsi="Arial" w:cs="Arial"/>
          <w:sz w:val="24"/>
          <w:szCs w:val="24"/>
        </w:rPr>
        <w:t>Suplantación.</w:t>
      </w:r>
    </w:p>
    <w:p w:rsidR="009D0A5F" w:rsidRDefault="009D0A5F" w:rsidP="009D0A5F">
      <w:pPr>
        <w:pStyle w:val="Prrafodelista"/>
        <w:numPr>
          <w:ilvl w:val="0"/>
          <w:numId w:val="7"/>
        </w:numPr>
        <w:spacing w:line="360" w:lineRule="auto"/>
        <w:jc w:val="both"/>
        <w:rPr>
          <w:rFonts w:ascii="Arial" w:hAnsi="Arial" w:cs="Arial"/>
          <w:sz w:val="24"/>
          <w:szCs w:val="24"/>
        </w:rPr>
      </w:pPr>
      <w:r>
        <w:rPr>
          <w:rFonts w:ascii="Arial" w:hAnsi="Arial" w:cs="Arial"/>
          <w:sz w:val="24"/>
          <w:szCs w:val="24"/>
        </w:rPr>
        <w:t>Modificación.</w:t>
      </w:r>
    </w:p>
    <w:p w:rsidR="00D947CA" w:rsidRPr="00061F80" w:rsidRDefault="00EB1724" w:rsidP="009D0A5F">
      <w:pPr>
        <w:pStyle w:val="Ttulo2"/>
        <w:numPr>
          <w:ilvl w:val="1"/>
          <w:numId w:val="18"/>
        </w:numPr>
        <w:spacing w:after="240"/>
        <w:ind w:left="426" w:hanging="142"/>
        <w:rPr>
          <w:rFonts w:ascii="Arial" w:hAnsi="Arial" w:cs="Arial"/>
          <w:b/>
          <w:i/>
        </w:rPr>
      </w:pPr>
      <w:bookmarkStart w:id="20" w:name="_Toc403655915"/>
      <w:r w:rsidRPr="00061F80">
        <w:rPr>
          <w:rFonts w:ascii="Arial" w:hAnsi="Arial" w:cs="Arial"/>
          <w:b/>
          <w:i/>
        </w:rPr>
        <w:t>CobiT</w:t>
      </w:r>
      <w:bookmarkEnd w:id="20"/>
    </w:p>
    <w:p w:rsidR="00EB1724" w:rsidRDefault="00CC2430" w:rsidP="002370EF">
      <w:pPr>
        <w:spacing w:line="360" w:lineRule="auto"/>
        <w:jc w:val="both"/>
        <w:rPr>
          <w:rFonts w:ascii="Arial" w:hAnsi="Arial" w:cs="Arial"/>
          <w:sz w:val="24"/>
          <w:szCs w:val="24"/>
        </w:rPr>
      </w:pPr>
      <w:r>
        <w:rPr>
          <w:rFonts w:ascii="Arial" w:hAnsi="Arial" w:cs="Arial"/>
          <w:sz w:val="24"/>
          <w:szCs w:val="24"/>
        </w:rPr>
        <w:t>CobiT (Control Objectives for Information and Related Technology) Objetivos de Control para la Información y Tecnología Relacionada.</w:t>
      </w:r>
    </w:p>
    <w:p w:rsidR="0065790C" w:rsidRPr="0065790C" w:rsidRDefault="00547609" w:rsidP="00547609">
      <w:pPr>
        <w:spacing w:line="360" w:lineRule="auto"/>
        <w:jc w:val="both"/>
        <w:rPr>
          <w:rFonts w:ascii="Arial" w:hAnsi="Arial" w:cs="Arial"/>
          <w:sz w:val="24"/>
          <w:szCs w:val="24"/>
        </w:rPr>
      </w:pPr>
      <w:r w:rsidRPr="00A214F7">
        <w:rPr>
          <w:rFonts w:ascii="Arial" w:hAnsi="Arial" w:cs="Arial"/>
          <w:sz w:val="24"/>
          <w:szCs w:val="24"/>
        </w:rPr>
        <w:lastRenderedPageBreak/>
        <w:t>Según el IT Governance Institute</w:t>
      </w:r>
      <w:r>
        <w:rPr>
          <w:rFonts w:ascii="Arial" w:hAnsi="Arial" w:cs="Arial"/>
          <w:sz w:val="24"/>
          <w:szCs w:val="24"/>
        </w:rPr>
        <w:t>,</w:t>
      </w:r>
      <w:r w:rsidRPr="00A214F7">
        <w:rPr>
          <w:rFonts w:ascii="Arial" w:hAnsi="Arial" w:cs="Arial"/>
          <w:sz w:val="24"/>
          <w:szCs w:val="24"/>
        </w:rPr>
        <w:t xml:space="preserve"> </w:t>
      </w:r>
      <w:r>
        <w:rPr>
          <w:rFonts w:ascii="Arial" w:hAnsi="Arial" w:cs="Arial"/>
          <w:sz w:val="24"/>
          <w:szCs w:val="24"/>
        </w:rPr>
        <w:t>“</w:t>
      </w:r>
      <w:r w:rsidR="0065790C" w:rsidRPr="00547609">
        <w:rPr>
          <w:rFonts w:ascii="Arial" w:hAnsi="Arial" w:cs="Arial"/>
          <w:sz w:val="24"/>
          <w:szCs w:val="24"/>
        </w:rPr>
        <w:t xml:space="preserve">Cobit </w:t>
      </w:r>
      <w:r w:rsidR="0065790C" w:rsidRPr="0065790C">
        <w:rPr>
          <w:rFonts w:ascii="Arial" w:hAnsi="Arial" w:cs="Arial"/>
          <w:sz w:val="24"/>
          <w:szCs w:val="24"/>
        </w:rPr>
        <w:t>es un marco de referencia y un juego de herramientas de soporte que permiten a la gerencia cerrar la brecha con respecto a los requerimientos de control, temas técnicos y riesgos de negocio, y comunicar ese nivel de control a los participantes. COBI</w:t>
      </w:r>
      <w:r w:rsidR="0065790C" w:rsidRPr="00547609">
        <w:rPr>
          <w:rFonts w:ascii="Arial" w:hAnsi="Arial" w:cs="Arial"/>
          <w:sz w:val="24"/>
          <w:szCs w:val="24"/>
        </w:rPr>
        <w:t>T</w:t>
      </w:r>
      <w:r w:rsidR="0065790C" w:rsidRPr="0065790C">
        <w:rPr>
          <w:rFonts w:ascii="Arial" w:hAnsi="Arial" w:cs="Arial"/>
          <w:sz w:val="24"/>
          <w:szCs w:val="24"/>
        </w:rPr>
        <w:t xml:space="preserve"> permite el desarrollo de políticas claras y de buenas prácticas para control de TI a través de las empresas. COBI</w:t>
      </w:r>
      <w:r w:rsidR="0065790C" w:rsidRPr="00547609">
        <w:rPr>
          <w:rFonts w:ascii="Arial" w:hAnsi="Arial" w:cs="Arial"/>
          <w:sz w:val="24"/>
          <w:szCs w:val="24"/>
        </w:rPr>
        <w:t>T</w:t>
      </w:r>
      <w:r w:rsidR="0065790C" w:rsidRPr="0065790C">
        <w:rPr>
          <w:rFonts w:ascii="Arial" w:hAnsi="Arial" w:cs="Arial"/>
          <w:sz w:val="24"/>
          <w:szCs w:val="24"/>
        </w:rPr>
        <w:t xml:space="preserve"> constantemente se actualiza y armoniza con otros estándares. Por lo tanto, COBIT se ha convertido en el integrador de las mejores prácticas de TI y el marco de referencia general para el gobierno de TI que ayuda a comprender y administrar los riesgos y beneficios asociados con TI. La estructura de procesos de COBIT y su enfoque de alto nivel orientado al negocio brindan una visión completa de TI y de las decisiones a tomar acerca de TI</w:t>
      </w:r>
      <w:r>
        <w:rPr>
          <w:rFonts w:ascii="Arial" w:hAnsi="Arial" w:cs="Arial"/>
          <w:sz w:val="24"/>
          <w:szCs w:val="24"/>
        </w:rPr>
        <w:t>”</w:t>
      </w:r>
      <w:r w:rsidR="0065790C" w:rsidRPr="0065790C">
        <w:rPr>
          <w:rFonts w:ascii="Arial" w:hAnsi="Arial" w:cs="Arial"/>
          <w:sz w:val="24"/>
          <w:szCs w:val="24"/>
        </w:rPr>
        <w:t>.</w:t>
      </w:r>
    </w:p>
    <w:p w:rsidR="00A214F7" w:rsidRPr="00A214F7" w:rsidRDefault="00A214F7" w:rsidP="00A214F7">
      <w:pPr>
        <w:spacing w:line="360" w:lineRule="auto"/>
        <w:jc w:val="both"/>
        <w:rPr>
          <w:rFonts w:ascii="Arial" w:hAnsi="Arial" w:cs="Arial"/>
          <w:sz w:val="24"/>
          <w:szCs w:val="24"/>
        </w:rPr>
      </w:pPr>
      <w:r w:rsidRPr="00A214F7">
        <w:rPr>
          <w:rFonts w:ascii="Arial" w:hAnsi="Arial" w:cs="Arial"/>
          <w:sz w:val="24"/>
          <w:szCs w:val="24"/>
        </w:rPr>
        <w:t>COBIT se divide en tres niveles:</w:t>
      </w:r>
    </w:p>
    <w:p w:rsidR="00A214F7" w:rsidRPr="00A214F7" w:rsidRDefault="00A214F7" w:rsidP="00A214F7">
      <w:pPr>
        <w:pStyle w:val="Prrafodelista"/>
        <w:numPr>
          <w:ilvl w:val="0"/>
          <w:numId w:val="29"/>
        </w:numPr>
        <w:spacing w:line="360" w:lineRule="auto"/>
        <w:jc w:val="both"/>
        <w:rPr>
          <w:rFonts w:ascii="Arial" w:hAnsi="Arial" w:cs="Arial"/>
          <w:sz w:val="24"/>
          <w:szCs w:val="24"/>
        </w:rPr>
      </w:pPr>
      <w:r w:rsidRPr="00A214F7">
        <w:rPr>
          <w:rFonts w:ascii="Arial" w:hAnsi="Arial" w:cs="Arial"/>
          <w:sz w:val="24"/>
          <w:szCs w:val="24"/>
        </w:rPr>
        <w:t>Dominios: Agrupación natural de procesos, normalmente corresponden a un dominio o una responsabilidad organizacional.</w:t>
      </w:r>
    </w:p>
    <w:p w:rsidR="00A214F7" w:rsidRPr="00A214F7" w:rsidRDefault="00A214F7" w:rsidP="00A214F7">
      <w:pPr>
        <w:pStyle w:val="Prrafodelista"/>
        <w:numPr>
          <w:ilvl w:val="0"/>
          <w:numId w:val="29"/>
        </w:numPr>
        <w:spacing w:line="360" w:lineRule="auto"/>
        <w:jc w:val="both"/>
        <w:rPr>
          <w:rFonts w:ascii="Arial" w:hAnsi="Arial" w:cs="Arial"/>
          <w:sz w:val="24"/>
          <w:szCs w:val="24"/>
        </w:rPr>
      </w:pPr>
      <w:r w:rsidRPr="00A214F7">
        <w:rPr>
          <w:rFonts w:ascii="Arial" w:hAnsi="Arial" w:cs="Arial"/>
          <w:sz w:val="24"/>
          <w:szCs w:val="24"/>
        </w:rPr>
        <w:t>Procesos: Conjuntos o series de actividades unidas con delimitación o cortes de control.</w:t>
      </w:r>
    </w:p>
    <w:p w:rsidR="00A214F7" w:rsidRPr="00A214F7" w:rsidRDefault="00A214F7" w:rsidP="00A214F7">
      <w:pPr>
        <w:pStyle w:val="Prrafodelista"/>
        <w:numPr>
          <w:ilvl w:val="0"/>
          <w:numId w:val="29"/>
        </w:numPr>
        <w:spacing w:line="360" w:lineRule="auto"/>
        <w:jc w:val="both"/>
        <w:rPr>
          <w:rFonts w:ascii="Arial" w:hAnsi="Arial" w:cs="Arial"/>
          <w:sz w:val="24"/>
          <w:szCs w:val="24"/>
        </w:rPr>
      </w:pPr>
      <w:r w:rsidRPr="00A214F7">
        <w:rPr>
          <w:rFonts w:ascii="Arial" w:hAnsi="Arial" w:cs="Arial"/>
          <w:sz w:val="24"/>
          <w:szCs w:val="24"/>
        </w:rPr>
        <w:t>Actividades: Acciones requeridas para lograr un resultado medible.</w:t>
      </w:r>
    </w:p>
    <w:p w:rsidR="00A214F7" w:rsidRDefault="00A214F7" w:rsidP="00A214F7">
      <w:pPr>
        <w:spacing w:line="360" w:lineRule="auto"/>
        <w:jc w:val="both"/>
        <w:rPr>
          <w:rFonts w:ascii="Arial" w:hAnsi="Arial" w:cs="Arial"/>
          <w:sz w:val="24"/>
          <w:szCs w:val="24"/>
        </w:rPr>
      </w:pPr>
      <w:r w:rsidRPr="00A214F7">
        <w:rPr>
          <w:rFonts w:ascii="Arial" w:hAnsi="Arial" w:cs="Arial"/>
          <w:sz w:val="24"/>
          <w:szCs w:val="24"/>
        </w:rPr>
        <w:t>Se definen 34 objetivos de control generales, uno para cada uno de los procesos de las TI. (Figura</w:t>
      </w:r>
      <w:r>
        <w:rPr>
          <w:rFonts w:ascii="Arial" w:hAnsi="Arial" w:cs="Arial"/>
          <w:sz w:val="24"/>
          <w:szCs w:val="24"/>
        </w:rPr>
        <w:t xml:space="preserve"> </w:t>
      </w:r>
      <w:r w:rsidR="004D0CDD">
        <w:rPr>
          <w:rFonts w:ascii="Arial" w:hAnsi="Arial" w:cs="Arial"/>
          <w:sz w:val="24"/>
          <w:szCs w:val="24"/>
        </w:rPr>
        <w:t>Estructura de COBIT</w:t>
      </w:r>
      <w:r w:rsidRPr="00A214F7">
        <w:rPr>
          <w:rFonts w:ascii="Arial" w:hAnsi="Arial" w:cs="Arial"/>
          <w:sz w:val="24"/>
          <w:szCs w:val="24"/>
        </w:rPr>
        <w:t>)</w:t>
      </w:r>
    </w:p>
    <w:p w:rsidR="00EB1724" w:rsidRPr="00EB1724" w:rsidRDefault="00A214F7" w:rsidP="00EB1724">
      <w:pPr>
        <w:spacing w:line="360" w:lineRule="auto"/>
        <w:jc w:val="both"/>
        <w:rPr>
          <w:rFonts w:ascii="Arial" w:hAnsi="Arial" w:cs="Arial"/>
          <w:sz w:val="24"/>
          <w:szCs w:val="24"/>
        </w:rPr>
      </w:pPr>
      <w:r w:rsidRPr="00A214F7">
        <w:rPr>
          <w:rFonts w:ascii="Arial" w:hAnsi="Arial" w:cs="Arial"/>
          <w:sz w:val="24"/>
          <w:szCs w:val="24"/>
        </w:rPr>
        <w:t>Según el IT Governance Institute “COBIT define las actividades de TI en un modelo genérico de</w:t>
      </w:r>
      <w:r>
        <w:rPr>
          <w:rFonts w:ascii="Arial" w:hAnsi="Arial" w:cs="Arial"/>
          <w:sz w:val="24"/>
          <w:szCs w:val="24"/>
        </w:rPr>
        <w:t xml:space="preserve"> </w:t>
      </w:r>
      <w:r w:rsidRPr="00A214F7">
        <w:rPr>
          <w:rFonts w:ascii="Arial" w:hAnsi="Arial" w:cs="Arial"/>
          <w:sz w:val="24"/>
          <w:szCs w:val="24"/>
        </w:rPr>
        <w:t>procesos en cuatro dominios.</w:t>
      </w:r>
      <w:r w:rsidR="004D0CDD">
        <w:rPr>
          <w:rFonts w:ascii="Arial" w:hAnsi="Arial" w:cs="Arial"/>
          <w:sz w:val="24"/>
          <w:szCs w:val="24"/>
        </w:rPr>
        <w:t xml:space="preserve"> </w:t>
      </w:r>
      <w:r w:rsidR="00EB1724" w:rsidRPr="00EB1724">
        <w:rPr>
          <w:rFonts w:ascii="Arial" w:hAnsi="Arial" w:cs="Arial"/>
          <w:sz w:val="24"/>
          <w:szCs w:val="24"/>
        </w:rPr>
        <w:t xml:space="preserve">Para gobernar efectivamente TI, es importante determinar las actividades y los riesgos que requieren ser administrados. Normalmente se ordenan dentro de dominios de responsabilidad de plan, construir, ejecutar y Monitorear. Dentro del marco de </w:t>
      </w:r>
      <w:r w:rsidR="00A12BF2" w:rsidRPr="00EB1724">
        <w:rPr>
          <w:rFonts w:ascii="Arial" w:hAnsi="Arial" w:cs="Arial"/>
          <w:sz w:val="24"/>
          <w:szCs w:val="24"/>
        </w:rPr>
        <w:t>C</w:t>
      </w:r>
      <w:r w:rsidR="00A12BF2">
        <w:rPr>
          <w:rFonts w:ascii="Arial" w:hAnsi="Arial" w:cs="Arial"/>
          <w:sz w:val="24"/>
          <w:szCs w:val="24"/>
        </w:rPr>
        <w:t>obit</w:t>
      </w:r>
      <w:r w:rsidR="00A12BF2" w:rsidRPr="00EB1724">
        <w:rPr>
          <w:rFonts w:ascii="Arial" w:hAnsi="Arial" w:cs="Arial"/>
          <w:sz w:val="24"/>
          <w:szCs w:val="24"/>
        </w:rPr>
        <w:t>T</w:t>
      </w:r>
      <w:r w:rsidR="00A12BF2">
        <w:rPr>
          <w:rFonts w:ascii="Arial" w:hAnsi="Arial" w:cs="Arial"/>
          <w:sz w:val="24"/>
          <w:szCs w:val="24"/>
        </w:rPr>
        <w:t>, estos dominios</w:t>
      </w:r>
      <w:r w:rsidR="00EB1724" w:rsidRPr="00EB1724">
        <w:rPr>
          <w:rFonts w:ascii="Arial" w:hAnsi="Arial" w:cs="Arial"/>
          <w:sz w:val="24"/>
          <w:szCs w:val="24"/>
        </w:rPr>
        <w:t xml:space="preserve"> se llaman: </w:t>
      </w:r>
    </w:p>
    <w:p w:rsidR="00A12BF2" w:rsidRDefault="00EB1724" w:rsidP="00EB1724">
      <w:pPr>
        <w:pStyle w:val="Prrafodelista"/>
        <w:numPr>
          <w:ilvl w:val="0"/>
          <w:numId w:val="8"/>
        </w:numPr>
        <w:spacing w:line="360" w:lineRule="auto"/>
        <w:jc w:val="both"/>
        <w:rPr>
          <w:rFonts w:ascii="Arial" w:hAnsi="Arial" w:cs="Arial"/>
          <w:sz w:val="24"/>
          <w:szCs w:val="24"/>
        </w:rPr>
      </w:pPr>
      <w:r w:rsidRPr="00A12BF2">
        <w:rPr>
          <w:rFonts w:ascii="Arial" w:hAnsi="Arial" w:cs="Arial"/>
          <w:sz w:val="24"/>
          <w:szCs w:val="24"/>
        </w:rPr>
        <w:t xml:space="preserve">Planear y Organizar (PO) – Proporciona dirección para la entrega de soluciones (AI) y la entrega de servicio (DS). </w:t>
      </w:r>
    </w:p>
    <w:p w:rsidR="00A12BF2" w:rsidRDefault="00EB1724" w:rsidP="00EB1724">
      <w:pPr>
        <w:pStyle w:val="Prrafodelista"/>
        <w:numPr>
          <w:ilvl w:val="0"/>
          <w:numId w:val="8"/>
        </w:numPr>
        <w:spacing w:line="360" w:lineRule="auto"/>
        <w:jc w:val="both"/>
        <w:rPr>
          <w:rFonts w:ascii="Arial" w:hAnsi="Arial" w:cs="Arial"/>
          <w:sz w:val="24"/>
          <w:szCs w:val="24"/>
        </w:rPr>
      </w:pPr>
      <w:r w:rsidRPr="00A12BF2">
        <w:rPr>
          <w:rFonts w:ascii="Arial" w:hAnsi="Arial" w:cs="Arial"/>
          <w:sz w:val="24"/>
          <w:szCs w:val="24"/>
        </w:rPr>
        <w:t xml:space="preserve">Adquirir e Implementar (AI) – Proporciona las soluciones y las pasa para convertirlas en servicios. </w:t>
      </w:r>
    </w:p>
    <w:p w:rsidR="00A12BF2" w:rsidRDefault="00EB1724" w:rsidP="00EB1724">
      <w:pPr>
        <w:pStyle w:val="Prrafodelista"/>
        <w:numPr>
          <w:ilvl w:val="0"/>
          <w:numId w:val="8"/>
        </w:numPr>
        <w:spacing w:line="360" w:lineRule="auto"/>
        <w:jc w:val="both"/>
        <w:rPr>
          <w:rFonts w:ascii="Arial" w:hAnsi="Arial" w:cs="Arial"/>
          <w:sz w:val="24"/>
          <w:szCs w:val="24"/>
        </w:rPr>
      </w:pPr>
      <w:r w:rsidRPr="00A12BF2">
        <w:rPr>
          <w:rFonts w:ascii="Arial" w:hAnsi="Arial" w:cs="Arial"/>
          <w:sz w:val="24"/>
          <w:szCs w:val="24"/>
        </w:rPr>
        <w:lastRenderedPageBreak/>
        <w:t xml:space="preserve">Entregar y Dar Soporte (DS) – Recibe las soluciones y las hace utilizables por los usuarios finales. </w:t>
      </w:r>
    </w:p>
    <w:p w:rsidR="00EB1724" w:rsidRDefault="00EB1724" w:rsidP="00EB1724">
      <w:pPr>
        <w:pStyle w:val="Prrafodelista"/>
        <w:numPr>
          <w:ilvl w:val="0"/>
          <w:numId w:val="8"/>
        </w:numPr>
        <w:spacing w:line="360" w:lineRule="auto"/>
        <w:jc w:val="both"/>
        <w:rPr>
          <w:rFonts w:ascii="Arial" w:hAnsi="Arial" w:cs="Arial"/>
          <w:sz w:val="24"/>
          <w:szCs w:val="24"/>
        </w:rPr>
      </w:pPr>
      <w:r w:rsidRPr="00A12BF2">
        <w:rPr>
          <w:rFonts w:ascii="Arial" w:hAnsi="Arial" w:cs="Arial"/>
          <w:sz w:val="24"/>
          <w:szCs w:val="24"/>
        </w:rPr>
        <w:t>Monitorear y Evaluar (ME) -Monitorear todos los procesos para asegurar que se sigue la dirección provista.</w:t>
      </w:r>
    </w:p>
    <w:p w:rsidR="00D947CA" w:rsidRPr="00061F80" w:rsidRDefault="00A12BF2" w:rsidP="007A2BA4">
      <w:pPr>
        <w:pStyle w:val="Ttulo3"/>
        <w:spacing w:after="240"/>
        <w:rPr>
          <w:rFonts w:ascii="Arial" w:hAnsi="Arial" w:cs="Arial"/>
          <w:b/>
          <w:i/>
          <w:color w:val="365F91" w:themeColor="accent1" w:themeShade="BF"/>
          <w:sz w:val="26"/>
          <w:szCs w:val="26"/>
        </w:rPr>
      </w:pPr>
      <w:bookmarkStart w:id="21" w:name="_Toc403655916"/>
      <w:r w:rsidRPr="00061F80">
        <w:rPr>
          <w:rFonts w:ascii="Arial" w:hAnsi="Arial" w:cs="Arial"/>
          <w:b/>
          <w:i/>
          <w:color w:val="365F91" w:themeColor="accent1" w:themeShade="BF"/>
          <w:sz w:val="26"/>
          <w:szCs w:val="26"/>
        </w:rPr>
        <w:t>Procesos y Controles de CobiT</w:t>
      </w:r>
      <w:bookmarkEnd w:id="21"/>
    </w:p>
    <w:p w:rsidR="00A12BF2" w:rsidRPr="00A12BF2" w:rsidRDefault="00A12BF2" w:rsidP="00A12BF2">
      <w:pPr>
        <w:spacing w:line="360" w:lineRule="auto"/>
        <w:jc w:val="both"/>
        <w:rPr>
          <w:rFonts w:ascii="Arial" w:hAnsi="Arial" w:cs="Arial"/>
          <w:sz w:val="24"/>
          <w:szCs w:val="24"/>
        </w:rPr>
      </w:pPr>
      <w:r w:rsidRPr="00752258">
        <w:rPr>
          <w:rFonts w:ascii="Arial" w:hAnsi="Arial" w:cs="Arial"/>
          <w:b/>
          <w:i/>
          <w:sz w:val="24"/>
          <w:szCs w:val="24"/>
        </w:rPr>
        <w:t>Control</w:t>
      </w:r>
      <w:r w:rsidRPr="00A12BF2">
        <w:rPr>
          <w:rFonts w:ascii="Arial" w:hAnsi="Arial" w:cs="Arial"/>
          <w:sz w:val="24"/>
          <w:szCs w:val="24"/>
        </w:rPr>
        <w:t xml:space="preserve"> se define como las políticas, procedimientos, prácticas y estructuras organizacionales diseñadas para brindar una seguridad razonable que los objetivos de negocio se alcanzarán, y los eventos no deseados serán prevenidos o detectados y corregidos. </w:t>
      </w:r>
    </w:p>
    <w:p w:rsidR="00A12BF2" w:rsidRPr="00A12BF2" w:rsidRDefault="00A12BF2" w:rsidP="00A12BF2">
      <w:pPr>
        <w:spacing w:line="360" w:lineRule="auto"/>
        <w:jc w:val="both"/>
        <w:rPr>
          <w:rFonts w:ascii="Arial" w:hAnsi="Arial" w:cs="Arial"/>
          <w:sz w:val="24"/>
          <w:szCs w:val="24"/>
        </w:rPr>
      </w:pPr>
      <w:r w:rsidRPr="00A12BF2">
        <w:rPr>
          <w:rFonts w:ascii="Arial" w:hAnsi="Arial" w:cs="Arial"/>
          <w:sz w:val="24"/>
          <w:szCs w:val="24"/>
        </w:rPr>
        <w:t xml:space="preserve">Los objetivos de control de TI proporcionan un conjunto completo de requerimientos de alto nivel a considerar por la gerencia para un control efectivo de cada proceso de TI. Ellos: </w:t>
      </w:r>
    </w:p>
    <w:p w:rsidR="00A12BF2" w:rsidRDefault="00A12BF2" w:rsidP="00A12BF2">
      <w:pPr>
        <w:pStyle w:val="Prrafodelista"/>
        <w:numPr>
          <w:ilvl w:val="0"/>
          <w:numId w:val="9"/>
        </w:numPr>
        <w:spacing w:line="360" w:lineRule="auto"/>
        <w:jc w:val="both"/>
        <w:rPr>
          <w:rFonts w:ascii="Arial" w:hAnsi="Arial" w:cs="Arial"/>
          <w:sz w:val="24"/>
          <w:szCs w:val="24"/>
        </w:rPr>
      </w:pPr>
      <w:r w:rsidRPr="00A12BF2">
        <w:rPr>
          <w:rFonts w:ascii="Arial" w:hAnsi="Arial" w:cs="Arial"/>
          <w:sz w:val="24"/>
          <w:szCs w:val="24"/>
        </w:rPr>
        <w:t>Son sentencias de acciones de gerencia para aument</w:t>
      </w:r>
      <w:r>
        <w:rPr>
          <w:rFonts w:ascii="Arial" w:hAnsi="Arial" w:cs="Arial"/>
          <w:sz w:val="24"/>
          <w:szCs w:val="24"/>
        </w:rPr>
        <w:t>ar el valor o reducir el riesgo.</w:t>
      </w:r>
    </w:p>
    <w:p w:rsidR="00A12BF2" w:rsidRDefault="00A12BF2" w:rsidP="00A12BF2">
      <w:pPr>
        <w:pStyle w:val="Prrafodelista"/>
        <w:numPr>
          <w:ilvl w:val="0"/>
          <w:numId w:val="9"/>
        </w:numPr>
        <w:spacing w:line="360" w:lineRule="auto"/>
        <w:jc w:val="both"/>
        <w:rPr>
          <w:rFonts w:ascii="Arial" w:hAnsi="Arial" w:cs="Arial"/>
          <w:sz w:val="24"/>
          <w:szCs w:val="24"/>
        </w:rPr>
      </w:pPr>
      <w:r w:rsidRPr="00A12BF2">
        <w:rPr>
          <w:rFonts w:ascii="Arial" w:hAnsi="Arial" w:cs="Arial"/>
          <w:sz w:val="24"/>
          <w:szCs w:val="24"/>
        </w:rPr>
        <w:t xml:space="preserve">Consisten en políticas, procedimientos, prácticas y estructuras organizacionales. </w:t>
      </w:r>
    </w:p>
    <w:p w:rsidR="00D947CA" w:rsidRDefault="00A12BF2" w:rsidP="00A12BF2">
      <w:pPr>
        <w:pStyle w:val="Prrafodelista"/>
        <w:numPr>
          <w:ilvl w:val="0"/>
          <w:numId w:val="9"/>
        </w:numPr>
        <w:spacing w:line="360" w:lineRule="auto"/>
        <w:jc w:val="both"/>
        <w:rPr>
          <w:rFonts w:ascii="Arial" w:hAnsi="Arial" w:cs="Arial"/>
          <w:sz w:val="24"/>
          <w:szCs w:val="24"/>
        </w:rPr>
      </w:pPr>
      <w:r w:rsidRPr="00A12BF2">
        <w:rPr>
          <w:rFonts w:ascii="Arial" w:hAnsi="Arial" w:cs="Arial"/>
          <w:sz w:val="24"/>
          <w:szCs w:val="24"/>
        </w:rPr>
        <w:t>Están diseñadas para proporcionar un aseguramiento razonable de que los objetivos de negocio se conseguirán y que los eventos no deseables se prevendrán, detectarán y corregirán.</w:t>
      </w:r>
    </w:p>
    <w:p w:rsidR="00A12BF2" w:rsidRPr="00061F80" w:rsidRDefault="00A12BF2" w:rsidP="007A2BA4">
      <w:pPr>
        <w:pStyle w:val="Ttulo3"/>
        <w:spacing w:after="240"/>
        <w:rPr>
          <w:rFonts w:ascii="Arial" w:hAnsi="Arial" w:cs="Arial"/>
          <w:b/>
          <w:i/>
          <w:color w:val="365F91" w:themeColor="accent1" w:themeShade="BF"/>
          <w:sz w:val="26"/>
          <w:szCs w:val="26"/>
        </w:rPr>
      </w:pPr>
      <w:bookmarkStart w:id="22" w:name="_Toc403655917"/>
      <w:r w:rsidRPr="00061F80">
        <w:rPr>
          <w:rFonts w:ascii="Arial" w:hAnsi="Arial" w:cs="Arial"/>
          <w:b/>
          <w:i/>
          <w:color w:val="365F91" w:themeColor="accent1" w:themeShade="BF"/>
          <w:sz w:val="26"/>
          <w:szCs w:val="26"/>
        </w:rPr>
        <w:t>Objetivos de control</w:t>
      </w:r>
      <w:r w:rsidR="007A2BA4" w:rsidRPr="00061F80">
        <w:rPr>
          <w:rFonts w:ascii="Arial" w:hAnsi="Arial" w:cs="Arial"/>
          <w:b/>
          <w:i/>
          <w:color w:val="365F91" w:themeColor="accent1" w:themeShade="BF"/>
          <w:sz w:val="26"/>
          <w:szCs w:val="26"/>
        </w:rPr>
        <w:t xml:space="preserve"> para </w:t>
      </w:r>
      <w:r w:rsidRPr="00061F80">
        <w:rPr>
          <w:rFonts w:ascii="Arial" w:hAnsi="Arial" w:cs="Arial"/>
          <w:b/>
          <w:i/>
          <w:color w:val="365F91" w:themeColor="accent1" w:themeShade="BF"/>
          <w:sz w:val="26"/>
          <w:szCs w:val="26"/>
        </w:rPr>
        <w:t xml:space="preserve"> Auditoría de red</w:t>
      </w:r>
      <w:sdt>
        <w:sdtPr>
          <w:rPr>
            <w:rFonts w:ascii="Arial" w:hAnsi="Arial" w:cs="Arial"/>
            <w:b/>
            <w:i/>
            <w:color w:val="365F91" w:themeColor="accent1" w:themeShade="BF"/>
            <w:sz w:val="26"/>
            <w:szCs w:val="26"/>
          </w:rPr>
          <w:id w:val="405040148"/>
          <w:citation/>
        </w:sdtPr>
        <w:sdtEndPr/>
        <w:sdtContent>
          <w:r w:rsidR="00C45F9A" w:rsidRPr="00061F80">
            <w:rPr>
              <w:rFonts w:ascii="Arial" w:hAnsi="Arial" w:cs="Arial"/>
              <w:b/>
              <w:i/>
              <w:color w:val="365F91" w:themeColor="accent1" w:themeShade="BF"/>
              <w:sz w:val="26"/>
              <w:szCs w:val="26"/>
            </w:rPr>
            <w:fldChar w:fldCharType="begin"/>
          </w:r>
          <w:r w:rsidR="00C45F9A" w:rsidRPr="00061F80">
            <w:rPr>
              <w:rFonts w:ascii="Arial" w:hAnsi="Arial" w:cs="Arial"/>
              <w:b/>
              <w:i/>
              <w:color w:val="365F91" w:themeColor="accent1" w:themeShade="BF"/>
              <w:sz w:val="26"/>
              <w:szCs w:val="26"/>
            </w:rPr>
            <w:instrText xml:space="preserve"> CITATION ITG07 \l 19466 </w:instrText>
          </w:r>
          <w:r w:rsidR="00C45F9A" w:rsidRPr="00061F80">
            <w:rPr>
              <w:rFonts w:ascii="Arial" w:hAnsi="Arial" w:cs="Arial"/>
              <w:b/>
              <w:i/>
              <w:color w:val="365F91" w:themeColor="accent1" w:themeShade="BF"/>
              <w:sz w:val="26"/>
              <w:szCs w:val="26"/>
            </w:rPr>
            <w:fldChar w:fldCharType="separate"/>
          </w:r>
          <w:r w:rsidR="00552800">
            <w:rPr>
              <w:rFonts w:ascii="Arial" w:hAnsi="Arial" w:cs="Arial"/>
              <w:b/>
              <w:i/>
              <w:noProof/>
              <w:color w:val="365F91" w:themeColor="accent1" w:themeShade="BF"/>
              <w:sz w:val="26"/>
              <w:szCs w:val="26"/>
            </w:rPr>
            <w:t xml:space="preserve"> </w:t>
          </w:r>
          <w:r w:rsidR="00552800" w:rsidRPr="00552800">
            <w:rPr>
              <w:rFonts w:ascii="Arial" w:hAnsi="Arial" w:cs="Arial"/>
              <w:noProof/>
              <w:color w:val="365F91" w:themeColor="accent1" w:themeShade="BF"/>
              <w:sz w:val="26"/>
              <w:szCs w:val="26"/>
            </w:rPr>
            <w:t>(IT Governance Institute, 2007)</w:t>
          </w:r>
          <w:r w:rsidR="00C45F9A" w:rsidRPr="00061F80">
            <w:rPr>
              <w:rFonts w:ascii="Arial" w:hAnsi="Arial" w:cs="Arial"/>
              <w:b/>
              <w:i/>
              <w:color w:val="365F91" w:themeColor="accent1" w:themeShade="BF"/>
              <w:sz w:val="26"/>
              <w:szCs w:val="26"/>
            </w:rPr>
            <w:fldChar w:fldCharType="end"/>
          </w:r>
        </w:sdtContent>
      </w:sdt>
      <w:bookmarkEnd w:id="22"/>
    </w:p>
    <w:p w:rsidR="00A12BF2" w:rsidRDefault="00A12BF2" w:rsidP="00A12BF2">
      <w:pPr>
        <w:numPr>
          <w:ilvl w:val="0"/>
          <w:numId w:val="11"/>
        </w:numPr>
        <w:spacing w:after="0" w:line="360" w:lineRule="auto"/>
        <w:jc w:val="both"/>
        <w:rPr>
          <w:rFonts w:ascii="Arial" w:hAnsi="Arial" w:cs="Arial"/>
          <w:sz w:val="24"/>
          <w:szCs w:val="24"/>
          <w:lang w:val="es-ES"/>
        </w:rPr>
      </w:pPr>
      <w:r w:rsidRPr="00A12BF2">
        <w:rPr>
          <w:rFonts w:ascii="Arial" w:hAnsi="Arial" w:cs="Arial"/>
          <w:sz w:val="24"/>
          <w:szCs w:val="24"/>
          <w:lang w:val="es-ES"/>
        </w:rPr>
        <w:t xml:space="preserve">P01 </w:t>
      </w:r>
      <w:r w:rsidRPr="00A12BF2">
        <w:rPr>
          <w:rFonts w:ascii="Arial" w:hAnsi="Arial" w:cs="Arial"/>
          <w:sz w:val="24"/>
          <w:szCs w:val="24"/>
          <w:lang w:val="es-ES"/>
        </w:rPr>
        <w:tab/>
      </w:r>
      <w:r w:rsidRPr="00A12BF2">
        <w:rPr>
          <w:rFonts w:ascii="Arial" w:hAnsi="Arial" w:cs="Arial"/>
          <w:sz w:val="24"/>
          <w:szCs w:val="24"/>
          <w:lang w:val="es-ES"/>
        </w:rPr>
        <w:tab/>
        <w:t>Definir el plan estratégico de TI</w:t>
      </w:r>
    </w:p>
    <w:p w:rsidR="00A12BF2" w:rsidRPr="00A12BF2" w:rsidRDefault="00A12BF2" w:rsidP="00A12BF2">
      <w:pPr>
        <w:numPr>
          <w:ilvl w:val="0"/>
          <w:numId w:val="11"/>
        </w:numPr>
        <w:spacing w:after="0" w:line="360" w:lineRule="auto"/>
        <w:jc w:val="both"/>
        <w:rPr>
          <w:rFonts w:ascii="Arial" w:hAnsi="Arial" w:cs="Arial"/>
          <w:sz w:val="24"/>
          <w:szCs w:val="24"/>
          <w:lang w:val="es-ES"/>
        </w:rPr>
      </w:pPr>
      <w:r w:rsidRPr="00A12BF2">
        <w:rPr>
          <w:rFonts w:ascii="Arial" w:hAnsi="Arial" w:cs="Arial"/>
          <w:sz w:val="24"/>
          <w:szCs w:val="24"/>
          <w:lang w:val="es-ES"/>
        </w:rPr>
        <w:t>P03</w:t>
      </w:r>
      <w:r w:rsidRPr="00A12BF2">
        <w:rPr>
          <w:rFonts w:ascii="Arial" w:hAnsi="Arial" w:cs="Arial"/>
          <w:sz w:val="24"/>
          <w:szCs w:val="24"/>
          <w:lang w:val="es-ES"/>
        </w:rPr>
        <w:tab/>
      </w:r>
      <w:r w:rsidRPr="00A12BF2">
        <w:rPr>
          <w:rFonts w:ascii="Arial" w:hAnsi="Arial" w:cs="Arial"/>
          <w:sz w:val="24"/>
          <w:szCs w:val="24"/>
          <w:lang w:val="es-ES"/>
        </w:rPr>
        <w:tab/>
        <w:t>Determinar la dirección tecnológica</w:t>
      </w:r>
    </w:p>
    <w:p w:rsidR="00A12BF2" w:rsidRPr="00A12BF2" w:rsidRDefault="00A12BF2" w:rsidP="00A12BF2">
      <w:pPr>
        <w:numPr>
          <w:ilvl w:val="0"/>
          <w:numId w:val="11"/>
        </w:numPr>
        <w:spacing w:after="0" w:line="360" w:lineRule="auto"/>
        <w:jc w:val="both"/>
        <w:rPr>
          <w:rFonts w:ascii="Arial" w:hAnsi="Arial" w:cs="Arial"/>
          <w:sz w:val="24"/>
          <w:szCs w:val="24"/>
          <w:lang w:val="es-ES"/>
        </w:rPr>
      </w:pPr>
      <w:r w:rsidRPr="00A12BF2">
        <w:rPr>
          <w:rFonts w:ascii="Arial" w:hAnsi="Arial" w:cs="Arial"/>
          <w:sz w:val="24"/>
          <w:szCs w:val="24"/>
          <w:lang w:val="es-ES"/>
        </w:rPr>
        <w:t xml:space="preserve">P05 </w:t>
      </w:r>
      <w:r w:rsidRPr="00A12BF2">
        <w:rPr>
          <w:rFonts w:ascii="Arial" w:hAnsi="Arial" w:cs="Arial"/>
          <w:sz w:val="24"/>
          <w:szCs w:val="24"/>
          <w:lang w:val="es-ES"/>
        </w:rPr>
        <w:tab/>
      </w:r>
      <w:r w:rsidRPr="00A12BF2">
        <w:rPr>
          <w:rFonts w:ascii="Arial" w:hAnsi="Arial" w:cs="Arial"/>
          <w:sz w:val="24"/>
          <w:szCs w:val="24"/>
          <w:lang w:val="es-ES"/>
        </w:rPr>
        <w:tab/>
        <w:t>Administrar la inversión en TI</w:t>
      </w:r>
    </w:p>
    <w:p w:rsidR="00A12BF2" w:rsidRPr="00A12BF2" w:rsidRDefault="00A12BF2" w:rsidP="00A12BF2">
      <w:pPr>
        <w:numPr>
          <w:ilvl w:val="0"/>
          <w:numId w:val="11"/>
        </w:numPr>
        <w:spacing w:after="0" w:line="360" w:lineRule="auto"/>
        <w:jc w:val="both"/>
        <w:rPr>
          <w:rFonts w:ascii="Arial" w:hAnsi="Arial" w:cs="Arial"/>
          <w:sz w:val="24"/>
          <w:szCs w:val="24"/>
          <w:lang w:val="es-ES"/>
        </w:rPr>
      </w:pPr>
      <w:r w:rsidRPr="00A12BF2">
        <w:rPr>
          <w:rFonts w:ascii="Arial" w:hAnsi="Arial" w:cs="Arial"/>
          <w:sz w:val="24"/>
          <w:szCs w:val="24"/>
          <w:lang w:val="es-ES"/>
        </w:rPr>
        <w:t>P08</w:t>
      </w:r>
      <w:r w:rsidRPr="00A12BF2">
        <w:rPr>
          <w:rFonts w:ascii="Arial" w:hAnsi="Arial" w:cs="Arial"/>
          <w:sz w:val="24"/>
          <w:szCs w:val="24"/>
          <w:lang w:val="es-ES"/>
        </w:rPr>
        <w:tab/>
      </w:r>
      <w:r w:rsidRPr="00A12BF2">
        <w:rPr>
          <w:rFonts w:ascii="Arial" w:hAnsi="Arial" w:cs="Arial"/>
          <w:sz w:val="24"/>
          <w:szCs w:val="24"/>
          <w:lang w:val="es-ES"/>
        </w:rPr>
        <w:tab/>
        <w:t>Administrar la calidad</w:t>
      </w:r>
    </w:p>
    <w:p w:rsidR="00A12BF2" w:rsidRPr="00A12BF2" w:rsidRDefault="00A12BF2" w:rsidP="00A12BF2">
      <w:pPr>
        <w:numPr>
          <w:ilvl w:val="0"/>
          <w:numId w:val="11"/>
        </w:numPr>
        <w:spacing w:after="0" w:line="360" w:lineRule="auto"/>
        <w:jc w:val="both"/>
        <w:rPr>
          <w:rFonts w:ascii="Arial" w:hAnsi="Arial" w:cs="Arial"/>
          <w:sz w:val="24"/>
          <w:szCs w:val="24"/>
        </w:rPr>
      </w:pPr>
      <w:r w:rsidRPr="00A12BF2">
        <w:rPr>
          <w:rFonts w:ascii="Arial" w:hAnsi="Arial" w:cs="Arial"/>
          <w:sz w:val="24"/>
          <w:szCs w:val="24"/>
          <w:lang w:val="es-ES"/>
        </w:rPr>
        <w:t xml:space="preserve">P09 </w:t>
      </w:r>
      <w:r w:rsidRPr="00A12BF2">
        <w:rPr>
          <w:rFonts w:ascii="Arial" w:hAnsi="Arial" w:cs="Arial"/>
          <w:sz w:val="24"/>
          <w:szCs w:val="24"/>
          <w:lang w:val="es-ES"/>
        </w:rPr>
        <w:tab/>
      </w:r>
      <w:r w:rsidRPr="00A12BF2">
        <w:rPr>
          <w:rFonts w:ascii="Arial" w:hAnsi="Arial" w:cs="Arial"/>
          <w:sz w:val="24"/>
          <w:szCs w:val="24"/>
          <w:lang w:val="es-ES"/>
        </w:rPr>
        <w:tab/>
        <w:t>Evaluar y administrar riesgo de TI</w:t>
      </w:r>
    </w:p>
    <w:p w:rsidR="00A12BF2" w:rsidRPr="00A12BF2" w:rsidRDefault="00A12BF2" w:rsidP="00A12BF2">
      <w:pPr>
        <w:numPr>
          <w:ilvl w:val="0"/>
          <w:numId w:val="11"/>
        </w:numPr>
        <w:spacing w:after="0" w:line="360" w:lineRule="auto"/>
        <w:jc w:val="both"/>
        <w:rPr>
          <w:rFonts w:ascii="Arial" w:hAnsi="Arial" w:cs="Arial"/>
          <w:sz w:val="24"/>
          <w:szCs w:val="24"/>
        </w:rPr>
      </w:pPr>
      <w:r w:rsidRPr="00A12BF2">
        <w:rPr>
          <w:rFonts w:ascii="Arial" w:hAnsi="Arial" w:cs="Arial"/>
          <w:sz w:val="24"/>
          <w:szCs w:val="24"/>
        </w:rPr>
        <w:t>P010</w:t>
      </w:r>
      <w:r w:rsidRPr="00A12BF2">
        <w:rPr>
          <w:rFonts w:ascii="Arial" w:hAnsi="Arial" w:cs="Arial"/>
          <w:sz w:val="24"/>
          <w:szCs w:val="24"/>
        </w:rPr>
        <w:tab/>
      </w:r>
      <w:r w:rsidRPr="00A12BF2">
        <w:rPr>
          <w:rFonts w:ascii="Arial" w:hAnsi="Arial" w:cs="Arial"/>
          <w:sz w:val="24"/>
          <w:szCs w:val="24"/>
        </w:rPr>
        <w:tab/>
        <w:t>Administrar proyectos</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AI3</w:t>
      </w:r>
      <w:r w:rsidRPr="00A12BF2">
        <w:rPr>
          <w:rFonts w:ascii="Arial" w:hAnsi="Arial" w:cs="Arial"/>
          <w:sz w:val="24"/>
          <w:szCs w:val="24"/>
        </w:rPr>
        <w:tab/>
      </w:r>
      <w:r w:rsidRPr="00A12BF2">
        <w:rPr>
          <w:rFonts w:ascii="Arial" w:hAnsi="Arial" w:cs="Arial"/>
          <w:sz w:val="24"/>
          <w:szCs w:val="24"/>
        </w:rPr>
        <w:tab/>
        <w:t>Adquirir y mantener la infraestructura tecnológica.</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lastRenderedPageBreak/>
        <w:t xml:space="preserve">AI4 </w:t>
      </w:r>
      <w:r w:rsidRPr="00A12BF2">
        <w:rPr>
          <w:rFonts w:ascii="Arial" w:hAnsi="Arial" w:cs="Arial"/>
          <w:sz w:val="24"/>
          <w:szCs w:val="24"/>
        </w:rPr>
        <w:tab/>
      </w:r>
      <w:r w:rsidRPr="00A12BF2">
        <w:rPr>
          <w:rFonts w:ascii="Arial" w:hAnsi="Arial" w:cs="Arial"/>
          <w:sz w:val="24"/>
          <w:szCs w:val="24"/>
        </w:rPr>
        <w:tab/>
        <w:t>Facilitar la operación y el uso</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AI5</w:t>
      </w:r>
      <w:r w:rsidRPr="00A12BF2">
        <w:rPr>
          <w:rFonts w:ascii="Arial" w:hAnsi="Arial" w:cs="Arial"/>
          <w:sz w:val="24"/>
          <w:szCs w:val="24"/>
        </w:rPr>
        <w:tab/>
      </w:r>
      <w:r w:rsidRPr="00A12BF2">
        <w:rPr>
          <w:rFonts w:ascii="Arial" w:hAnsi="Arial" w:cs="Arial"/>
          <w:sz w:val="24"/>
          <w:szCs w:val="24"/>
        </w:rPr>
        <w:tab/>
        <w:t>Adquirir recursos de TI</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AI6</w:t>
      </w:r>
      <w:r w:rsidRPr="00A12BF2">
        <w:rPr>
          <w:rFonts w:ascii="Arial" w:hAnsi="Arial" w:cs="Arial"/>
          <w:sz w:val="24"/>
          <w:szCs w:val="24"/>
        </w:rPr>
        <w:tab/>
      </w:r>
      <w:r w:rsidRPr="00A12BF2">
        <w:rPr>
          <w:rFonts w:ascii="Arial" w:hAnsi="Arial" w:cs="Arial"/>
          <w:sz w:val="24"/>
          <w:szCs w:val="24"/>
        </w:rPr>
        <w:tab/>
        <w:t>Administrar cambios</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 xml:space="preserve">DS1 </w:t>
      </w:r>
      <w:r w:rsidRPr="00A12BF2">
        <w:rPr>
          <w:rFonts w:ascii="Arial" w:hAnsi="Arial" w:cs="Arial"/>
          <w:sz w:val="24"/>
          <w:szCs w:val="24"/>
        </w:rPr>
        <w:tab/>
      </w:r>
      <w:r w:rsidRPr="00A12BF2">
        <w:rPr>
          <w:rFonts w:ascii="Arial" w:hAnsi="Arial" w:cs="Arial"/>
          <w:sz w:val="24"/>
          <w:szCs w:val="24"/>
        </w:rPr>
        <w:tab/>
        <w:t>Definir y Administrar niveles de servicio</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 xml:space="preserve">DS2 </w:t>
      </w:r>
      <w:r w:rsidRPr="00A12BF2">
        <w:rPr>
          <w:rFonts w:ascii="Arial" w:hAnsi="Arial" w:cs="Arial"/>
          <w:sz w:val="24"/>
          <w:szCs w:val="24"/>
        </w:rPr>
        <w:tab/>
      </w:r>
      <w:r w:rsidRPr="00A12BF2">
        <w:rPr>
          <w:rFonts w:ascii="Arial" w:hAnsi="Arial" w:cs="Arial"/>
          <w:sz w:val="24"/>
          <w:szCs w:val="24"/>
        </w:rPr>
        <w:tab/>
        <w:t>Administrar servicios de terceros</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DS3</w:t>
      </w:r>
      <w:r w:rsidRPr="00A12BF2">
        <w:rPr>
          <w:rFonts w:ascii="Arial" w:hAnsi="Arial" w:cs="Arial"/>
          <w:sz w:val="24"/>
          <w:szCs w:val="24"/>
        </w:rPr>
        <w:tab/>
      </w:r>
      <w:r w:rsidRPr="00A12BF2">
        <w:rPr>
          <w:rFonts w:ascii="Arial" w:hAnsi="Arial" w:cs="Arial"/>
          <w:sz w:val="24"/>
          <w:szCs w:val="24"/>
        </w:rPr>
        <w:tab/>
        <w:t>Gestión de la calidad y del desempeño del sistema</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DS4</w:t>
      </w:r>
      <w:r w:rsidRPr="00A12BF2">
        <w:rPr>
          <w:rFonts w:ascii="Arial" w:hAnsi="Arial" w:cs="Arial"/>
          <w:sz w:val="24"/>
          <w:szCs w:val="24"/>
        </w:rPr>
        <w:tab/>
      </w:r>
      <w:r w:rsidRPr="00A12BF2">
        <w:rPr>
          <w:rFonts w:ascii="Arial" w:hAnsi="Arial" w:cs="Arial"/>
          <w:sz w:val="24"/>
          <w:szCs w:val="24"/>
        </w:rPr>
        <w:tab/>
        <w:t>Aseguramiento de la continuidad del servicio</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DS5</w:t>
      </w:r>
      <w:r w:rsidRPr="00A12BF2">
        <w:rPr>
          <w:rFonts w:ascii="Arial" w:hAnsi="Arial" w:cs="Arial"/>
          <w:sz w:val="24"/>
          <w:szCs w:val="24"/>
        </w:rPr>
        <w:tab/>
      </w:r>
      <w:r w:rsidRPr="00A12BF2">
        <w:rPr>
          <w:rFonts w:ascii="Arial" w:hAnsi="Arial" w:cs="Arial"/>
          <w:sz w:val="24"/>
          <w:szCs w:val="24"/>
        </w:rPr>
        <w:tab/>
        <w:t>Aseguramiento de la seguridad de los sistemas</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DS9</w:t>
      </w:r>
      <w:r w:rsidRPr="00A12BF2">
        <w:rPr>
          <w:rFonts w:ascii="Arial" w:hAnsi="Arial" w:cs="Arial"/>
          <w:sz w:val="24"/>
          <w:szCs w:val="24"/>
        </w:rPr>
        <w:tab/>
      </w:r>
      <w:r w:rsidRPr="00A12BF2">
        <w:rPr>
          <w:rFonts w:ascii="Arial" w:hAnsi="Arial" w:cs="Arial"/>
          <w:sz w:val="24"/>
          <w:szCs w:val="24"/>
        </w:rPr>
        <w:tab/>
        <w:t>Gestión de la configuración</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DS12</w:t>
      </w:r>
      <w:r w:rsidRPr="00A12BF2">
        <w:rPr>
          <w:rFonts w:ascii="Arial" w:hAnsi="Arial" w:cs="Arial"/>
          <w:sz w:val="24"/>
          <w:szCs w:val="24"/>
        </w:rPr>
        <w:tab/>
      </w:r>
      <w:r w:rsidRPr="00A12BF2">
        <w:rPr>
          <w:rFonts w:ascii="Arial" w:hAnsi="Arial" w:cs="Arial"/>
          <w:sz w:val="24"/>
          <w:szCs w:val="24"/>
        </w:rPr>
        <w:tab/>
        <w:t>Gestión del entorno físico</w:t>
      </w:r>
    </w:p>
    <w:p w:rsidR="00A12BF2" w:rsidRP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DS13</w:t>
      </w:r>
      <w:r w:rsidRPr="00A12BF2">
        <w:rPr>
          <w:rFonts w:ascii="Arial" w:hAnsi="Arial" w:cs="Arial"/>
          <w:sz w:val="24"/>
          <w:szCs w:val="24"/>
        </w:rPr>
        <w:tab/>
      </w:r>
      <w:r w:rsidRPr="00A12BF2">
        <w:rPr>
          <w:rFonts w:ascii="Arial" w:hAnsi="Arial" w:cs="Arial"/>
          <w:sz w:val="24"/>
          <w:szCs w:val="24"/>
        </w:rPr>
        <w:tab/>
        <w:t>Gestión de operaciones</w:t>
      </w:r>
    </w:p>
    <w:p w:rsidR="00A12BF2" w:rsidRDefault="00A12BF2" w:rsidP="00A12BF2">
      <w:pPr>
        <w:numPr>
          <w:ilvl w:val="0"/>
          <w:numId w:val="10"/>
        </w:numPr>
        <w:spacing w:after="0" w:line="360" w:lineRule="auto"/>
        <w:jc w:val="both"/>
        <w:rPr>
          <w:rFonts w:ascii="Arial" w:hAnsi="Arial" w:cs="Arial"/>
          <w:sz w:val="24"/>
          <w:szCs w:val="24"/>
        </w:rPr>
      </w:pPr>
      <w:r w:rsidRPr="00A12BF2">
        <w:rPr>
          <w:rFonts w:ascii="Arial" w:hAnsi="Arial" w:cs="Arial"/>
          <w:sz w:val="24"/>
          <w:szCs w:val="24"/>
        </w:rPr>
        <w:t>ME1</w:t>
      </w:r>
      <w:r w:rsidRPr="00A12BF2">
        <w:rPr>
          <w:rFonts w:ascii="Arial" w:hAnsi="Arial" w:cs="Arial"/>
          <w:sz w:val="24"/>
          <w:szCs w:val="24"/>
        </w:rPr>
        <w:tab/>
      </w:r>
      <w:r w:rsidRPr="00A12BF2">
        <w:rPr>
          <w:rFonts w:ascii="Arial" w:hAnsi="Arial" w:cs="Arial"/>
          <w:sz w:val="24"/>
          <w:szCs w:val="24"/>
        </w:rPr>
        <w:tab/>
        <w:t>Detalle de recomendaciones</w:t>
      </w:r>
    </w:p>
    <w:p w:rsidR="00CC2430" w:rsidRDefault="00CC2430" w:rsidP="00CC2430">
      <w:pPr>
        <w:spacing w:after="0" w:line="360" w:lineRule="auto"/>
        <w:jc w:val="both"/>
        <w:rPr>
          <w:rFonts w:ascii="Arial" w:hAnsi="Arial" w:cs="Arial"/>
          <w:sz w:val="24"/>
          <w:szCs w:val="24"/>
        </w:rPr>
      </w:pPr>
    </w:p>
    <w:p w:rsidR="00A6616A" w:rsidRPr="00061F80" w:rsidRDefault="00A6616A" w:rsidP="00752258">
      <w:pPr>
        <w:pStyle w:val="Ttulo3"/>
        <w:spacing w:after="240"/>
        <w:rPr>
          <w:rFonts w:ascii="Arial" w:hAnsi="Arial" w:cs="Arial"/>
          <w:b/>
          <w:i/>
          <w:color w:val="365F91" w:themeColor="accent1" w:themeShade="BF"/>
          <w:sz w:val="26"/>
          <w:szCs w:val="26"/>
        </w:rPr>
      </w:pPr>
      <w:bookmarkStart w:id="23" w:name="_Toc403655918"/>
      <w:r w:rsidRPr="00061F80">
        <w:rPr>
          <w:rFonts w:ascii="Arial" w:hAnsi="Arial" w:cs="Arial"/>
          <w:b/>
          <w:i/>
          <w:color w:val="365F91" w:themeColor="accent1" w:themeShade="BF"/>
          <w:sz w:val="26"/>
          <w:szCs w:val="26"/>
        </w:rPr>
        <w:t>Modelos de madurez de COBIT</w:t>
      </w:r>
      <w:bookmarkEnd w:id="23"/>
    </w:p>
    <w:p w:rsidR="00752258" w:rsidRPr="00752258" w:rsidRDefault="00752258" w:rsidP="00752258">
      <w:pPr>
        <w:autoSpaceDE w:val="0"/>
        <w:autoSpaceDN w:val="0"/>
        <w:adjustRightInd w:val="0"/>
        <w:spacing w:after="0" w:line="360" w:lineRule="auto"/>
        <w:jc w:val="both"/>
        <w:rPr>
          <w:rFonts w:ascii="Arial" w:hAnsi="Arial" w:cs="Arial"/>
          <w:sz w:val="24"/>
          <w:szCs w:val="24"/>
        </w:rPr>
      </w:pPr>
      <w:r w:rsidRPr="00752258">
        <w:rPr>
          <w:rFonts w:ascii="Arial" w:hAnsi="Arial" w:cs="Arial"/>
          <w:sz w:val="24"/>
          <w:szCs w:val="24"/>
        </w:rPr>
        <w:t>Los Modelos de Madurez para el control de los procesos de TI consisten en desarrollar un método de puntaje de modo que una organización pueda calificarse a sí misma desde inexistente hasta optimizada (de 0 a 5). Este método ha sido derivado del Modelo de Madurez que el Software Engineering Institute definió para la madurez de la capacidad de desarrollo de software. Contra estos niveles, desarrollados para cada uno de los 34 procesos de TI de COBIT, la administración puede mapear o cruzar:</w:t>
      </w:r>
    </w:p>
    <w:p w:rsidR="007A2BA4" w:rsidRDefault="00752258" w:rsidP="00752258">
      <w:pPr>
        <w:pStyle w:val="Prrafodelista"/>
        <w:numPr>
          <w:ilvl w:val="0"/>
          <w:numId w:val="30"/>
        </w:numPr>
        <w:spacing w:after="0" w:line="360" w:lineRule="auto"/>
        <w:jc w:val="both"/>
        <w:rPr>
          <w:rFonts w:ascii="Arial" w:hAnsi="Arial" w:cs="Arial"/>
          <w:sz w:val="24"/>
          <w:szCs w:val="24"/>
        </w:rPr>
      </w:pPr>
      <w:r w:rsidRPr="00752258">
        <w:rPr>
          <w:rFonts w:ascii="Arial" w:hAnsi="Arial" w:cs="Arial"/>
          <w:sz w:val="24"/>
          <w:szCs w:val="24"/>
        </w:rPr>
        <w:t>El estado actual de la organización - dónde está la organización actualmente</w:t>
      </w:r>
    </w:p>
    <w:p w:rsidR="00752258" w:rsidRPr="00752258" w:rsidRDefault="00752258" w:rsidP="00752258">
      <w:pPr>
        <w:pStyle w:val="Prrafodelista"/>
        <w:numPr>
          <w:ilvl w:val="0"/>
          <w:numId w:val="30"/>
        </w:numPr>
        <w:spacing w:after="0" w:line="360" w:lineRule="auto"/>
        <w:jc w:val="both"/>
        <w:rPr>
          <w:rFonts w:ascii="Arial" w:hAnsi="Arial" w:cs="Arial"/>
          <w:sz w:val="24"/>
          <w:szCs w:val="24"/>
        </w:rPr>
      </w:pPr>
      <w:r w:rsidRPr="00752258">
        <w:rPr>
          <w:rFonts w:ascii="Arial" w:hAnsi="Arial" w:cs="Arial"/>
          <w:sz w:val="24"/>
          <w:szCs w:val="24"/>
        </w:rPr>
        <w:t>El estado actual de la industria (la mejor de su clase en) - la comparación</w:t>
      </w:r>
    </w:p>
    <w:p w:rsidR="00752258" w:rsidRPr="00752258" w:rsidRDefault="00752258" w:rsidP="00752258">
      <w:pPr>
        <w:pStyle w:val="Prrafodelista"/>
        <w:numPr>
          <w:ilvl w:val="0"/>
          <w:numId w:val="30"/>
        </w:numPr>
        <w:spacing w:after="0" w:line="360" w:lineRule="auto"/>
        <w:jc w:val="both"/>
        <w:rPr>
          <w:rFonts w:ascii="Arial" w:hAnsi="Arial" w:cs="Arial"/>
          <w:sz w:val="24"/>
          <w:szCs w:val="24"/>
        </w:rPr>
      </w:pPr>
      <w:r w:rsidRPr="00752258">
        <w:rPr>
          <w:rFonts w:ascii="Arial" w:hAnsi="Arial" w:cs="Arial"/>
          <w:sz w:val="24"/>
          <w:szCs w:val="24"/>
        </w:rPr>
        <w:t>El estado actual de los estándares internacionales - comparación adicional</w:t>
      </w:r>
    </w:p>
    <w:p w:rsidR="00752258" w:rsidRDefault="00752258" w:rsidP="00752258">
      <w:pPr>
        <w:pStyle w:val="Prrafodelista"/>
        <w:numPr>
          <w:ilvl w:val="0"/>
          <w:numId w:val="30"/>
        </w:numPr>
        <w:spacing w:after="0" w:line="360" w:lineRule="auto"/>
        <w:jc w:val="both"/>
        <w:rPr>
          <w:rFonts w:ascii="Arial" w:hAnsi="Arial" w:cs="Arial"/>
          <w:sz w:val="24"/>
          <w:szCs w:val="24"/>
        </w:rPr>
      </w:pPr>
      <w:r w:rsidRPr="00752258">
        <w:rPr>
          <w:rFonts w:ascii="Arial" w:hAnsi="Arial" w:cs="Arial"/>
          <w:sz w:val="24"/>
          <w:szCs w:val="24"/>
        </w:rPr>
        <w:t>La estrategia de la organización para mejoramiento - dónde quiere estar la organización</w:t>
      </w:r>
    </w:p>
    <w:p w:rsidR="00752258" w:rsidRDefault="00752258" w:rsidP="00752258">
      <w:pPr>
        <w:spacing w:after="0" w:line="360" w:lineRule="auto"/>
        <w:jc w:val="both"/>
        <w:rPr>
          <w:rFonts w:ascii="Arial" w:hAnsi="Arial" w:cs="Arial"/>
          <w:sz w:val="24"/>
          <w:szCs w:val="24"/>
        </w:rPr>
      </w:pPr>
    </w:p>
    <w:p w:rsidR="00752258" w:rsidRDefault="00752258" w:rsidP="00752258">
      <w:pPr>
        <w:spacing w:after="0" w:line="360" w:lineRule="auto"/>
        <w:jc w:val="center"/>
        <w:rPr>
          <w:rFonts w:ascii="Arial" w:hAnsi="Arial" w:cs="Arial"/>
          <w:sz w:val="24"/>
          <w:szCs w:val="24"/>
        </w:rPr>
      </w:pPr>
      <w:r w:rsidRPr="00752258">
        <w:rPr>
          <w:rFonts w:ascii="Arial" w:hAnsi="Arial" w:cs="Arial"/>
          <w:noProof/>
          <w:sz w:val="24"/>
          <w:szCs w:val="24"/>
          <w:lang w:eastAsia="es-NI"/>
        </w:rPr>
        <w:lastRenderedPageBreak/>
        <w:drawing>
          <wp:inline distT="0" distB="0" distL="0" distR="0">
            <wp:extent cx="4642444" cy="2178239"/>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2654" cy="2183030"/>
                    </a:xfrm>
                    <a:prstGeom prst="rect">
                      <a:avLst/>
                    </a:prstGeom>
                    <a:noFill/>
                    <a:ln>
                      <a:noFill/>
                    </a:ln>
                  </pic:spPr>
                </pic:pic>
              </a:graphicData>
            </a:graphic>
          </wp:inline>
        </w:drawing>
      </w:r>
    </w:p>
    <w:p w:rsidR="00286B62" w:rsidRDefault="00286B62" w:rsidP="00752258">
      <w:pPr>
        <w:autoSpaceDE w:val="0"/>
        <w:autoSpaceDN w:val="0"/>
        <w:adjustRightInd w:val="0"/>
        <w:spacing w:after="0" w:line="360" w:lineRule="auto"/>
        <w:ind w:left="2410" w:hanging="1701"/>
        <w:jc w:val="both"/>
        <w:rPr>
          <w:rFonts w:ascii="Arial" w:hAnsi="Arial" w:cs="Arial"/>
          <w:sz w:val="24"/>
          <w:szCs w:val="24"/>
        </w:rPr>
      </w:pPr>
      <w:r>
        <w:rPr>
          <w:rFonts w:ascii="Arial" w:hAnsi="Arial" w:cs="Arial"/>
          <w:sz w:val="24"/>
          <w:szCs w:val="24"/>
        </w:rPr>
        <w:t>Las clasificaciones anteriores indican lo siguiente:</w:t>
      </w:r>
    </w:p>
    <w:p w:rsidR="00286B62" w:rsidRDefault="00286B62" w:rsidP="00752258">
      <w:pPr>
        <w:autoSpaceDE w:val="0"/>
        <w:autoSpaceDN w:val="0"/>
        <w:adjustRightInd w:val="0"/>
        <w:spacing w:after="0" w:line="360" w:lineRule="auto"/>
        <w:ind w:left="2410" w:hanging="1701"/>
        <w:jc w:val="both"/>
        <w:rPr>
          <w:rFonts w:ascii="Arial" w:hAnsi="Arial" w:cs="Arial"/>
          <w:sz w:val="24"/>
          <w:szCs w:val="24"/>
        </w:rPr>
      </w:pPr>
    </w:p>
    <w:tbl>
      <w:tblPr>
        <w:tblStyle w:val="Tablaconcuadrcula"/>
        <w:tblW w:w="8080" w:type="dxa"/>
        <w:tblInd w:w="704" w:type="dxa"/>
        <w:tblLook w:val="04A0" w:firstRow="1" w:lastRow="0" w:firstColumn="1" w:lastColumn="0" w:noHBand="0" w:noVBand="1"/>
      </w:tblPr>
      <w:tblGrid>
        <w:gridCol w:w="1559"/>
        <w:gridCol w:w="6521"/>
      </w:tblGrid>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0 Inexistente</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Carencia completa de cualquier proceso reconocible. La empresa no ha reconocido siquiera que existe un problema a resolver.</w:t>
            </w:r>
          </w:p>
        </w:tc>
      </w:tr>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1 Inicial</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Existe evidencia que la empresa ha reconocido que los problemas existen y requieren ser resueltos. Sin embargo; no existen procesos estándar en su lugar existen enfoques ad hoc que tienden a ser aplicados de forma individual o caso por caso. El enfoque general hacia la administración es desorganizado.</w:t>
            </w:r>
          </w:p>
        </w:tc>
      </w:tr>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2 Repetible</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Se han desarrollado los procesos hasta el punto en que se siguen procedimientos similares en diferentes áreas que realizan la misma tarea. No hay entrenamiento o comunicación formal de los procedimientos estándar, y se deja la responsabilidad al individuo. Existe un alto grado de confianza en el conocimiento de los individuos y, por lo tanto, los errores son muy probables.</w:t>
            </w:r>
          </w:p>
        </w:tc>
      </w:tr>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3 Definida</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Los procedimientos se han estandarizado y documentado, y se han difundido a través de entrenamiento. Sin embargo, se deja que el individuo decida utilizar estos procesos, y es poco probable que se detecten desviaciones. Los procedimientos en sí no son sofisticados pero formalizan las prácticas existentes.</w:t>
            </w:r>
          </w:p>
        </w:tc>
      </w:tr>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4 Administrada</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Es posible monitorear y medir el cumplimiento de los procedimientos y tomar medidas cuando los procesos no estén trabajando de forma efectiva. Los procesos están bajo constante mejora y proporcionan buenas prácticas. Se usa la automatización y herramientas de una manera limitada o fragmentada.</w:t>
            </w:r>
          </w:p>
        </w:tc>
      </w:tr>
      <w:tr w:rsidR="00286B62" w:rsidRPr="00286B62" w:rsidTr="00286B62">
        <w:tc>
          <w:tcPr>
            <w:tcW w:w="1559" w:type="dxa"/>
          </w:tcPr>
          <w:p w:rsidR="00286B62" w:rsidRPr="00286B62" w:rsidRDefault="00286B62" w:rsidP="00286B62">
            <w:pPr>
              <w:autoSpaceDE w:val="0"/>
              <w:autoSpaceDN w:val="0"/>
              <w:adjustRightInd w:val="0"/>
              <w:spacing w:line="360" w:lineRule="auto"/>
              <w:jc w:val="both"/>
              <w:rPr>
                <w:rFonts w:ascii="Arial" w:hAnsi="Arial" w:cs="Arial"/>
                <w:sz w:val="20"/>
                <w:szCs w:val="24"/>
              </w:rPr>
            </w:pPr>
            <w:r w:rsidRPr="00286B62">
              <w:rPr>
                <w:rFonts w:ascii="Arial" w:hAnsi="Arial" w:cs="Arial"/>
                <w:sz w:val="20"/>
                <w:szCs w:val="24"/>
              </w:rPr>
              <w:t>5 Optimizada</w:t>
            </w:r>
          </w:p>
        </w:tc>
        <w:tc>
          <w:tcPr>
            <w:tcW w:w="6521" w:type="dxa"/>
          </w:tcPr>
          <w:p w:rsidR="00286B62" w:rsidRPr="00286B62" w:rsidRDefault="00286B62" w:rsidP="00286B62">
            <w:pPr>
              <w:autoSpaceDE w:val="0"/>
              <w:autoSpaceDN w:val="0"/>
              <w:adjustRightInd w:val="0"/>
              <w:jc w:val="both"/>
              <w:rPr>
                <w:rFonts w:ascii="Arial" w:hAnsi="Arial" w:cs="Arial"/>
                <w:sz w:val="20"/>
                <w:szCs w:val="24"/>
              </w:rPr>
            </w:pPr>
            <w:r w:rsidRPr="00286B62">
              <w:rPr>
                <w:rFonts w:ascii="Arial" w:hAnsi="Arial" w:cs="Arial"/>
                <w:sz w:val="20"/>
                <w:szCs w:val="24"/>
              </w:rPr>
              <w:t>Los procesos se han refinado hasta un nivel de mejor práctica, se basan en los resultados de mejoras continuas y en un modelo de madurez con otras empresas. TI se usa de forma integrada para automatizar el flujo de trabajo, brindando herramientas para mejorar la calidad y la efectividad, haciendo que la empresa se adapte de manera rápida.</w:t>
            </w:r>
          </w:p>
        </w:tc>
      </w:tr>
    </w:tbl>
    <w:p w:rsidR="00286B62" w:rsidRDefault="00286B62" w:rsidP="00752258">
      <w:pPr>
        <w:autoSpaceDE w:val="0"/>
        <w:autoSpaceDN w:val="0"/>
        <w:adjustRightInd w:val="0"/>
        <w:spacing w:after="0" w:line="360" w:lineRule="auto"/>
        <w:ind w:left="2410" w:hanging="1701"/>
        <w:jc w:val="both"/>
        <w:rPr>
          <w:rFonts w:ascii="Arial" w:hAnsi="Arial" w:cs="Arial"/>
          <w:sz w:val="24"/>
          <w:szCs w:val="24"/>
        </w:rPr>
      </w:pPr>
    </w:p>
    <w:p w:rsidR="0045424D" w:rsidRPr="0045424D" w:rsidRDefault="0045424D" w:rsidP="00752258">
      <w:pPr>
        <w:autoSpaceDE w:val="0"/>
        <w:autoSpaceDN w:val="0"/>
        <w:adjustRightInd w:val="0"/>
        <w:spacing w:after="0" w:line="360" w:lineRule="auto"/>
        <w:jc w:val="both"/>
        <w:rPr>
          <w:rFonts w:ascii="Arial" w:hAnsi="Arial" w:cs="Arial"/>
          <w:sz w:val="24"/>
          <w:szCs w:val="24"/>
        </w:rPr>
      </w:pPr>
      <w:r w:rsidRPr="0045424D">
        <w:rPr>
          <w:rFonts w:ascii="Arial" w:hAnsi="Arial" w:cs="Arial"/>
          <w:sz w:val="24"/>
          <w:szCs w:val="24"/>
        </w:rPr>
        <w:t xml:space="preserve">Las escalas del Modelo de Madurez ayudarán a la gerencia de usuarios a explicar a los administradores dónde existen deficiencias en la administración de TI y a fijarse objetivos donde necesitan estar comparando las prácticas de </w:t>
      </w:r>
      <w:r w:rsidRPr="0045424D">
        <w:rPr>
          <w:rFonts w:ascii="Arial" w:hAnsi="Arial" w:cs="Arial"/>
          <w:sz w:val="24"/>
          <w:szCs w:val="24"/>
        </w:rPr>
        <w:lastRenderedPageBreak/>
        <w:t>control de su organización con los ejemplos de la mejor práctica. El nivel correcto de madurez estará influenciado por los objetivos de negocio y el entorno operativo de la empresa. Específicamente, el nivel de madurez de control dependerá de la dependencia de TI que tenga la empresa, de la sofisticación de la tecnología y, lo que es más importante, del valor de su información.</w:t>
      </w:r>
    </w:p>
    <w:p w:rsidR="00A6616A" w:rsidRPr="00061F80" w:rsidRDefault="00A6616A" w:rsidP="00A6616A">
      <w:pPr>
        <w:spacing w:after="0" w:line="360" w:lineRule="auto"/>
        <w:jc w:val="both"/>
        <w:rPr>
          <w:rFonts w:ascii="Arial" w:hAnsi="Arial" w:cs="Arial"/>
          <w:b/>
          <w:i/>
          <w:color w:val="365F91" w:themeColor="accent1" w:themeShade="BF"/>
          <w:sz w:val="26"/>
          <w:szCs w:val="26"/>
        </w:rPr>
      </w:pPr>
      <w:r w:rsidRPr="00061F80">
        <w:rPr>
          <w:rFonts w:ascii="Arial" w:hAnsi="Arial" w:cs="Arial"/>
          <w:b/>
          <w:i/>
          <w:color w:val="365F91" w:themeColor="accent1" w:themeShade="BF"/>
          <w:sz w:val="26"/>
          <w:szCs w:val="26"/>
        </w:rPr>
        <w:t xml:space="preserve">Justificación del Uso del Modelo de Referencia COBIT 4.1 </w:t>
      </w:r>
    </w:p>
    <w:p w:rsidR="00A6616A" w:rsidRDefault="00A6616A" w:rsidP="00A6616A">
      <w:pPr>
        <w:spacing w:after="0" w:line="360" w:lineRule="auto"/>
        <w:jc w:val="both"/>
        <w:rPr>
          <w:rFonts w:ascii="Arial" w:hAnsi="Arial" w:cs="Arial"/>
          <w:sz w:val="24"/>
          <w:szCs w:val="24"/>
        </w:rPr>
      </w:pPr>
      <w:r w:rsidRPr="00A6616A">
        <w:rPr>
          <w:rFonts w:ascii="Arial" w:hAnsi="Arial" w:cs="Arial"/>
          <w:sz w:val="24"/>
          <w:szCs w:val="24"/>
        </w:rPr>
        <w:t>Para la ejecución de la auditoría se ha tomado como marco de referencia COBIT 4.1, el cual es un marco de gobernabilidad de TI y un conjunto de herramientas de ayuda que permite asociar los conceptos de requ</w:t>
      </w:r>
      <w:r>
        <w:rPr>
          <w:rFonts w:ascii="Arial" w:hAnsi="Arial" w:cs="Arial"/>
          <w:sz w:val="24"/>
          <w:szCs w:val="24"/>
        </w:rPr>
        <w:t>erimientos de control, considera</w:t>
      </w:r>
      <w:r w:rsidRPr="00A6616A">
        <w:rPr>
          <w:rFonts w:ascii="Arial" w:hAnsi="Arial" w:cs="Arial"/>
          <w:sz w:val="24"/>
          <w:szCs w:val="24"/>
        </w:rPr>
        <w:t>ciones técnicas y riesgos institucionales. Este con</w:t>
      </w:r>
      <w:r>
        <w:rPr>
          <w:rFonts w:ascii="Arial" w:hAnsi="Arial" w:cs="Arial"/>
          <w:sz w:val="24"/>
          <w:szCs w:val="24"/>
        </w:rPr>
        <w:t xml:space="preserve">junto de las mejores prácticas </w:t>
      </w:r>
      <w:r w:rsidRPr="00A6616A">
        <w:rPr>
          <w:rFonts w:ascii="Arial" w:hAnsi="Arial" w:cs="Arial"/>
          <w:sz w:val="24"/>
          <w:szCs w:val="24"/>
        </w:rPr>
        <w:t>permiten evaluar la seguridad, eficacia, calidad y eficiencia de las TI., mediante lo</w:t>
      </w:r>
      <w:r>
        <w:rPr>
          <w:rFonts w:ascii="Arial" w:hAnsi="Arial" w:cs="Arial"/>
          <w:sz w:val="24"/>
          <w:szCs w:val="24"/>
        </w:rPr>
        <w:t xml:space="preserve"> </w:t>
      </w:r>
      <w:r w:rsidRPr="00A6616A">
        <w:rPr>
          <w:rFonts w:ascii="Arial" w:hAnsi="Arial" w:cs="Arial"/>
          <w:sz w:val="24"/>
          <w:szCs w:val="24"/>
        </w:rPr>
        <w:t>cual se determinan los riesgos, se obtiene una gestión efectiva de los recursos, se</w:t>
      </w:r>
      <w:r>
        <w:rPr>
          <w:rFonts w:ascii="Arial" w:hAnsi="Arial" w:cs="Arial"/>
          <w:sz w:val="24"/>
          <w:szCs w:val="24"/>
        </w:rPr>
        <w:t xml:space="preserve"> </w:t>
      </w:r>
      <w:r w:rsidRPr="00A6616A">
        <w:rPr>
          <w:rFonts w:ascii="Arial" w:hAnsi="Arial" w:cs="Arial"/>
          <w:sz w:val="24"/>
          <w:szCs w:val="24"/>
        </w:rPr>
        <w:t xml:space="preserve">mide el desempeño y cumplimiento de metas, y de </w:t>
      </w:r>
      <w:r>
        <w:rPr>
          <w:rFonts w:ascii="Arial" w:hAnsi="Arial" w:cs="Arial"/>
          <w:sz w:val="24"/>
          <w:szCs w:val="24"/>
        </w:rPr>
        <w:t>manera principal el nivel de ma</w:t>
      </w:r>
      <w:r w:rsidRPr="00A6616A">
        <w:rPr>
          <w:rFonts w:ascii="Arial" w:hAnsi="Arial" w:cs="Arial"/>
          <w:sz w:val="24"/>
          <w:szCs w:val="24"/>
        </w:rPr>
        <w:t>durez de los procesos de la organización. Se ha e</w:t>
      </w:r>
      <w:r>
        <w:rPr>
          <w:rFonts w:ascii="Arial" w:hAnsi="Arial" w:cs="Arial"/>
          <w:sz w:val="24"/>
          <w:szCs w:val="24"/>
        </w:rPr>
        <w:t>legido COBIT debido a que satis</w:t>
      </w:r>
      <w:r w:rsidRPr="00A6616A">
        <w:rPr>
          <w:rFonts w:ascii="Arial" w:hAnsi="Arial" w:cs="Arial"/>
          <w:sz w:val="24"/>
          <w:szCs w:val="24"/>
        </w:rPr>
        <w:t xml:space="preserve">face las necesidades que tiene la organización en lo referente a las TI, tomando en cuenta los requerimientos de la institución, organizando las actividades mediante el modelo de procesos, identificando los recursos de TI prioritarios a ser utilizados y definiendo los controles de TI.  </w:t>
      </w:r>
    </w:p>
    <w:p w:rsidR="00A214F7" w:rsidRPr="00A214F7" w:rsidRDefault="00A214F7" w:rsidP="00A214F7">
      <w:pPr>
        <w:spacing w:after="0" w:line="360" w:lineRule="auto"/>
        <w:jc w:val="both"/>
        <w:rPr>
          <w:rFonts w:ascii="Arial" w:hAnsi="Arial" w:cs="Arial"/>
          <w:sz w:val="24"/>
          <w:szCs w:val="24"/>
        </w:rPr>
      </w:pPr>
      <w:r w:rsidRPr="00A214F7">
        <w:rPr>
          <w:rFonts w:ascii="Arial" w:hAnsi="Arial" w:cs="Arial"/>
          <w:sz w:val="24"/>
          <w:szCs w:val="24"/>
        </w:rPr>
        <w:t>Como ventajas de implementar COBIT podemos citar:</w:t>
      </w:r>
    </w:p>
    <w:p w:rsidR="00A214F7" w:rsidRPr="00A214F7" w:rsidRDefault="00A214F7" w:rsidP="00A214F7">
      <w:pPr>
        <w:pStyle w:val="Prrafodelista"/>
        <w:numPr>
          <w:ilvl w:val="0"/>
          <w:numId w:val="28"/>
        </w:numPr>
        <w:autoSpaceDE w:val="0"/>
        <w:autoSpaceDN w:val="0"/>
        <w:adjustRightInd w:val="0"/>
        <w:spacing w:after="0" w:line="360" w:lineRule="auto"/>
        <w:ind w:left="709" w:hanging="283"/>
        <w:jc w:val="both"/>
        <w:rPr>
          <w:rFonts w:ascii="Arial" w:hAnsi="Arial" w:cs="Arial"/>
          <w:sz w:val="24"/>
          <w:szCs w:val="24"/>
        </w:rPr>
      </w:pPr>
      <w:r w:rsidRPr="00A214F7">
        <w:rPr>
          <w:rFonts w:ascii="Arial" w:hAnsi="Arial" w:cs="Arial"/>
          <w:sz w:val="24"/>
          <w:szCs w:val="24"/>
        </w:rPr>
        <w:t>Compatibilidad entre los parámetros de evaluación de Auditoría y los objetivos de control de COBIT</w:t>
      </w:r>
    </w:p>
    <w:p w:rsidR="00A214F7" w:rsidRPr="00A214F7" w:rsidRDefault="00A214F7" w:rsidP="00A214F7">
      <w:pPr>
        <w:pStyle w:val="Prrafodelista"/>
        <w:numPr>
          <w:ilvl w:val="0"/>
          <w:numId w:val="28"/>
        </w:numPr>
        <w:autoSpaceDE w:val="0"/>
        <w:autoSpaceDN w:val="0"/>
        <w:adjustRightInd w:val="0"/>
        <w:spacing w:after="0" w:line="360" w:lineRule="auto"/>
        <w:ind w:left="709" w:hanging="283"/>
        <w:jc w:val="both"/>
        <w:rPr>
          <w:rFonts w:ascii="Arial" w:hAnsi="Arial" w:cs="Arial"/>
          <w:sz w:val="24"/>
          <w:szCs w:val="24"/>
        </w:rPr>
      </w:pPr>
      <w:r w:rsidRPr="00A214F7">
        <w:rPr>
          <w:rFonts w:ascii="Arial" w:hAnsi="Arial" w:cs="Arial"/>
          <w:sz w:val="24"/>
          <w:szCs w:val="24"/>
        </w:rPr>
        <w:t>Flexibilidad en la parametrización de COBIT con respecto a los dominios y objetivos de control a evaluar en cada cliente.</w:t>
      </w:r>
    </w:p>
    <w:p w:rsidR="00A214F7" w:rsidRPr="00A214F7" w:rsidRDefault="00A214F7" w:rsidP="00A214F7">
      <w:pPr>
        <w:pStyle w:val="Prrafodelista"/>
        <w:numPr>
          <w:ilvl w:val="0"/>
          <w:numId w:val="28"/>
        </w:numPr>
        <w:autoSpaceDE w:val="0"/>
        <w:autoSpaceDN w:val="0"/>
        <w:adjustRightInd w:val="0"/>
        <w:spacing w:after="0" w:line="360" w:lineRule="auto"/>
        <w:ind w:left="709" w:hanging="283"/>
        <w:jc w:val="both"/>
        <w:rPr>
          <w:rFonts w:ascii="Arial" w:hAnsi="Arial" w:cs="Arial"/>
          <w:sz w:val="24"/>
          <w:szCs w:val="24"/>
        </w:rPr>
      </w:pPr>
      <w:r w:rsidRPr="00A214F7">
        <w:rPr>
          <w:rFonts w:ascii="Arial" w:hAnsi="Arial" w:cs="Arial"/>
          <w:sz w:val="24"/>
          <w:szCs w:val="24"/>
        </w:rPr>
        <w:t>Herramienta de documentación de hallazgos y recomendaciones.</w:t>
      </w:r>
    </w:p>
    <w:p w:rsidR="00A214F7" w:rsidRPr="00A214F7" w:rsidRDefault="00A214F7" w:rsidP="00A214F7">
      <w:pPr>
        <w:pStyle w:val="Prrafodelista"/>
        <w:numPr>
          <w:ilvl w:val="0"/>
          <w:numId w:val="28"/>
        </w:numPr>
        <w:autoSpaceDE w:val="0"/>
        <w:autoSpaceDN w:val="0"/>
        <w:adjustRightInd w:val="0"/>
        <w:spacing w:after="0" w:line="360" w:lineRule="auto"/>
        <w:ind w:left="709" w:hanging="283"/>
        <w:jc w:val="both"/>
        <w:rPr>
          <w:rFonts w:ascii="Arial" w:hAnsi="Arial" w:cs="Arial"/>
          <w:sz w:val="24"/>
          <w:szCs w:val="24"/>
        </w:rPr>
      </w:pPr>
      <w:r w:rsidRPr="00A214F7">
        <w:rPr>
          <w:rFonts w:ascii="Arial" w:hAnsi="Arial" w:cs="Arial"/>
          <w:sz w:val="24"/>
          <w:szCs w:val="24"/>
        </w:rPr>
        <w:t>Provee un marco único reconocido a nivel mundial de las “mejores prácticas” de control y seguridad de TI</w:t>
      </w:r>
    </w:p>
    <w:p w:rsidR="00A214F7" w:rsidRPr="00A214F7" w:rsidRDefault="00A214F7" w:rsidP="00A214F7">
      <w:pPr>
        <w:pStyle w:val="Prrafodelista"/>
        <w:numPr>
          <w:ilvl w:val="0"/>
          <w:numId w:val="28"/>
        </w:numPr>
        <w:autoSpaceDE w:val="0"/>
        <w:autoSpaceDN w:val="0"/>
        <w:adjustRightInd w:val="0"/>
        <w:spacing w:after="0" w:line="360" w:lineRule="auto"/>
        <w:ind w:left="709" w:hanging="283"/>
        <w:jc w:val="both"/>
        <w:rPr>
          <w:rFonts w:ascii="Arial" w:hAnsi="Arial" w:cs="Arial"/>
          <w:sz w:val="24"/>
          <w:szCs w:val="24"/>
        </w:rPr>
      </w:pPr>
      <w:r w:rsidRPr="00A214F7">
        <w:rPr>
          <w:rFonts w:ascii="Arial" w:hAnsi="Arial" w:cs="Arial"/>
          <w:sz w:val="24"/>
          <w:szCs w:val="24"/>
        </w:rPr>
        <w:t>Consolida y armoniza estándares originados en diferentes países desarrollados.</w:t>
      </w:r>
    </w:p>
    <w:p w:rsidR="00A214F7" w:rsidRPr="00A214F7" w:rsidRDefault="00A214F7" w:rsidP="00A214F7">
      <w:pPr>
        <w:pStyle w:val="Prrafodelista"/>
        <w:numPr>
          <w:ilvl w:val="0"/>
          <w:numId w:val="28"/>
        </w:numPr>
        <w:spacing w:after="0" w:line="360" w:lineRule="auto"/>
        <w:ind w:left="709" w:hanging="283"/>
        <w:jc w:val="both"/>
        <w:rPr>
          <w:rFonts w:ascii="Arial" w:hAnsi="Arial" w:cs="Arial"/>
          <w:sz w:val="24"/>
          <w:szCs w:val="24"/>
        </w:rPr>
      </w:pPr>
      <w:r w:rsidRPr="00A214F7">
        <w:rPr>
          <w:rFonts w:ascii="Arial" w:hAnsi="Arial" w:cs="Arial"/>
          <w:sz w:val="24"/>
          <w:szCs w:val="24"/>
        </w:rPr>
        <w:t>Concientiza a la comunidad sobre importancia del control y la auditoría de TI.</w:t>
      </w:r>
    </w:p>
    <w:p w:rsidR="00D947CA" w:rsidRPr="00087DBB" w:rsidRDefault="00C45F9A" w:rsidP="00087DBB">
      <w:pPr>
        <w:pStyle w:val="Ttulo1"/>
        <w:numPr>
          <w:ilvl w:val="0"/>
          <w:numId w:val="15"/>
        </w:numPr>
        <w:spacing w:after="240"/>
        <w:ind w:left="567" w:hanging="567"/>
      </w:pPr>
      <w:bookmarkStart w:id="24" w:name="_Toc403655919"/>
      <w:r w:rsidRPr="00087DBB">
        <w:lastRenderedPageBreak/>
        <w:t>Diseño metodológico</w:t>
      </w:r>
      <w:bookmarkEnd w:id="24"/>
    </w:p>
    <w:tbl>
      <w:tblPr>
        <w:tblStyle w:val="Tablaconcuadrcula"/>
        <w:tblW w:w="8642" w:type="dxa"/>
        <w:tblLook w:val="04A0" w:firstRow="1" w:lastRow="0" w:firstColumn="1" w:lastColumn="0" w:noHBand="0" w:noVBand="1"/>
      </w:tblPr>
      <w:tblGrid>
        <w:gridCol w:w="3823"/>
        <w:gridCol w:w="4819"/>
      </w:tblGrid>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Tipo de investigación:</w:t>
            </w:r>
          </w:p>
        </w:tc>
        <w:tc>
          <w:tcPr>
            <w:tcW w:w="4819"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Empírica</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Enfoque de investigación:</w:t>
            </w:r>
          </w:p>
        </w:tc>
        <w:tc>
          <w:tcPr>
            <w:tcW w:w="4819"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Cualitativa</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Nivel de investigación:</w:t>
            </w:r>
          </w:p>
        </w:tc>
        <w:tc>
          <w:tcPr>
            <w:tcW w:w="4819"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Descriptivo</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Sujetos que intervienen:</w:t>
            </w:r>
          </w:p>
        </w:tc>
        <w:tc>
          <w:tcPr>
            <w:tcW w:w="4819" w:type="dxa"/>
          </w:tcPr>
          <w:p w:rsidR="001D131C" w:rsidRDefault="001910E4" w:rsidP="002370EF">
            <w:pPr>
              <w:spacing w:line="360" w:lineRule="auto"/>
              <w:jc w:val="both"/>
              <w:rPr>
                <w:rFonts w:ascii="Arial" w:hAnsi="Arial" w:cs="Arial"/>
                <w:sz w:val="24"/>
                <w:szCs w:val="24"/>
              </w:rPr>
            </w:pPr>
            <w:r>
              <w:rPr>
                <w:rFonts w:ascii="Arial" w:hAnsi="Arial" w:cs="Arial"/>
                <w:sz w:val="24"/>
                <w:szCs w:val="24"/>
              </w:rPr>
              <w:t>Áreas</w:t>
            </w:r>
            <w:r w:rsidR="001D131C">
              <w:rPr>
                <w:rFonts w:ascii="Arial" w:hAnsi="Arial" w:cs="Arial"/>
                <w:sz w:val="24"/>
                <w:szCs w:val="24"/>
              </w:rPr>
              <w:t xml:space="preserve"> de redes de la Universidad Nacional Agraria sede Managua.</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Técnicas de recolección de datos:</w:t>
            </w:r>
          </w:p>
        </w:tc>
        <w:tc>
          <w:tcPr>
            <w:tcW w:w="4819"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Cuestionarios escritos, entrevistas y recolección de evidencias según sugerencias diseñadas en CobiT</w:t>
            </w:r>
            <w:r w:rsidR="001910E4">
              <w:rPr>
                <w:rFonts w:ascii="Arial" w:hAnsi="Arial" w:cs="Arial"/>
                <w:sz w:val="24"/>
                <w:szCs w:val="24"/>
              </w:rPr>
              <w:t>.</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Instrumentos:</w:t>
            </w:r>
          </w:p>
        </w:tc>
        <w:tc>
          <w:tcPr>
            <w:tcW w:w="4819" w:type="dxa"/>
          </w:tcPr>
          <w:p w:rsidR="001D131C" w:rsidRPr="005C0AD8" w:rsidRDefault="005C0AD8" w:rsidP="005C0AD8">
            <w:pPr>
              <w:rPr>
                <w:rFonts w:ascii="Arial" w:eastAsia="Times New Roman" w:hAnsi="Arial" w:cs="Arial"/>
                <w:sz w:val="25"/>
                <w:szCs w:val="25"/>
                <w:lang w:eastAsia="es-NI"/>
              </w:rPr>
            </w:pPr>
            <w:r>
              <w:rPr>
                <w:rFonts w:ascii="Arial" w:eastAsia="Times New Roman" w:hAnsi="Arial" w:cs="Arial"/>
                <w:sz w:val="25"/>
                <w:szCs w:val="25"/>
                <w:lang w:eastAsia="es-NI"/>
              </w:rPr>
              <w:t>Entrevistas,</w:t>
            </w:r>
            <w:r w:rsidRPr="005C0AD8">
              <w:rPr>
                <w:rFonts w:ascii="Arial" w:eastAsia="Times New Roman" w:hAnsi="Arial" w:cs="Arial"/>
                <w:sz w:val="25"/>
                <w:szCs w:val="25"/>
                <w:lang w:eastAsia="es-NI"/>
              </w:rPr>
              <w:t xml:space="preserve"> información documental</w:t>
            </w:r>
            <w:r>
              <w:rPr>
                <w:rFonts w:ascii="Arial" w:eastAsia="Times New Roman" w:hAnsi="Arial" w:cs="Arial"/>
                <w:sz w:val="25"/>
                <w:szCs w:val="25"/>
                <w:lang w:eastAsia="es-NI"/>
              </w:rPr>
              <w:t xml:space="preserve"> y observación.</w:t>
            </w:r>
          </w:p>
        </w:tc>
      </w:tr>
      <w:tr w:rsidR="001D131C" w:rsidTr="001910E4">
        <w:tc>
          <w:tcPr>
            <w:tcW w:w="3823" w:type="dxa"/>
          </w:tcPr>
          <w:p w:rsidR="001D131C" w:rsidRDefault="001D131C" w:rsidP="002370EF">
            <w:pPr>
              <w:spacing w:line="360" w:lineRule="auto"/>
              <w:jc w:val="both"/>
              <w:rPr>
                <w:rFonts w:ascii="Arial" w:hAnsi="Arial" w:cs="Arial"/>
                <w:sz w:val="24"/>
                <w:szCs w:val="24"/>
              </w:rPr>
            </w:pPr>
            <w:r>
              <w:rPr>
                <w:rFonts w:ascii="Arial" w:hAnsi="Arial" w:cs="Arial"/>
                <w:sz w:val="24"/>
                <w:szCs w:val="24"/>
              </w:rPr>
              <w:t>Procesamiento de datos:</w:t>
            </w:r>
          </w:p>
        </w:tc>
        <w:tc>
          <w:tcPr>
            <w:tcW w:w="4819" w:type="dxa"/>
          </w:tcPr>
          <w:p w:rsidR="001D131C" w:rsidRDefault="001D131C" w:rsidP="001D131C">
            <w:pPr>
              <w:spacing w:line="360" w:lineRule="auto"/>
              <w:jc w:val="both"/>
              <w:rPr>
                <w:rFonts w:ascii="Arial" w:hAnsi="Arial" w:cs="Arial"/>
                <w:sz w:val="24"/>
                <w:szCs w:val="24"/>
              </w:rPr>
            </w:pPr>
            <w:r>
              <w:rPr>
                <w:rFonts w:ascii="Arial" w:hAnsi="Arial" w:cs="Arial"/>
                <w:sz w:val="24"/>
                <w:szCs w:val="24"/>
              </w:rPr>
              <w:t>Herramientas automatizadas como Word y Excel.</w:t>
            </w:r>
          </w:p>
        </w:tc>
      </w:tr>
    </w:tbl>
    <w:p w:rsidR="003D384F" w:rsidRDefault="003D384F" w:rsidP="002370EF">
      <w:pPr>
        <w:spacing w:line="360" w:lineRule="auto"/>
        <w:jc w:val="both"/>
        <w:rPr>
          <w:rFonts w:ascii="Arial" w:hAnsi="Arial" w:cs="Arial"/>
          <w:sz w:val="24"/>
          <w:szCs w:val="24"/>
        </w:rPr>
      </w:pPr>
    </w:p>
    <w:p w:rsidR="007260C0" w:rsidRDefault="00404128" w:rsidP="002370EF">
      <w:pPr>
        <w:spacing w:line="360" w:lineRule="auto"/>
        <w:jc w:val="both"/>
        <w:rPr>
          <w:rFonts w:ascii="Arial" w:hAnsi="Arial" w:cs="Arial"/>
          <w:sz w:val="24"/>
          <w:szCs w:val="24"/>
        </w:rPr>
      </w:pPr>
      <w:r>
        <w:rPr>
          <w:rFonts w:ascii="Arial" w:hAnsi="Arial" w:cs="Arial"/>
          <w:sz w:val="24"/>
          <w:szCs w:val="24"/>
        </w:rPr>
        <w:t>A lo largo del proceso se evaluarán aspectos concerniente</w:t>
      </w:r>
      <w:r w:rsidR="007260C0">
        <w:rPr>
          <w:rFonts w:ascii="Arial" w:hAnsi="Arial" w:cs="Arial"/>
          <w:sz w:val="24"/>
          <w:szCs w:val="24"/>
        </w:rPr>
        <w:t xml:space="preserve">s a las redes de computadoras. El tiempo con que ocurren las actividades es actual, realizándose para éstos un corte transversal para la secuencia de los datos obtenidos: La naturaleza de éste estudio es aplicativa. </w:t>
      </w:r>
    </w:p>
    <w:p w:rsidR="007260C0" w:rsidRDefault="007260C0" w:rsidP="002370EF">
      <w:pPr>
        <w:spacing w:line="360" w:lineRule="auto"/>
        <w:jc w:val="both"/>
        <w:rPr>
          <w:rFonts w:ascii="Arial" w:hAnsi="Arial" w:cs="Arial"/>
          <w:sz w:val="24"/>
          <w:szCs w:val="24"/>
        </w:rPr>
      </w:pPr>
      <w:r>
        <w:rPr>
          <w:rFonts w:ascii="Arial" w:hAnsi="Arial" w:cs="Arial"/>
          <w:sz w:val="24"/>
          <w:szCs w:val="24"/>
        </w:rPr>
        <w:t xml:space="preserve">El área de estudio será en la Universidad Nacional Agraria sede Managua, ubicada en el km 12 carretera panamericana norte, previamente seleccionada basándose en el hecho de que utilizan tecnología de red en su gestión de comunicaciones. </w:t>
      </w:r>
    </w:p>
    <w:p w:rsidR="007260C0" w:rsidRDefault="007260C0" w:rsidP="002370EF">
      <w:pPr>
        <w:spacing w:line="360" w:lineRule="auto"/>
        <w:jc w:val="both"/>
        <w:rPr>
          <w:rFonts w:ascii="Arial" w:hAnsi="Arial" w:cs="Arial"/>
          <w:sz w:val="24"/>
          <w:szCs w:val="24"/>
        </w:rPr>
      </w:pPr>
      <w:r>
        <w:rPr>
          <w:rFonts w:ascii="Arial" w:hAnsi="Arial" w:cs="Arial"/>
          <w:sz w:val="24"/>
          <w:szCs w:val="24"/>
        </w:rPr>
        <w:t>En cuanto a los instrumentos utilizados para la recolección de datos, se h</w:t>
      </w:r>
      <w:r w:rsidR="00087DBB">
        <w:rPr>
          <w:rFonts w:ascii="Arial" w:hAnsi="Arial" w:cs="Arial"/>
          <w:sz w:val="24"/>
          <w:szCs w:val="24"/>
        </w:rPr>
        <w:t xml:space="preserve">ará uso de </w:t>
      </w:r>
      <w:r>
        <w:rPr>
          <w:rFonts w:ascii="Arial" w:hAnsi="Arial" w:cs="Arial"/>
          <w:sz w:val="24"/>
          <w:szCs w:val="24"/>
        </w:rPr>
        <w:t xml:space="preserve">cuestionarios escrito, entrevistas y recolección de evidencias según sugerencias diseñadas en CobiT. El procesamiento de la información se ha hecho mediante tablas que recogen los datos cuantitativos; como producto de la tabulación de las tablas y la información se reflejan resultados en gráficos y recomendaciones notorias. Este conjunto de instrumentos, permiten elaborar una valoración cualitativa sobre los aspectos a evaluar en este trabajo. </w:t>
      </w:r>
    </w:p>
    <w:p w:rsidR="003B3607" w:rsidRDefault="003B3607" w:rsidP="002370EF">
      <w:pPr>
        <w:spacing w:line="360" w:lineRule="auto"/>
        <w:jc w:val="both"/>
        <w:rPr>
          <w:rFonts w:ascii="Arial" w:hAnsi="Arial" w:cs="Arial"/>
          <w:sz w:val="24"/>
          <w:szCs w:val="24"/>
        </w:rPr>
      </w:pPr>
      <w:r>
        <w:rPr>
          <w:rFonts w:ascii="Arial" w:hAnsi="Arial" w:cs="Arial"/>
          <w:sz w:val="24"/>
          <w:szCs w:val="24"/>
        </w:rPr>
        <w:lastRenderedPageBreak/>
        <w:t>Para alcanzar los objetivos planteados, se hizo un plan de trabajo que permita el cumplimiento de los mismos en una secuencia ordenada, para lo cual se llevarán a cabo las siguientes actividades:</w:t>
      </w:r>
    </w:p>
    <w:p w:rsidR="003B3607" w:rsidRPr="003B3607" w:rsidRDefault="003B3607" w:rsidP="003B3607">
      <w:pPr>
        <w:pStyle w:val="Prrafodelista"/>
        <w:numPr>
          <w:ilvl w:val="0"/>
          <w:numId w:val="12"/>
        </w:numPr>
        <w:spacing w:line="360" w:lineRule="auto"/>
        <w:jc w:val="both"/>
        <w:rPr>
          <w:rFonts w:ascii="Arial" w:hAnsi="Arial" w:cs="Arial"/>
          <w:sz w:val="24"/>
          <w:szCs w:val="24"/>
        </w:rPr>
      </w:pPr>
      <w:r>
        <w:rPr>
          <w:rFonts w:ascii="Arial" w:hAnsi="Arial" w:cs="Arial"/>
          <w:sz w:val="24"/>
          <w:szCs w:val="24"/>
        </w:rPr>
        <w:t>Consul</w:t>
      </w:r>
      <w:r w:rsidRPr="003B3607">
        <w:rPr>
          <w:rFonts w:ascii="Arial" w:hAnsi="Arial" w:cs="Arial"/>
          <w:sz w:val="24"/>
          <w:szCs w:val="24"/>
        </w:rPr>
        <w:t>tar bibliografía referente al tema para recop</w:t>
      </w:r>
      <w:r>
        <w:rPr>
          <w:rFonts w:ascii="Arial" w:hAnsi="Arial" w:cs="Arial"/>
          <w:sz w:val="24"/>
          <w:szCs w:val="24"/>
        </w:rPr>
        <w:t>ilar informaci</w:t>
      </w:r>
      <w:r w:rsidRPr="003B3607">
        <w:rPr>
          <w:rFonts w:ascii="Arial" w:hAnsi="Arial" w:cs="Arial"/>
          <w:sz w:val="24"/>
          <w:szCs w:val="24"/>
        </w:rPr>
        <w:t>ón</w:t>
      </w:r>
      <w:r>
        <w:rPr>
          <w:rFonts w:ascii="Arial" w:hAnsi="Arial" w:cs="Arial"/>
          <w:sz w:val="24"/>
          <w:szCs w:val="24"/>
        </w:rPr>
        <w:t>.</w:t>
      </w:r>
    </w:p>
    <w:p w:rsidR="003B3607" w:rsidRPr="003B3607" w:rsidRDefault="003B3607" w:rsidP="003B3607">
      <w:pPr>
        <w:pStyle w:val="Prrafodelista"/>
        <w:numPr>
          <w:ilvl w:val="0"/>
          <w:numId w:val="12"/>
        </w:numPr>
        <w:spacing w:line="360" w:lineRule="auto"/>
        <w:jc w:val="both"/>
        <w:rPr>
          <w:rFonts w:ascii="Arial" w:hAnsi="Arial" w:cs="Arial"/>
          <w:sz w:val="24"/>
          <w:szCs w:val="24"/>
        </w:rPr>
      </w:pPr>
      <w:r w:rsidRPr="003B3607">
        <w:rPr>
          <w:rFonts w:ascii="Arial" w:hAnsi="Arial" w:cs="Arial"/>
          <w:sz w:val="24"/>
          <w:szCs w:val="24"/>
        </w:rPr>
        <w:t>Reconocer elementos que intervienen en l</w:t>
      </w:r>
      <w:r>
        <w:rPr>
          <w:rFonts w:ascii="Arial" w:hAnsi="Arial" w:cs="Arial"/>
          <w:sz w:val="24"/>
          <w:szCs w:val="24"/>
        </w:rPr>
        <w:t>a evaluación de la</w:t>
      </w:r>
      <w:r w:rsidRPr="003B3607">
        <w:rPr>
          <w:rFonts w:ascii="Arial" w:hAnsi="Arial" w:cs="Arial"/>
          <w:sz w:val="24"/>
          <w:szCs w:val="24"/>
        </w:rPr>
        <w:t xml:space="preserve"> red</w:t>
      </w:r>
      <w:r>
        <w:rPr>
          <w:rFonts w:ascii="Arial" w:hAnsi="Arial" w:cs="Arial"/>
          <w:sz w:val="24"/>
          <w:szCs w:val="24"/>
        </w:rPr>
        <w:t xml:space="preserve"> física y lógica</w:t>
      </w:r>
      <w:r w:rsidRPr="003B3607">
        <w:rPr>
          <w:rFonts w:ascii="Arial" w:hAnsi="Arial" w:cs="Arial"/>
          <w:sz w:val="24"/>
          <w:szCs w:val="24"/>
        </w:rPr>
        <w:t xml:space="preserve"> al</w:t>
      </w:r>
      <w:r>
        <w:rPr>
          <w:rFonts w:ascii="Arial" w:hAnsi="Arial" w:cs="Arial"/>
          <w:sz w:val="24"/>
          <w:szCs w:val="24"/>
        </w:rPr>
        <w:t xml:space="preserve"> </w:t>
      </w:r>
      <w:r w:rsidRPr="003B3607">
        <w:rPr>
          <w:rFonts w:ascii="Arial" w:hAnsi="Arial" w:cs="Arial"/>
          <w:sz w:val="24"/>
          <w:szCs w:val="24"/>
        </w:rPr>
        <w:t>ejecutar un proceso de Auditoría Informática</w:t>
      </w:r>
      <w:r>
        <w:rPr>
          <w:rFonts w:ascii="Arial" w:hAnsi="Arial" w:cs="Arial"/>
          <w:sz w:val="24"/>
          <w:szCs w:val="24"/>
        </w:rPr>
        <w:t xml:space="preserve"> basado en CobiT</w:t>
      </w:r>
      <w:r w:rsidRPr="003B3607">
        <w:rPr>
          <w:rFonts w:ascii="Arial" w:hAnsi="Arial" w:cs="Arial"/>
          <w:sz w:val="24"/>
          <w:szCs w:val="24"/>
        </w:rPr>
        <w:t>.</w:t>
      </w:r>
    </w:p>
    <w:p w:rsidR="003B3607" w:rsidRPr="003B3607" w:rsidRDefault="003B3607" w:rsidP="003B3607">
      <w:pPr>
        <w:pStyle w:val="Prrafodelista"/>
        <w:numPr>
          <w:ilvl w:val="0"/>
          <w:numId w:val="12"/>
        </w:numPr>
        <w:spacing w:line="360" w:lineRule="auto"/>
        <w:jc w:val="both"/>
        <w:rPr>
          <w:rFonts w:ascii="Arial" w:hAnsi="Arial" w:cs="Arial"/>
          <w:sz w:val="24"/>
          <w:szCs w:val="24"/>
        </w:rPr>
      </w:pPr>
      <w:r w:rsidRPr="003B3607">
        <w:rPr>
          <w:rFonts w:ascii="Arial" w:hAnsi="Arial" w:cs="Arial"/>
          <w:sz w:val="24"/>
          <w:szCs w:val="24"/>
        </w:rPr>
        <w:t xml:space="preserve">Examinar los objetivos de control </w:t>
      </w:r>
      <w:r>
        <w:rPr>
          <w:rFonts w:ascii="Arial" w:hAnsi="Arial" w:cs="Arial"/>
          <w:sz w:val="24"/>
          <w:szCs w:val="24"/>
        </w:rPr>
        <w:t xml:space="preserve">que </w:t>
      </w:r>
      <w:r w:rsidRPr="003B3607">
        <w:rPr>
          <w:rFonts w:ascii="Arial" w:hAnsi="Arial" w:cs="Arial"/>
          <w:sz w:val="24"/>
          <w:szCs w:val="24"/>
        </w:rPr>
        <w:t>conllevan durante una Auditoría Informática</w:t>
      </w:r>
      <w:r>
        <w:rPr>
          <w:rFonts w:ascii="Arial" w:hAnsi="Arial" w:cs="Arial"/>
          <w:sz w:val="24"/>
          <w:szCs w:val="24"/>
        </w:rPr>
        <w:t xml:space="preserve"> aplicada a la red</w:t>
      </w:r>
      <w:r w:rsidRPr="003B3607">
        <w:rPr>
          <w:rFonts w:ascii="Arial" w:hAnsi="Arial" w:cs="Arial"/>
          <w:sz w:val="24"/>
          <w:szCs w:val="24"/>
        </w:rPr>
        <w:t>.</w:t>
      </w:r>
    </w:p>
    <w:p w:rsidR="00D947CA" w:rsidRDefault="003B3607" w:rsidP="002370EF">
      <w:pPr>
        <w:pStyle w:val="Prrafodelista"/>
        <w:numPr>
          <w:ilvl w:val="0"/>
          <w:numId w:val="12"/>
        </w:numPr>
        <w:spacing w:line="360" w:lineRule="auto"/>
        <w:jc w:val="both"/>
        <w:rPr>
          <w:rFonts w:ascii="Arial" w:hAnsi="Arial" w:cs="Arial"/>
          <w:sz w:val="24"/>
          <w:szCs w:val="24"/>
        </w:rPr>
      </w:pPr>
      <w:r>
        <w:rPr>
          <w:rFonts w:ascii="Arial" w:hAnsi="Arial" w:cs="Arial"/>
          <w:sz w:val="24"/>
          <w:szCs w:val="24"/>
        </w:rPr>
        <w:t>Documentar los resultados del</w:t>
      </w:r>
      <w:r w:rsidRPr="003B3607">
        <w:rPr>
          <w:rFonts w:ascii="Arial" w:hAnsi="Arial" w:cs="Arial"/>
          <w:sz w:val="24"/>
          <w:szCs w:val="24"/>
        </w:rPr>
        <w:t xml:space="preserve"> proceso de evaluación ejecutado en </w:t>
      </w:r>
      <w:r>
        <w:rPr>
          <w:rFonts w:ascii="Arial" w:hAnsi="Arial" w:cs="Arial"/>
          <w:sz w:val="24"/>
          <w:szCs w:val="24"/>
        </w:rPr>
        <w:t>l</w:t>
      </w:r>
      <w:r w:rsidRPr="003B3607">
        <w:rPr>
          <w:rFonts w:ascii="Arial" w:hAnsi="Arial" w:cs="Arial"/>
          <w:sz w:val="24"/>
          <w:szCs w:val="24"/>
        </w:rPr>
        <w:t>a</w:t>
      </w:r>
      <w:r>
        <w:rPr>
          <w:rFonts w:ascii="Arial" w:hAnsi="Arial" w:cs="Arial"/>
          <w:sz w:val="24"/>
          <w:szCs w:val="24"/>
        </w:rPr>
        <w:t xml:space="preserve"> Universidad Nacional Agraria.</w:t>
      </w:r>
    </w:p>
    <w:p w:rsidR="003B3607" w:rsidRPr="003B3607" w:rsidRDefault="003B3607" w:rsidP="002370EF">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Redactar el informe final que contendrá las recomendaciones pertinentes que se deberá aplicar a la institución con la finalidad de mejorar sus prácticas respecto a la calidad de la red física y lógica. </w:t>
      </w:r>
    </w:p>
    <w:p w:rsidR="00061F80" w:rsidRDefault="00061F80" w:rsidP="002370EF">
      <w:pPr>
        <w:spacing w:line="360" w:lineRule="auto"/>
        <w:jc w:val="both"/>
        <w:rPr>
          <w:rFonts w:ascii="Arial" w:hAnsi="Arial" w:cs="Arial"/>
          <w:sz w:val="24"/>
          <w:szCs w:val="24"/>
        </w:rPr>
      </w:pPr>
    </w:p>
    <w:p w:rsidR="0022220E" w:rsidRDefault="00061F80">
      <w:pPr>
        <w:rPr>
          <w:rFonts w:ascii="Arial" w:hAnsi="Arial" w:cs="Arial"/>
          <w:sz w:val="24"/>
          <w:szCs w:val="24"/>
        </w:rPr>
      </w:pPr>
      <w:r>
        <w:br w:type="page"/>
      </w:r>
      <w:bookmarkStart w:id="25" w:name="_GoBack"/>
      <w:bookmarkEnd w:id="25"/>
    </w:p>
    <w:bookmarkStart w:id="26" w:name="_Toc403655920" w:displacedByCustomXml="next"/>
    <w:sdt>
      <w:sdtPr>
        <w:rPr>
          <w:rFonts w:asciiTheme="minorHAnsi" w:eastAsiaTheme="minorHAnsi" w:hAnsiTheme="minorHAnsi" w:cstheme="minorBidi"/>
          <w:b w:val="0"/>
          <w:bCs w:val="0"/>
          <w:color w:val="auto"/>
          <w:sz w:val="22"/>
          <w:szCs w:val="22"/>
          <w:lang w:eastAsia="en-US"/>
        </w:rPr>
        <w:id w:val="758021211"/>
        <w:docPartObj>
          <w:docPartGallery w:val="Bibliographies"/>
          <w:docPartUnique/>
        </w:docPartObj>
      </w:sdtPr>
      <w:sdtEndPr/>
      <w:sdtContent>
        <w:p w:rsidR="006E6E5A" w:rsidRDefault="006E6E5A" w:rsidP="00087DBB">
          <w:pPr>
            <w:pStyle w:val="Ttulo1"/>
            <w:numPr>
              <w:ilvl w:val="0"/>
              <w:numId w:val="15"/>
            </w:numPr>
            <w:spacing w:after="240"/>
            <w:ind w:left="567" w:hanging="567"/>
          </w:pPr>
          <w:r w:rsidRPr="00087DBB">
            <w:t>Bibliografía</w:t>
          </w:r>
          <w:bookmarkEnd w:id="26"/>
        </w:p>
        <w:sdt>
          <w:sdtPr>
            <w:id w:val="111145805"/>
            <w:bibliography/>
          </w:sdtPr>
          <w:sdtEndPr/>
          <w:sdtContent>
            <w:p w:rsidR="00552800" w:rsidRDefault="006E6E5A" w:rsidP="00552800">
              <w:pPr>
                <w:pStyle w:val="Bibliografa"/>
                <w:ind w:left="720" w:hanging="720"/>
                <w:rPr>
                  <w:noProof/>
                </w:rPr>
              </w:pPr>
              <w:r>
                <w:fldChar w:fldCharType="begin"/>
              </w:r>
              <w:r>
                <w:instrText>BIBLIOGRAPHY</w:instrText>
              </w:r>
              <w:r>
                <w:fldChar w:fldCharType="separate"/>
              </w:r>
              <w:r w:rsidR="00552800">
                <w:rPr>
                  <w:noProof/>
                </w:rPr>
                <w:t xml:space="preserve">Alonso Rivas, G. (1988). </w:t>
              </w:r>
              <w:r w:rsidR="00552800">
                <w:rPr>
                  <w:i/>
                  <w:iCs/>
                  <w:noProof/>
                </w:rPr>
                <w:t>Auditoría Informática.</w:t>
              </w:r>
              <w:r w:rsidR="00552800">
                <w:rPr>
                  <w:noProof/>
                </w:rPr>
                <w:t xml:space="preserve"> Madrid, España: Díaz de Santos.</w:t>
              </w:r>
            </w:p>
            <w:p w:rsidR="00552800" w:rsidRDefault="00552800" w:rsidP="00552800">
              <w:pPr>
                <w:pStyle w:val="Bibliografa"/>
                <w:ind w:left="720" w:hanging="720"/>
                <w:rPr>
                  <w:noProof/>
                </w:rPr>
              </w:pPr>
              <w:r>
                <w:rPr>
                  <w:noProof/>
                </w:rPr>
                <w:t xml:space="preserve">Arebalos, A. (Marzo-Abril de 2010). América Latina y la penetración de Internet. </w:t>
              </w:r>
              <w:r>
                <w:rPr>
                  <w:i/>
                  <w:iCs/>
                  <w:noProof/>
                </w:rPr>
                <w:t>Mercados y tendencias</w:t>
              </w:r>
              <w:r>
                <w:rPr>
                  <w:noProof/>
                </w:rPr>
                <w:t>(38), 110.</w:t>
              </w:r>
            </w:p>
            <w:p w:rsidR="00552800" w:rsidRDefault="00552800" w:rsidP="00552800">
              <w:pPr>
                <w:pStyle w:val="Bibliografa"/>
                <w:ind w:left="720" w:hanging="720"/>
                <w:rPr>
                  <w:noProof/>
                </w:rPr>
              </w:pPr>
              <w:r>
                <w:rPr>
                  <w:noProof/>
                </w:rPr>
                <w:t xml:space="preserve">Asociación de Auditoría y Control de Sistemas de Información. (2014). </w:t>
              </w:r>
              <w:r>
                <w:rPr>
                  <w:i/>
                  <w:iCs/>
                  <w:noProof/>
                </w:rPr>
                <w:t>ISACA.</w:t>
              </w:r>
              <w:r>
                <w:rPr>
                  <w:noProof/>
                </w:rPr>
                <w:t xml:space="preserve"> Obtenido de http://www.isaca.org/About-ISACA/History/Espanol/Pages/default.aspx</w:t>
              </w:r>
            </w:p>
            <w:p w:rsidR="00552800" w:rsidRDefault="00552800" w:rsidP="00552800">
              <w:pPr>
                <w:pStyle w:val="Bibliografa"/>
                <w:ind w:left="720" w:hanging="720"/>
                <w:rPr>
                  <w:noProof/>
                </w:rPr>
              </w:pPr>
              <w:r>
                <w:rPr>
                  <w:noProof/>
                </w:rPr>
                <w:t xml:space="preserve">Canales Mena, E. (2006). </w:t>
              </w:r>
              <w:r>
                <w:rPr>
                  <w:i/>
                  <w:iCs/>
                  <w:noProof/>
                </w:rPr>
                <w:t>Auditoría física en la Facultad de Ingeniería Química.</w:t>
              </w:r>
              <w:r>
                <w:rPr>
                  <w:noProof/>
                </w:rPr>
                <w:t xml:space="preserve"> Tesis inédita de Ingeniería, Universidad Nacional de Ingeniería, Managua.</w:t>
              </w:r>
            </w:p>
            <w:p w:rsidR="00552800" w:rsidRDefault="00552800" w:rsidP="00552800">
              <w:pPr>
                <w:pStyle w:val="Bibliografa"/>
                <w:ind w:left="720" w:hanging="720"/>
                <w:rPr>
                  <w:noProof/>
                </w:rPr>
              </w:pPr>
              <w:r>
                <w:rPr>
                  <w:noProof/>
                </w:rPr>
                <w:t xml:space="preserve">Controlaría General de la República. (Julio de 2009). Manual de Auditoría Gubernamental. </w:t>
              </w:r>
              <w:r>
                <w:rPr>
                  <w:i/>
                  <w:iCs/>
                  <w:noProof/>
                </w:rPr>
                <w:t>Auditoría Informática, VIII</w:t>
              </w:r>
              <w:r>
                <w:rPr>
                  <w:noProof/>
                </w:rPr>
                <w:t>, 5. Managua, Nicaragua.</w:t>
              </w:r>
            </w:p>
            <w:p w:rsidR="00552800" w:rsidRDefault="00552800" w:rsidP="00552800">
              <w:pPr>
                <w:pStyle w:val="Bibliografa"/>
                <w:ind w:left="720" w:hanging="720"/>
                <w:rPr>
                  <w:noProof/>
                </w:rPr>
              </w:pPr>
              <w:r>
                <w:rPr>
                  <w:noProof/>
                </w:rPr>
                <w:t xml:space="preserve">Del Peso Navarro, E., &amp; Piattini, M. (2003). </w:t>
              </w:r>
              <w:r>
                <w:rPr>
                  <w:i/>
                  <w:iCs/>
                  <w:noProof/>
                </w:rPr>
                <w:t>Auditoría Informática: Un enfoque práctico</w:t>
              </w:r>
              <w:r>
                <w:rPr>
                  <w:noProof/>
                </w:rPr>
                <w:t xml:space="preserve"> (Segunda Ampliada ed.). Madrid, España: RA-MA.</w:t>
              </w:r>
            </w:p>
            <w:p w:rsidR="00552800" w:rsidRDefault="00552800" w:rsidP="00552800">
              <w:pPr>
                <w:pStyle w:val="Bibliografa"/>
                <w:ind w:left="720" w:hanging="720"/>
                <w:rPr>
                  <w:noProof/>
                </w:rPr>
              </w:pPr>
              <w:r>
                <w:rPr>
                  <w:noProof/>
                </w:rPr>
                <w:t xml:space="preserve">Echenique García, J. (2002). </w:t>
              </w:r>
              <w:r>
                <w:rPr>
                  <w:i/>
                  <w:iCs/>
                  <w:noProof/>
                </w:rPr>
                <w:t>Auditoría en Informática</w:t>
              </w:r>
              <w:r>
                <w:rPr>
                  <w:noProof/>
                </w:rPr>
                <w:t xml:space="preserve"> (Segunda ed.). México D.F., México: McGraw Hill.</w:t>
              </w:r>
            </w:p>
            <w:p w:rsidR="00552800" w:rsidRDefault="00552800" w:rsidP="00552800">
              <w:pPr>
                <w:pStyle w:val="Bibliografa"/>
                <w:ind w:left="720" w:hanging="720"/>
                <w:rPr>
                  <w:noProof/>
                </w:rPr>
              </w:pPr>
              <w:r>
                <w:rPr>
                  <w:noProof/>
                </w:rPr>
                <w:t xml:space="preserve">Espinola, M. (2007). </w:t>
              </w:r>
              <w:r>
                <w:rPr>
                  <w:i/>
                  <w:iCs/>
                  <w:noProof/>
                </w:rPr>
                <w:t>Cobit 4.0 y el control de proyectos TIC.</w:t>
              </w:r>
              <w:r>
                <w:rPr>
                  <w:noProof/>
                </w:rPr>
                <w:t xml:space="preserve"> Obtenido de www.gestionpublica.cl/gerenciapublica/tema/35/cobit-4.0-y-control-de-proyectos-tic</w:t>
              </w:r>
            </w:p>
            <w:p w:rsidR="00552800" w:rsidRDefault="00552800" w:rsidP="00552800">
              <w:pPr>
                <w:pStyle w:val="Bibliografa"/>
                <w:ind w:left="720" w:hanging="720"/>
                <w:rPr>
                  <w:noProof/>
                </w:rPr>
              </w:pPr>
              <w:r>
                <w:rPr>
                  <w:noProof/>
                </w:rPr>
                <w:t xml:space="preserve">IT Governance Institute. (2007). </w:t>
              </w:r>
              <w:r>
                <w:rPr>
                  <w:i/>
                  <w:iCs/>
                  <w:noProof/>
                </w:rPr>
                <w:t>Cobit</w:t>
              </w:r>
              <w:r>
                <w:rPr>
                  <w:noProof/>
                </w:rPr>
                <w:t xml:space="preserve"> (4.1 ed.). Illinois, Estados Unidos: ISACA.</w:t>
              </w:r>
            </w:p>
            <w:p w:rsidR="00552800" w:rsidRDefault="00552800" w:rsidP="00552800">
              <w:pPr>
                <w:pStyle w:val="Bibliografa"/>
                <w:ind w:left="720" w:hanging="720"/>
                <w:rPr>
                  <w:noProof/>
                </w:rPr>
              </w:pPr>
              <w:r>
                <w:rPr>
                  <w:noProof/>
                </w:rPr>
                <w:t xml:space="preserve">Maiwald, E. (2005). </w:t>
              </w:r>
              <w:r>
                <w:rPr>
                  <w:i/>
                  <w:iCs/>
                  <w:noProof/>
                </w:rPr>
                <w:t>Fundamentos de seguridad de redes</w:t>
              </w:r>
              <w:r>
                <w:rPr>
                  <w:noProof/>
                </w:rPr>
                <w:t xml:space="preserve"> (Segunda ed.). México D.F., México: McGraw Hill.</w:t>
              </w:r>
            </w:p>
            <w:p w:rsidR="00552800" w:rsidRDefault="00552800" w:rsidP="00552800">
              <w:pPr>
                <w:pStyle w:val="Bibliografa"/>
                <w:ind w:left="720" w:hanging="720"/>
                <w:rPr>
                  <w:noProof/>
                </w:rPr>
              </w:pPr>
              <w:r>
                <w:rPr>
                  <w:noProof/>
                </w:rPr>
                <w:t xml:space="preserve">Mosquera Vizuete, D. (2006). </w:t>
              </w:r>
              <w:r>
                <w:rPr>
                  <w:i/>
                  <w:iCs/>
                  <w:noProof/>
                </w:rPr>
                <w:t>Auditoría informática, guía didáctica</w:t>
              </w:r>
              <w:r>
                <w:rPr>
                  <w:noProof/>
                </w:rPr>
                <w:t xml:space="preserve"> (Primera ed.). Loja, Ecuador: Universidad Técnica Particular de Loja.</w:t>
              </w:r>
            </w:p>
            <w:p w:rsidR="00552800" w:rsidRDefault="00552800" w:rsidP="00552800">
              <w:pPr>
                <w:pStyle w:val="Bibliografa"/>
                <w:ind w:left="720" w:hanging="720"/>
                <w:rPr>
                  <w:noProof/>
                </w:rPr>
              </w:pPr>
              <w:r>
                <w:rPr>
                  <w:noProof/>
                </w:rPr>
                <w:t xml:space="preserve">Muñoz Razo, C. (2002). </w:t>
              </w:r>
              <w:r>
                <w:rPr>
                  <w:i/>
                  <w:iCs/>
                  <w:noProof/>
                </w:rPr>
                <w:t>Auditoría en sistemas computacionales</w:t>
              </w:r>
              <w:r>
                <w:rPr>
                  <w:noProof/>
                </w:rPr>
                <w:t xml:space="preserve"> (Primera ed.). México D.F., México: Pearson Educación.</w:t>
              </w:r>
            </w:p>
            <w:p w:rsidR="00552800" w:rsidRDefault="00552800" w:rsidP="00552800">
              <w:pPr>
                <w:pStyle w:val="Bibliografa"/>
                <w:ind w:left="720" w:hanging="720"/>
                <w:rPr>
                  <w:noProof/>
                </w:rPr>
              </w:pPr>
              <w:r>
                <w:rPr>
                  <w:noProof/>
                </w:rPr>
                <w:t xml:space="preserve">Piattini, M., &amp; Del Peso, E. (2001). </w:t>
              </w:r>
              <w:r>
                <w:rPr>
                  <w:i/>
                  <w:iCs/>
                  <w:noProof/>
                </w:rPr>
                <w:t>Auditoría Informática: Un enfoque práctico</w:t>
              </w:r>
              <w:r>
                <w:rPr>
                  <w:noProof/>
                </w:rPr>
                <w:t xml:space="preserve"> (Segunda ed.). México D.F., México: Alfaomega.</w:t>
              </w:r>
            </w:p>
            <w:p w:rsidR="00552800" w:rsidRDefault="00552800" w:rsidP="00552800">
              <w:pPr>
                <w:pStyle w:val="Bibliografa"/>
                <w:ind w:left="720" w:hanging="720"/>
                <w:rPr>
                  <w:noProof/>
                </w:rPr>
              </w:pPr>
              <w:r>
                <w:rPr>
                  <w:noProof/>
                </w:rPr>
                <w:t xml:space="preserve">Porras Rodríguez, D. (Junio de 2014). Auditorías Integradas: situación actual en Nicaragua. </w:t>
              </w:r>
              <w:r>
                <w:rPr>
                  <w:i/>
                  <w:iCs/>
                  <w:noProof/>
                </w:rPr>
                <w:t>Nexo, 27</w:t>
              </w:r>
              <w:r>
                <w:rPr>
                  <w:noProof/>
                </w:rPr>
                <w:t>(1), 17.</w:t>
              </w:r>
            </w:p>
            <w:p w:rsidR="00552800" w:rsidRDefault="00552800" w:rsidP="00552800">
              <w:pPr>
                <w:pStyle w:val="Bibliografa"/>
                <w:ind w:left="720" w:hanging="720"/>
                <w:rPr>
                  <w:noProof/>
                </w:rPr>
              </w:pPr>
              <w:r>
                <w:rPr>
                  <w:noProof/>
                </w:rPr>
                <w:t xml:space="preserve">Tanenbaum, A. (2003). </w:t>
              </w:r>
              <w:r>
                <w:rPr>
                  <w:i/>
                  <w:iCs/>
                  <w:noProof/>
                </w:rPr>
                <w:t>Redes de computadoras</w:t>
              </w:r>
              <w:r>
                <w:rPr>
                  <w:noProof/>
                </w:rPr>
                <w:t xml:space="preserve"> (Cuarta ed.). (E. Núñez Ramos, Ed.) México D.F., México: Pearson Educación.</w:t>
              </w:r>
            </w:p>
            <w:p w:rsidR="00552800" w:rsidRDefault="00552800" w:rsidP="00552800">
              <w:pPr>
                <w:pStyle w:val="Bibliografa"/>
                <w:ind w:left="720" w:hanging="720"/>
                <w:rPr>
                  <w:noProof/>
                </w:rPr>
              </w:pPr>
              <w:r>
                <w:rPr>
                  <w:noProof/>
                </w:rPr>
                <w:t xml:space="preserve">Universidad Nacional Agraria. (2014). </w:t>
              </w:r>
              <w:r>
                <w:rPr>
                  <w:i/>
                  <w:iCs/>
                  <w:noProof/>
                </w:rPr>
                <w:t>UNA</w:t>
              </w:r>
              <w:r>
                <w:rPr>
                  <w:noProof/>
                </w:rPr>
                <w:t>. Obtenido de http://www.una.edu.ni/index.php/institucional/resena-historica</w:t>
              </w:r>
            </w:p>
            <w:p w:rsidR="00552800" w:rsidRDefault="00552800" w:rsidP="00552800">
              <w:pPr>
                <w:pStyle w:val="Bibliografa"/>
                <w:ind w:left="720" w:hanging="720"/>
                <w:rPr>
                  <w:noProof/>
                </w:rPr>
              </w:pPr>
              <w:r>
                <w:rPr>
                  <w:noProof/>
                </w:rPr>
                <w:lastRenderedPageBreak/>
                <w:t xml:space="preserve">Villalobos, E., Silva, I., &amp; Mijaíl , E. (2013). </w:t>
              </w:r>
              <w:r>
                <w:rPr>
                  <w:i/>
                  <w:iCs/>
                  <w:noProof/>
                </w:rPr>
                <w:t>Informe de Auditoria para la asignatura de Ing. de Software 3 "Auditoría de red en el edificio de Administración de la UNA".</w:t>
              </w:r>
              <w:r>
                <w:rPr>
                  <w:noProof/>
                </w:rPr>
                <w:t xml:space="preserve"> Managua: UNI.</w:t>
              </w:r>
            </w:p>
            <w:p w:rsidR="00023EF3" w:rsidRPr="00C62254" w:rsidRDefault="006E6E5A" w:rsidP="00552800">
              <w:pPr>
                <w:pStyle w:val="Bibliografa"/>
                <w:ind w:left="720" w:hanging="720"/>
                <w:rPr>
                  <w:iCs/>
                  <w:noProof/>
                  <w:lang w:val="es-ES"/>
                </w:rPr>
              </w:pPr>
              <w:r>
                <w:rPr>
                  <w:b/>
                  <w:bCs/>
                </w:rPr>
                <w:fldChar w:fldCharType="end"/>
              </w:r>
            </w:p>
          </w:sdtContent>
        </w:sdt>
      </w:sdtContent>
    </w:sdt>
    <w:sectPr w:rsidR="00023EF3" w:rsidRPr="00C62254" w:rsidSect="00C62254">
      <w:footerReference w:type="default" r:id="rId9"/>
      <w:pgSz w:w="12240" w:h="15840" w:code="1"/>
      <w:pgMar w:top="1440" w:right="1440" w:bottom="1440" w:left="2160" w:header="709" w:footer="27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B87" w:rsidRDefault="00543B87" w:rsidP="006E7512">
      <w:pPr>
        <w:spacing w:after="0" w:line="240" w:lineRule="auto"/>
      </w:pPr>
      <w:r>
        <w:separator/>
      </w:r>
    </w:p>
  </w:endnote>
  <w:endnote w:type="continuationSeparator" w:id="0">
    <w:p w:rsidR="00543B87" w:rsidRDefault="00543B87" w:rsidP="006E7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9708917"/>
      <w:docPartObj>
        <w:docPartGallery w:val="Page Numbers (Bottom of Page)"/>
        <w:docPartUnique/>
      </w:docPartObj>
    </w:sdtPr>
    <w:sdtEndPr/>
    <w:sdtContent>
      <w:p w:rsidR="00175916" w:rsidRDefault="00175916">
        <w:pPr>
          <w:pStyle w:val="Piedepgina"/>
          <w:jc w:val="right"/>
        </w:pPr>
        <w:r>
          <w:fldChar w:fldCharType="begin"/>
        </w:r>
        <w:r>
          <w:instrText>PAGE   \* MERGEFORMAT</w:instrText>
        </w:r>
        <w:r>
          <w:fldChar w:fldCharType="separate"/>
        </w:r>
        <w:r w:rsidR="00FB2E26" w:rsidRPr="00FB2E26">
          <w:rPr>
            <w:noProof/>
            <w:lang w:val="es-ES"/>
          </w:rPr>
          <w:t>20</w:t>
        </w:r>
        <w:r>
          <w:fldChar w:fldCharType="end"/>
        </w:r>
      </w:p>
    </w:sdtContent>
  </w:sdt>
  <w:p w:rsidR="00175916" w:rsidRDefault="001759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B87" w:rsidRDefault="00543B87" w:rsidP="006E7512">
      <w:pPr>
        <w:spacing w:after="0" w:line="240" w:lineRule="auto"/>
      </w:pPr>
      <w:r>
        <w:separator/>
      </w:r>
    </w:p>
  </w:footnote>
  <w:footnote w:type="continuationSeparator" w:id="0">
    <w:p w:rsidR="00543B87" w:rsidRDefault="00543B87" w:rsidP="006E7512">
      <w:pPr>
        <w:spacing w:after="0" w:line="240" w:lineRule="auto"/>
      </w:pPr>
      <w:r>
        <w:continuationSeparator/>
      </w:r>
    </w:p>
  </w:footnote>
  <w:footnote w:id="1">
    <w:p w:rsidR="00175916" w:rsidRDefault="00175916">
      <w:pPr>
        <w:pStyle w:val="Textonotapie"/>
      </w:pPr>
      <w:r>
        <w:rPr>
          <w:rStyle w:val="Refdenotaalpie"/>
        </w:rPr>
        <w:footnoteRef/>
      </w:r>
      <w:r>
        <w:t xml:space="preserve"> LAN: Local Area Network – Red de área Local</w:t>
      </w:r>
    </w:p>
  </w:footnote>
  <w:footnote w:id="2">
    <w:p w:rsidR="00175916" w:rsidRDefault="00175916">
      <w:pPr>
        <w:pStyle w:val="Textonotapie"/>
      </w:pPr>
      <w:r>
        <w:rPr>
          <w:rStyle w:val="Refdenotaalpie"/>
        </w:rPr>
        <w:footnoteRef/>
      </w:r>
      <w:r>
        <w:t xml:space="preserve"> MAN: Metropolitan Area Network – Red de área Metropolitana</w:t>
      </w:r>
    </w:p>
  </w:footnote>
  <w:footnote w:id="3">
    <w:p w:rsidR="00175916" w:rsidRDefault="00175916">
      <w:pPr>
        <w:pStyle w:val="Textonotapie"/>
      </w:pPr>
      <w:r>
        <w:rPr>
          <w:rStyle w:val="Refdenotaalpie"/>
        </w:rPr>
        <w:footnoteRef/>
      </w:r>
      <w:r>
        <w:t xml:space="preserve"> WAN: Wide Area Network – Red de área Extendida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FD6"/>
    <w:multiLevelType w:val="hybridMultilevel"/>
    <w:tmpl w:val="AE7A24E8"/>
    <w:lvl w:ilvl="0" w:tplc="4C0A0019">
      <w:start w:val="1"/>
      <w:numFmt w:val="lowerLetter"/>
      <w:lvlText w:val="%1."/>
      <w:lvlJc w:val="left"/>
      <w:pPr>
        <w:ind w:left="360" w:hanging="360"/>
      </w:pPr>
    </w:lvl>
    <w:lvl w:ilvl="1" w:tplc="4C0A0019">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6C56271"/>
    <w:multiLevelType w:val="hybridMultilevel"/>
    <w:tmpl w:val="C3C02BA2"/>
    <w:lvl w:ilvl="0" w:tplc="F63CE9AE">
      <w:start w:val="1"/>
      <w:numFmt w:val="bullet"/>
      <w:lvlText w:val=""/>
      <w:lvlJc w:val="left"/>
      <w:pPr>
        <w:ind w:left="1080" w:hanging="360"/>
      </w:pPr>
      <w:rPr>
        <w:rFonts w:ascii="Wingdings 2" w:hAnsi="Wingdings 2"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 w15:restartNumberingAfterBreak="0">
    <w:nsid w:val="086254C1"/>
    <w:multiLevelType w:val="hybridMultilevel"/>
    <w:tmpl w:val="59E2CB5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 w15:restartNumberingAfterBreak="0">
    <w:nsid w:val="0D692494"/>
    <w:multiLevelType w:val="hybridMultilevel"/>
    <w:tmpl w:val="DDDE3AFA"/>
    <w:lvl w:ilvl="0" w:tplc="4C0A0019">
      <w:start w:val="1"/>
      <w:numFmt w:val="lowerLetter"/>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15:restartNumberingAfterBreak="0">
    <w:nsid w:val="119B2159"/>
    <w:multiLevelType w:val="hybridMultilevel"/>
    <w:tmpl w:val="FCB0ADF4"/>
    <w:lvl w:ilvl="0" w:tplc="4C0A000F">
      <w:start w:val="1"/>
      <w:numFmt w:val="decimal"/>
      <w:lvlText w:val="%1."/>
      <w:lvlJc w:val="left"/>
      <w:pPr>
        <w:ind w:left="1069" w:hanging="360"/>
      </w:pPr>
    </w:lvl>
    <w:lvl w:ilvl="1" w:tplc="4C0A0019" w:tentative="1">
      <w:start w:val="1"/>
      <w:numFmt w:val="lowerLetter"/>
      <w:lvlText w:val="%2."/>
      <w:lvlJc w:val="left"/>
      <w:pPr>
        <w:ind w:left="1789" w:hanging="360"/>
      </w:pPr>
    </w:lvl>
    <w:lvl w:ilvl="2" w:tplc="4C0A001B" w:tentative="1">
      <w:start w:val="1"/>
      <w:numFmt w:val="lowerRoman"/>
      <w:lvlText w:val="%3."/>
      <w:lvlJc w:val="right"/>
      <w:pPr>
        <w:ind w:left="2509" w:hanging="180"/>
      </w:pPr>
    </w:lvl>
    <w:lvl w:ilvl="3" w:tplc="4C0A000F" w:tentative="1">
      <w:start w:val="1"/>
      <w:numFmt w:val="decimal"/>
      <w:lvlText w:val="%4."/>
      <w:lvlJc w:val="left"/>
      <w:pPr>
        <w:ind w:left="3229" w:hanging="360"/>
      </w:pPr>
    </w:lvl>
    <w:lvl w:ilvl="4" w:tplc="4C0A0019" w:tentative="1">
      <w:start w:val="1"/>
      <w:numFmt w:val="lowerLetter"/>
      <w:lvlText w:val="%5."/>
      <w:lvlJc w:val="left"/>
      <w:pPr>
        <w:ind w:left="3949" w:hanging="360"/>
      </w:pPr>
    </w:lvl>
    <w:lvl w:ilvl="5" w:tplc="4C0A001B" w:tentative="1">
      <w:start w:val="1"/>
      <w:numFmt w:val="lowerRoman"/>
      <w:lvlText w:val="%6."/>
      <w:lvlJc w:val="right"/>
      <w:pPr>
        <w:ind w:left="4669" w:hanging="180"/>
      </w:pPr>
    </w:lvl>
    <w:lvl w:ilvl="6" w:tplc="4C0A000F" w:tentative="1">
      <w:start w:val="1"/>
      <w:numFmt w:val="decimal"/>
      <w:lvlText w:val="%7."/>
      <w:lvlJc w:val="left"/>
      <w:pPr>
        <w:ind w:left="5389" w:hanging="360"/>
      </w:pPr>
    </w:lvl>
    <w:lvl w:ilvl="7" w:tplc="4C0A0019" w:tentative="1">
      <w:start w:val="1"/>
      <w:numFmt w:val="lowerLetter"/>
      <w:lvlText w:val="%8."/>
      <w:lvlJc w:val="left"/>
      <w:pPr>
        <w:ind w:left="6109" w:hanging="360"/>
      </w:pPr>
    </w:lvl>
    <w:lvl w:ilvl="8" w:tplc="4C0A001B" w:tentative="1">
      <w:start w:val="1"/>
      <w:numFmt w:val="lowerRoman"/>
      <w:lvlText w:val="%9."/>
      <w:lvlJc w:val="right"/>
      <w:pPr>
        <w:ind w:left="6829" w:hanging="180"/>
      </w:pPr>
    </w:lvl>
  </w:abstractNum>
  <w:abstractNum w:abstractNumId="5" w15:restartNumberingAfterBreak="0">
    <w:nsid w:val="13196A02"/>
    <w:multiLevelType w:val="hybridMultilevel"/>
    <w:tmpl w:val="2F30B30A"/>
    <w:lvl w:ilvl="0" w:tplc="F63CE9AE">
      <w:start w:val="1"/>
      <w:numFmt w:val="bullet"/>
      <w:lvlText w:val=""/>
      <w:lvlJc w:val="left"/>
      <w:pPr>
        <w:ind w:left="1080" w:hanging="360"/>
      </w:pPr>
      <w:rPr>
        <w:rFonts w:ascii="Wingdings 2" w:hAnsi="Wingdings 2"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6" w15:restartNumberingAfterBreak="0">
    <w:nsid w:val="17735B4B"/>
    <w:multiLevelType w:val="hybridMultilevel"/>
    <w:tmpl w:val="1A3E46B0"/>
    <w:lvl w:ilvl="0" w:tplc="F63CE9AE">
      <w:start w:val="1"/>
      <w:numFmt w:val="bullet"/>
      <w:lvlText w:val=""/>
      <w:lvlJc w:val="left"/>
      <w:pPr>
        <w:ind w:left="1575" w:hanging="360"/>
      </w:pPr>
      <w:rPr>
        <w:rFonts w:ascii="Wingdings 2" w:hAnsi="Wingdings 2" w:hint="default"/>
      </w:rPr>
    </w:lvl>
    <w:lvl w:ilvl="1" w:tplc="4C0A0003" w:tentative="1">
      <w:start w:val="1"/>
      <w:numFmt w:val="bullet"/>
      <w:lvlText w:val="o"/>
      <w:lvlJc w:val="left"/>
      <w:pPr>
        <w:ind w:left="1935" w:hanging="360"/>
      </w:pPr>
      <w:rPr>
        <w:rFonts w:ascii="Courier New" w:hAnsi="Courier New" w:cs="Courier New" w:hint="default"/>
      </w:rPr>
    </w:lvl>
    <w:lvl w:ilvl="2" w:tplc="4C0A0005" w:tentative="1">
      <w:start w:val="1"/>
      <w:numFmt w:val="bullet"/>
      <w:lvlText w:val=""/>
      <w:lvlJc w:val="left"/>
      <w:pPr>
        <w:ind w:left="2655" w:hanging="360"/>
      </w:pPr>
      <w:rPr>
        <w:rFonts w:ascii="Wingdings" w:hAnsi="Wingdings" w:hint="default"/>
      </w:rPr>
    </w:lvl>
    <w:lvl w:ilvl="3" w:tplc="4C0A0001" w:tentative="1">
      <w:start w:val="1"/>
      <w:numFmt w:val="bullet"/>
      <w:lvlText w:val=""/>
      <w:lvlJc w:val="left"/>
      <w:pPr>
        <w:ind w:left="3375" w:hanging="360"/>
      </w:pPr>
      <w:rPr>
        <w:rFonts w:ascii="Symbol" w:hAnsi="Symbol" w:hint="default"/>
      </w:rPr>
    </w:lvl>
    <w:lvl w:ilvl="4" w:tplc="4C0A0003" w:tentative="1">
      <w:start w:val="1"/>
      <w:numFmt w:val="bullet"/>
      <w:lvlText w:val="o"/>
      <w:lvlJc w:val="left"/>
      <w:pPr>
        <w:ind w:left="4095" w:hanging="360"/>
      </w:pPr>
      <w:rPr>
        <w:rFonts w:ascii="Courier New" w:hAnsi="Courier New" w:cs="Courier New" w:hint="default"/>
      </w:rPr>
    </w:lvl>
    <w:lvl w:ilvl="5" w:tplc="4C0A0005" w:tentative="1">
      <w:start w:val="1"/>
      <w:numFmt w:val="bullet"/>
      <w:lvlText w:val=""/>
      <w:lvlJc w:val="left"/>
      <w:pPr>
        <w:ind w:left="4815" w:hanging="360"/>
      </w:pPr>
      <w:rPr>
        <w:rFonts w:ascii="Wingdings" w:hAnsi="Wingdings" w:hint="default"/>
      </w:rPr>
    </w:lvl>
    <w:lvl w:ilvl="6" w:tplc="4C0A0001" w:tentative="1">
      <w:start w:val="1"/>
      <w:numFmt w:val="bullet"/>
      <w:lvlText w:val=""/>
      <w:lvlJc w:val="left"/>
      <w:pPr>
        <w:ind w:left="5535" w:hanging="360"/>
      </w:pPr>
      <w:rPr>
        <w:rFonts w:ascii="Symbol" w:hAnsi="Symbol" w:hint="default"/>
      </w:rPr>
    </w:lvl>
    <w:lvl w:ilvl="7" w:tplc="4C0A0003" w:tentative="1">
      <w:start w:val="1"/>
      <w:numFmt w:val="bullet"/>
      <w:lvlText w:val="o"/>
      <w:lvlJc w:val="left"/>
      <w:pPr>
        <w:ind w:left="6255" w:hanging="360"/>
      </w:pPr>
      <w:rPr>
        <w:rFonts w:ascii="Courier New" w:hAnsi="Courier New" w:cs="Courier New" w:hint="default"/>
      </w:rPr>
    </w:lvl>
    <w:lvl w:ilvl="8" w:tplc="4C0A0005" w:tentative="1">
      <w:start w:val="1"/>
      <w:numFmt w:val="bullet"/>
      <w:lvlText w:val=""/>
      <w:lvlJc w:val="left"/>
      <w:pPr>
        <w:ind w:left="6975" w:hanging="360"/>
      </w:pPr>
      <w:rPr>
        <w:rFonts w:ascii="Wingdings" w:hAnsi="Wingdings" w:hint="default"/>
      </w:rPr>
    </w:lvl>
  </w:abstractNum>
  <w:abstractNum w:abstractNumId="7" w15:restartNumberingAfterBreak="0">
    <w:nsid w:val="18F81A95"/>
    <w:multiLevelType w:val="multilevel"/>
    <w:tmpl w:val="4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82334A"/>
    <w:multiLevelType w:val="hybridMultilevel"/>
    <w:tmpl w:val="E9FABF90"/>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9" w15:restartNumberingAfterBreak="0">
    <w:nsid w:val="19B73D75"/>
    <w:multiLevelType w:val="hybridMultilevel"/>
    <w:tmpl w:val="E0D6FB0E"/>
    <w:lvl w:ilvl="0" w:tplc="7DEE70E8">
      <w:start w:val="1"/>
      <w:numFmt w:val="decimal"/>
      <w:lvlText w:val="%1."/>
      <w:lvlJc w:val="right"/>
      <w:pPr>
        <w:ind w:left="1069" w:hanging="360"/>
      </w:pPr>
      <w:rPr>
        <w:rFonts w:hint="default"/>
      </w:rPr>
    </w:lvl>
    <w:lvl w:ilvl="1" w:tplc="4C0A0003" w:tentative="1">
      <w:start w:val="1"/>
      <w:numFmt w:val="bullet"/>
      <w:lvlText w:val="o"/>
      <w:lvlJc w:val="left"/>
      <w:pPr>
        <w:ind w:left="1429" w:hanging="360"/>
      </w:pPr>
      <w:rPr>
        <w:rFonts w:ascii="Courier New" w:hAnsi="Courier New" w:cs="Courier New" w:hint="default"/>
      </w:rPr>
    </w:lvl>
    <w:lvl w:ilvl="2" w:tplc="4C0A0005" w:tentative="1">
      <w:start w:val="1"/>
      <w:numFmt w:val="bullet"/>
      <w:lvlText w:val=""/>
      <w:lvlJc w:val="left"/>
      <w:pPr>
        <w:ind w:left="2149" w:hanging="360"/>
      </w:pPr>
      <w:rPr>
        <w:rFonts w:ascii="Wingdings" w:hAnsi="Wingdings" w:hint="default"/>
      </w:rPr>
    </w:lvl>
    <w:lvl w:ilvl="3" w:tplc="4C0A0001" w:tentative="1">
      <w:start w:val="1"/>
      <w:numFmt w:val="bullet"/>
      <w:lvlText w:val=""/>
      <w:lvlJc w:val="left"/>
      <w:pPr>
        <w:ind w:left="2869" w:hanging="360"/>
      </w:pPr>
      <w:rPr>
        <w:rFonts w:ascii="Symbol" w:hAnsi="Symbol" w:hint="default"/>
      </w:rPr>
    </w:lvl>
    <w:lvl w:ilvl="4" w:tplc="4C0A0003" w:tentative="1">
      <w:start w:val="1"/>
      <w:numFmt w:val="bullet"/>
      <w:lvlText w:val="o"/>
      <w:lvlJc w:val="left"/>
      <w:pPr>
        <w:ind w:left="3589" w:hanging="360"/>
      </w:pPr>
      <w:rPr>
        <w:rFonts w:ascii="Courier New" w:hAnsi="Courier New" w:cs="Courier New" w:hint="default"/>
      </w:rPr>
    </w:lvl>
    <w:lvl w:ilvl="5" w:tplc="4C0A0005" w:tentative="1">
      <w:start w:val="1"/>
      <w:numFmt w:val="bullet"/>
      <w:lvlText w:val=""/>
      <w:lvlJc w:val="left"/>
      <w:pPr>
        <w:ind w:left="4309" w:hanging="360"/>
      </w:pPr>
      <w:rPr>
        <w:rFonts w:ascii="Wingdings" w:hAnsi="Wingdings" w:hint="default"/>
      </w:rPr>
    </w:lvl>
    <w:lvl w:ilvl="6" w:tplc="4C0A0001" w:tentative="1">
      <w:start w:val="1"/>
      <w:numFmt w:val="bullet"/>
      <w:lvlText w:val=""/>
      <w:lvlJc w:val="left"/>
      <w:pPr>
        <w:ind w:left="5029" w:hanging="360"/>
      </w:pPr>
      <w:rPr>
        <w:rFonts w:ascii="Symbol" w:hAnsi="Symbol" w:hint="default"/>
      </w:rPr>
    </w:lvl>
    <w:lvl w:ilvl="7" w:tplc="4C0A0003" w:tentative="1">
      <w:start w:val="1"/>
      <w:numFmt w:val="bullet"/>
      <w:lvlText w:val="o"/>
      <w:lvlJc w:val="left"/>
      <w:pPr>
        <w:ind w:left="5749" w:hanging="360"/>
      </w:pPr>
      <w:rPr>
        <w:rFonts w:ascii="Courier New" w:hAnsi="Courier New" w:cs="Courier New" w:hint="default"/>
      </w:rPr>
    </w:lvl>
    <w:lvl w:ilvl="8" w:tplc="4C0A0005" w:tentative="1">
      <w:start w:val="1"/>
      <w:numFmt w:val="bullet"/>
      <w:lvlText w:val=""/>
      <w:lvlJc w:val="left"/>
      <w:pPr>
        <w:ind w:left="6469" w:hanging="360"/>
      </w:pPr>
      <w:rPr>
        <w:rFonts w:ascii="Wingdings" w:hAnsi="Wingdings" w:hint="default"/>
      </w:rPr>
    </w:lvl>
  </w:abstractNum>
  <w:abstractNum w:abstractNumId="10" w15:restartNumberingAfterBreak="0">
    <w:nsid w:val="1BF11DA7"/>
    <w:multiLevelType w:val="hybridMultilevel"/>
    <w:tmpl w:val="2D02EEC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1" w15:restartNumberingAfterBreak="0">
    <w:nsid w:val="1F7D3207"/>
    <w:multiLevelType w:val="hybridMultilevel"/>
    <w:tmpl w:val="D1B0E566"/>
    <w:lvl w:ilvl="0" w:tplc="610A183C">
      <w:start w:val="1"/>
      <w:numFmt w:val="upperRoman"/>
      <w:lvlText w:val="%1."/>
      <w:lvlJc w:val="left"/>
      <w:pPr>
        <w:ind w:left="360" w:hanging="360"/>
      </w:pPr>
      <w:rPr>
        <w:rFonts w:hint="default"/>
      </w:rPr>
    </w:lvl>
    <w:lvl w:ilvl="1" w:tplc="F63CE9AE">
      <w:start w:val="1"/>
      <w:numFmt w:val="bullet"/>
      <w:lvlText w:val=""/>
      <w:lvlJc w:val="left"/>
      <w:pPr>
        <w:ind w:left="1080" w:hanging="360"/>
      </w:pPr>
      <w:rPr>
        <w:rFonts w:ascii="Wingdings 2" w:hAnsi="Wingdings 2" w:hint="default"/>
      </w:r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2" w15:restartNumberingAfterBreak="0">
    <w:nsid w:val="2962475E"/>
    <w:multiLevelType w:val="hybridMultilevel"/>
    <w:tmpl w:val="64D0FB32"/>
    <w:lvl w:ilvl="0" w:tplc="4C0A000F">
      <w:start w:val="1"/>
      <w:numFmt w:val="decimal"/>
      <w:lvlText w:val="%1."/>
      <w:lvlJc w:val="left"/>
      <w:pPr>
        <w:ind w:left="360" w:hanging="360"/>
      </w:pPr>
      <w:rPr>
        <w:rFont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13" w15:restartNumberingAfterBreak="0">
    <w:nsid w:val="2E3E3FBD"/>
    <w:multiLevelType w:val="hybridMultilevel"/>
    <w:tmpl w:val="F3FA664E"/>
    <w:lvl w:ilvl="0" w:tplc="4C0A000F">
      <w:start w:val="1"/>
      <w:numFmt w:val="decimal"/>
      <w:lvlText w:val="%1."/>
      <w:lvlJc w:val="left"/>
      <w:pPr>
        <w:ind w:left="780" w:hanging="360"/>
      </w:pPr>
    </w:lvl>
    <w:lvl w:ilvl="1" w:tplc="4C0A0019" w:tentative="1">
      <w:start w:val="1"/>
      <w:numFmt w:val="lowerLetter"/>
      <w:lvlText w:val="%2."/>
      <w:lvlJc w:val="left"/>
      <w:pPr>
        <w:ind w:left="1500" w:hanging="360"/>
      </w:pPr>
    </w:lvl>
    <w:lvl w:ilvl="2" w:tplc="4C0A001B" w:tentative="1">
      <w:start w:val="1"/>
      <w:numFmt w:val="lowerRoman"/>
      <w:lvlText w:val="%3."/>
      <w:lvlJc w:val="right"/>
      <w:pPr>
        <w:ind w:left="2220" w:hanging="180"/>
      </w:pPr>
    </w:lvl>
    <w:lvl w:ilvl="3" w:tplc="4C0A000F" w:tentative="1">
      <w:start w:val="1"/>
      <w:numFmt w:val="decimal"/>
      <w:lvlText w:val="%4."/>
      <w:lvlJc w:val="left"/>
      <w:pPr>
        <w:ind w:left="2940" w:hanging="360"/>
      </w:pPr>
    </w:lvl>
    <w:lvl w:ilvl="4" w:tplc="4C0A0019" w:tentative="1">
      <w:start w:val="1"/>
      <w:numFmt w:val="lowerLetter"/>
      <w:lvlText w:val="%5."/>
      <w:lvlJc w:val="left"/>
      <w:pPr>
        <w:ind w:left="3660" w:hanging="360"/>
      </w:pPr>
    </w:lvl>
    <w:lvl w:ilvl="5" w:tplc="4C0A001B" w:tentative="1">
      <w:start w:val="1"/>
      <w:numFmt w:val="lowerRoman"/>
      <w:lvlText w:val="%6."/>
      <w:lvlJc w:val="right"/>
      <w:pPr>
        <w:ind w:left="4380" w:hanging="180"/>
      </w:pPr>
    </w:lvl>
    <w:lvl w:ilvl="6" w:tplc="4C0A000F" w:tentative="1">
      <w:start w:val="1"/>
      <w:numFmt w:val="decimal"/>
      <w:lvlText w:val="%7."/>
      <w:lvlJc w:val="left"/>
      <w:pPr>
        <w:ind w:left="5100" w:hanging="360"/>
      </w:pPr>
    </w:lvl>
    <w:lvl w:ilvl="7" w:tplc="4C0A0019" w:tentative="1">
      <w:start w:val="1"/>
      <w:numFmt w:val="lowerLetter"/>
      <w:lvlText w:val="%8."/>
      <w:lvlJc w:val="left"/>
      <w:pPr>
        <w:ind w:left="5820" w:hanging="360"/>
      </w:pPr>
    </w:lvl>
    <w:lvl w:ilvl="8" w:tplc="4C0A001B" w:tentative="1">
      <w:start w:val="1"/>
      <w:numFmt w:val="lowerRoman"/>
      <w:lvlText w:val="%9."/>
      <w:lvlJc w:val="right"/>
      <w:pPr>
        <w:ind w:left="6540" w:hanging="180"/>
      </w:pPr>
    </w:lvl>
  </w:abstractNum>
  <w:abstractNum w:abstractNumId="14" w15:restartNumberingAfterBreak="0">
    <w:nsid w:val="2FFF7B96"/>
    <w:multiLevelType w:val="hybridMultilevel"/>
    <w:tmpl w:val="7D9664A6"/>
    <w:lvl w:ilvl="0" w:tplc="610A183C">
      <w:start w:val="1"/>
      <w:numFmt w:val="upperRoman"/>
      <w:lvlText w:val="%1."/>
      <w:lvlJc w:val="left"/>
      <w:pPr>
        <w:ind w:left="360" w:hanging="360"/>
      </w:pPr>
      <w:rPr>
        <w:rFonts w:hint="default"/>
      </w:rPr>
    </w:lvl>
    <w:lvl w:ilvl="1" w:tplc="4C0A0019">
      <w:start w:val="1"/>
      <w:numFmt w:val="lowerLetter"/>
      <w:lvlText w:val="%2."/>
      <w:lvlJc w:val="left"/>
      <w:pPr>
        <w:ind w:left="1080" w:hanging="360"/>
      </w:p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5" w15:restartNumberingAfterBreak="0">
    <w:nsid w:val="3DA76E97"/>
    <w:multiLevelType w:val="hybridMultilevel"/>
    <w:tmpl w:val="BB5A247C"/>
    <w:lvl w:ilvl="0" w:tplc="CF8CCFD0">
      <w:start w:val="1"/>
      <w:numFmt w:val="lowerLetter"/>
      <w:lvlText w:val="%1."/>
      <w:lvlJc w:val="left"/>
      <w:pPr>
        <w:ind w:left="108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3FE20E26"/>
    <w:multiLevelType w:val="hybridMultilevel"/>
    <w:tmpl w:val="CE74E362"/>
    <w:lvl w:ilvl="0" w:tplc="4C0A000F">
      <w:start w:val="1"/>
      <w:numFmt w:val="decimal"/>
      <w:lvlText w:val="%1."/>
      <w:lvlJc w:val="left"/>
      <w:pPr>
        <w:ind w:left="720" w:hanging="360"/>
      </w:pPr>
      <w:rPr>
        <w:rFonts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7" w15:restartNumberingAfterBreak="0">
    <w:nsid w:val="45F467FF"/>
    <w:multiLevelType w:val="hybridMultilevel"/>
    <w:tmpl w:val="FC18AA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8" w15:restartNumberingAfterBreak="0">
    <w:nsid w:val="4A6D6ED9"/>
    <w:multiLevelType w:val="hybridMultilevel"/>
    <w:tmpl w:val="A1F60CA6"/>
    <w:lvl w:ilvl="0" w:tplc="30DA8F80">
      <w:start w:val="1"/>
      <w:numFmt w:val="lowerLetter"/>
      <w:lvlText w:val="%1."/>
      <w:lvlJc w:val="left"/>
      <w:pPr>
        <w:ind w:left="1069" w:hanging="360"/>
      </w:pPr>
      <w:rPr>
        <w:rFonts w:hint="default"/>
      </w:rPr>
    </w:lvl>
    <w:lvl w:ilvl="1" w:tplc="4C0A0019" w:tentative="1">
      <w:start w:val="1"/>
      <w:numFmt w:val="lowerLetter"/>
      <w:lvlText w:val="%2."/>
      <w:lvlJc w:val="left"/>
      <w:pPr>
        <w:ind w:left="1789" w:hanging="360"/>
      </w:pPr>
    </w:lvl>
    <w:lvl w:ilvl="2" w:tplc="4C0A001B" w:tentative="1">
      <w:start w:val="1"/>
      <w:numFmt w:val="lowerRoman"/>
      <w:lvlText w:val="%3."/>
      <w:lvlJc w:val="right"/>
      <w:pPr>
        <w:ind w:left="2509" w:hanging="180"/>
      </w:pPr>
    </w:lvl>
    <w:lvl w:ilvl="3" w:tplc="4C0A000F" w:tentative="1">
      <w:start w:val="1"/>
      <w:numFmt w:val="decimal"/>
      <w:lvlText w:val="%4."/>
      <w:lvlJc w:val="left"/>
      <w:pPr>
        <w:ind w:left="3229" w:hanging="360"/>
      </w:pPr>
    </w:lvl>
    <w:lvl w:ilvl="4" w:tplc="4C0A0019" w:tentative="1">
      <w:start w:val="1"/>
      <w:numFmt w:val="lowerLetter"/>
      <w:lvlText w:val="%5."/>
      <w:lvlJc w:val="left"/>
      <w:pPr>
        <w:ind w:left="3949" w:hanging="360"/>
      </w:pPr>
    </w:lvl>
    <w:lvl w:ilvl="5" w:tplc="4C0A001B" w:tentative="1">
      <w:start w:val="1"/>
      <w:numFmt w:val="lowerRoman"/>
      <w:lvlText w:val="%6."/>
      <w:lvlJc w:val="right"/>
      <w:pPr>
        <w:ind w:left="4669" w:hanging="180"/>
      </w:pPr>
    </w:lvl>
    <w:lvl w:ilvl="6" w:tplc="4C0A000F" w:tentative="1">
      <w:start w:val="1"/>
      <w:numFmt w:val="decimal"/>
      <w:lvlText w:val="%7."/>
      <w:lvlJc w:val="left"/>
      <w:pPr>
        <w:ind w:left="5389" w:hanging="360"/>
      </w:pPr>
    </w:lvl>
    <w:lvl w:ilvl="7" w:tplc="4C0A0019" w:tentative="1">
      <w:start w:val="1"/>
      <w:numFmt w:val="lowerLetter"/>
      <w:lvlText w:val="%8."/>
      <w:lvlJc w:val="left"/>
      <w:pPr>
        <w:ind w:left="6109" w:hanging="360"/>
      </w:pPr>
    </w:lvl>
    <w:lvl w:ilvl="8" w:tplc="4C0A001B" w:tentative="1">
      <w:start w:val="1"/>
      <w:numFmt w:val="lowerRoman"/>
      <w:lvlText w:val="%9."/>
      <w:lvlJc w:val="right"/>
      <w:pPr>
        <w:ind w:left="6829" w:hanging="180"/>
      </w:pPr>
    </w:lvl>
  </w:abstractNum>
  <w:abstractNum w:abstractNumId="19" w15:restartNumberingAfterBreak="0">
    <w:nsid w:val="4FBF07A7"/>
    <w:multiLevelType w:val="hybridMultilevel"/>
    <w:tmpl w:val="7B422AB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54C83447"/>
    <w:multiLevelType w:val="hybridMultilevel"/>
    <w:tmpl w:val="C4FEB624"/>
    <w:lvl w:ilvl="0" w:tplc="610A183C">
      <w:start w:val="1"/>
      <w:numFmt w:val="upperRoman"/>
      <w:lvlText w:val="%1."/>
      <w:lvlJc w:val="left"/>
      <w:pPr>
        <w:ind w:left="360" w:hanging="360"/>
      </w:pPr>
      <w:rPr>
        <w:rFonts w:hint="default"/>
      </w:rPr>
    </w:lvl>
    <w:lvl w:ilvl="1" w:tplc="0D6AE328">
      <w:start w:val="1"/>
      <w:numFmt w:val="decimal"/>
      <w:lvlText w:val="%2."/>
      <w:lvlJc w:val="right"/>
      <w:pPr>
        <w:ind w:left="1080" w:hanging="360"/>
      </w:pPr>
      <w:rPr>
        <w:rFonts w:ascii="Arial" w:hAnsi="Arial" w:cs="Arial" w:hint="default"/>
        <w:sz w:val="22"/>
      </w:r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1" w15:restartNumberingAfterBreak="0">
    <w:nsid w:val="55D80245"/>
    <w:multiLevelType w:val="hybridMultilevel"/>
    <w:tmpl w:val="74DA3488"/>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2" w15:restartNumberingAfterBreak="0">
    <w:nsid w:val="56F06EFB"/>
    <w:multiLevelType w:val="hybridMultilevel"/>
    <w:tmpl w:val="CFB4E3F0"/>
    <w:lvl w:ilvl="0" w:tplc="4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225DBB"/>
    <w:multiLevelType w:val="hybridMultilevel"/>
    <w:tmpl w:val="47A28DEE"/>
    <w:lvl w:ilvl="0" w:tplc="F63CE9AE">
      <w:start w:val="1"/>
      <w:numFmt w:val="bullet"/>
      <w:lvlText w:val=""/>
      <w:lvlJc w:val="left"/>
      <w:pPr>
        <w:ind w:left="1080" w:hanging="360"/>
      </w:pPr>
      <w:rPr>
        <w:rFonts w:ascii="Wingdings 2" w:hAnsi="Wingdings 2"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4" w15:restartNumberingAfterBreak="0">
    <w:nsid w:val="5A163D49"/>
    <w:multiLevelType w:val="hybridMultilevel"/>
    <w:tmpl w:val="94C83D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5AEB34DC"/>
    <w:multiLevelType w:val="hybridMultilevel"/>
    <w:tmpl w:val="57ACEF3A"/>
    <w:lvl w:ilvl="0" w:tplc="4C0A000F">
      <w:start w:val="1"/>
      <w:numFmt w:val="decimal"/>
      <w:lvlText w:val="%1."/>
      <w:lvlJc w:val="left"/>
      <w:pPr>
        <w:ind w:left="1069" w:hanging="360"/>
      </w:pPr>
    </w:lvl>
    <w:lvl w:ilvl="1" w:tplc="4C0A0019" w:tentative="1">
      <w:start w:val="1"/>
      <w:numFmt w:val="lowerLetter"/>
      <w:lvlText w:val="%2."/>
      <w:lvlJc w:val="left"/>
      <w:pPr>
        <w:ind w:left="1789" w:hanging="360"/>
      </w:pPr>
    </w:lvl>
    <w:lvl w:ilvl="2" w:tplc="4C0A001B" w:tentative="1">
      <w:start w:val="1"/>
      <w:numFmt w:val="lowerRoman"/>
      <w:lvlText w:val="%3."/>
      <w:lvlJc w:val="right"/>
      <w:pPr>
        <w:ind w:left="2509" w:hanging="180"/>
      </w:pPr>
    </w:lvl>
    <w:lvl w:ilvl="3" w:tplc="4C0A000F" w:tentative="1">
      <w:start w:val="1"/>
      <w:numFmt w:val="decimal"/>
      <w:lvlText w:val="%4."/>
      <w:lvlJc w:val="left"/>
      <w:pPr>
        <w:ind w:left="3229" w:hanging="360"/>
      </w:pPr>
    </w:lvl>
    <w:lvl w:ilvl="4" w:tplc="4C0A0019" w:tentative="1">
      <w:start w:val="1"/>
      <w:numFmt w:val="lowerLetter"/>
      <w:lvlText w:val="%5."/>
      <w:lvlJc w:val="left"/>
      <w:pPr>
        <w:ind w:left="3949" w:hanging="360"/>
      </w:pPr>
    </w:lvl>
    <w:lvl w:ilvl="5" w:tplc="4C0A001B" w:tentative="1">
      <w:start w:val="1"/>
      <w:numFmt w:val="lowerRoman"/>
      <w:lvlText w:val="%6."/>
      <w:lvlJc w:val="right"/>
      <w:pPr>
        <w:ind w:left="4669" w:hanging="180"/>
      </w:pPr>
    </w:lvl>
    <w:lvl w:ilvl="6" w:tplc="4C0A000F" w:tentative="1">
      <w:start w:val="1"/>
      <w:numFmt w:val="decimal"/>
      <w:lvlText w:val="%7."/>
      <w:lvlJc w:val="left"/>
      <w:pPr>
        <w:ind w:left="5389" w:hanging="360"/>
      </w:pPr>
    </w:lvl>
    <w:lvl w:ilvl="7" w:tplc="4C0A0019" w:tentative="1">
      <w:start w:val="1"/>
      <w:numFmt w:val="lowerLetter"/>
      <w:lvlText w:val="%8."/>
      <w:lvlJc w:val="left"/>
      <w:pPr>
        <w:ind w:left="6109" w:hanging="360"/>
      </w:pPr>
    </w:lvl>
    <w:lvl w:ilvl="8" w:tplc="4C0A001B" w:tentative="1">
      <w:start w:val="1"/>
      <w:numFmt w:val="lowerRoman"/>
      <w:lvlText w:val="%9."/>
      <w:lvlJc w:val="right"/>
      <w:pPr>
        <w:ind w:left="6829" w:hanging="180"/>
      </w:pPr>
    </w:lvl>
  </w:abstractNum>
  <w:abstractNum w:abstractNumId="26" w15:restartNumberingAfterBreak="0">
    <w:nsid w:val="67795299"/>
    <w:multiLevelType w:val="hybridMultilevel"/>
    <w:tmpl w:val="F0BCFCE2"/>
    <w:lvl w:ilvl="0" w:tplc="4C0A0001">
      <w:start w:val="1"/>
      <w:numFmt w:val="bullet"/>
      <w:lvlText w:val=""/>
      <w:lvlJc w:val="left"/>
      <w:pPr>
        <w:ind w:left="855" w:hanging="360"/>
      </w:pPr>
      <w:rPr>
        <w:rFonts w:ascii="Symbol" w:hAnsi="Symbol" w:hint="default"/>
      </w:rPr>
    </w:lvl>
    <w:lvl w:ilvl="1" w:tplc="4C0A0003" w:tentative="1">
      <w:start w:val="1"/>
      <w:numFmt w:val="bullet"/>
      <w:lvlText w:val="o"/>
      <w:lvlJc w:val="left"/>
      <w:pPr>
        <w:ind w:left="1575" w:hanging="360"/>
      </w:pPr>
      <w:rPr>
        <w:rFonts w:ascii="Courier New" w:hAnsi="Courier New" w:cs="Courier New" w:hint="default"/>
      </w:rPr>
    </w:lvl>
    <w:lvl w:ilvl="2" w:tplc="4C0A0005" w:tentative="1">
      <w:start w:val="1"/>
      <w:numFmt w:val="bullet"/>
      <w:lvlText w:val=""/>
      <w:lvlJc w:val="left"/>
      <w:pPr>
        <w:ind w:left="2295" w:hanging="360"/>
      </w:pPr>
      <w:rPr>
        <w:rFonts w:ascii="Wingdings" w:hAnsi="Wingdings" w:hint="default"/>
      </w:rPr>
    </w:lvl>
    <w:lvl w:ilvl="3" w:tplc="4C0A0001" w:tentative="1">
      <w:start w:val="1"/>
      <w:numFmt w:val="bullet"/>
      <w:lvlText w:val=""/>
      <w:lvlJc w:val="left"/>
      <w:pPr>
        <w:ind w:left="3015" w:hanging="360"/>
      </w:pPr>
      <w:rPr>
        <w:rFonts w:ascii="Symbol" w:hAnsi="Symbol" w:hint="default"/>
      </w:rPr>
    </w:lvl>
    <w:lvl w:ilvl="4" w:tplc="4C0A0003" w:tentative="1">
      <w:start w:val="1"/>
      <w:numFmt w:val="bullet"/>
      <w:lvlText w:val="o"/>
      <w:lvlJc w:val="left"/>
      <w:pPr>
        <w:ind w:left="3735" w:hanging="360"/>
      </w:pPr>
      <w:rPr>
        <w:rFonts w:ascii="Courier New" w:hAnsi="Courier New" w:cs="Courier New" w:hint="default"/>
      </w:rPr>
    </w:lvl>
    <w:lvl w:ilvl="5" w:tplc="4C0A0005" w:tentative="1">
      <w:start w:val="1"/>
      <w:numFmt w:val="bullet"/>
      <w:lvlText w:val=""/>
      <w:lvlJc w:val="left"/>
      <w:pPr>
        <w:ind w:left="4455" w:hanging="360"/>
      </w:pPr>
      <w:rPr>
        <w:rFonts w:ascii="Wingdings" w:hAnsi="Wingdings" w:hint="default"/>
      </w:rPr>
    </w:lvl>
    <w:lvl w:ilvl="6" w:tplc="4C0A0001" w:tentative="1">
      <w:start w:val="1"/>
      <w:numFmt w:val="bullet"/>
      <w:lvlText w:val=""/>
      <w:lvlJc w:val="left"/>
      <w:pPr>
        <w:ind w:left="5175" w:hanging="360"/>
      </w:pPr>
      <w:rPr>
        <w:rFonts w:ascii="Symbol" w:hAnsi="Symbol" w:hint="default"/>
      </w:rPr>
    </w:lvl>
    <w:lvl w:ilvl="7" w:tplc="4C0A0003" w:tentative="1">
      <w:start w:val="1"/>
      <w:numFmt w:val="bullet"/>
      <w:lvlText w:val="o"/>
      <w:lvlJc w:val="left"/>
      <w:pPr>
        <w:ind w:left="5895" w:hanging="360"/>
      </w:pPr>
      <w:rPr>
        <w:rFonts w:ascii="Courier New" w:hAnsi="Courier New" w:cs="Courier New" w:hint="default"/>
      </w:rPr>
    </w:lvl>
    <w:lvl w:ilvl="8" w:tplc="4C0A0005" w:tentative="1">
      <w:start w:val="1"/>
      <w:numFmt w:val="bullet"/>
      <w:lvlText w:val=""/>
      <w:lvlJc w:val="left"/>
      <w:pPr>
        <w:ind w:left="6615" w:hanging="360"/>
      </w:pPr>
      <w:rPr>
        <w:rFonts w:ascii="Wingdings" w:hAnsi="Wingdings" w:hint="default"/>
      </w:rPr>
    </w:lvl>
  </w:abstractNum>
  <w:abstractNum w:abstractNumId="27" w15:restartNumberingAfterBreak="0">
    <w:nsid w:val="71080007"/>
    <w:multiLevelType w:val="hybridMultilevel"/>
    <w:tmpl w:val="87766510"/>
    <w:lvl w:ilvl="0" w:tplc="4C0A0001">
      <w:start w:val="1"/>
      <w:numFmt w:val="bullet"/>
      <w:lvlText w:val=""/>
      <w:lvlJc w:val="left"/>
      <w:pPr>
        <w:ind w:left="1146" w:hanging="360"/>
      </w:pPr>
      <w:rPr>
        <w:rFonts w:ascii="Symbol" w:hAnsi="Symbol" w:hint="default"/>
      </w:rPr>
    </w:lvl>
    <w:lvl w:ilvl="1" w:tplc="4C0A0003" w:tentative="1">
      <w:start w:val="1"/>
      <w:numFmt w:val="bullet"/>
      <w:lvlText w:val="o"/>
      <w:lvlJc w:val="left"/>
      <w:pPr>
        <w:ind w:left="1866" w:hanging="360"/>
      </w:pPr>
      <w:rPr>
        <w:rFonts w:ascii="Courier New" w:hAnsi="Courier New" w:cs="Courier New" w:hint="default"/>
      </w:rPr>
    </w:lvl>
    <w:lvl w:ilvl="2" w:tplc="4C0A0005" w:tentative="1">
      <w:start w:val="1"/>
      <w:numFmt w:val="bullet"/>
      <w:lvlText w:val=""/>
      <w:lvlJc w:val="left"/>
      <w:pPr>
        <w:ind w:left="2586" w:hanging="360"/>
      </w:pPr>
      <w:rPr>
        <w:rFonts w:ascii="Wingdings" w:hAnsi="Wingdings" w:hint="default"/>
      </w:rPr>
    </w:lvl>
    <w:lvl w:ilvl="3" w:tplc="4C0A0001" w:tentative="1">
      <w:start w:val="1"/>
      <w:numFmt w:val="bullet"/>
      <w:lvlText w:val=""/>
      <w:lvlJc w:val="left"/>
      <w:pPr>
        <w:ind w:left="3306" w:hanging="360"/>
      </w:pPr>
      <w:rPr>
        <w:rFonts w:ascii="Symbol" w:hAnsi="Symbol" w:hint="default"/>
      </w:rPr>
    </w:lvl>
    <w:lvl w:ilvl="4" w:tplc="4C0A0003" w:tentative="1">
      <w:start w:val="1"/>
      <w:numFmt w:val="bullet"/>
      <w:lvlText w:val="o"/>
      <w:lvlJc w:val="left"/>
      <w:pPr>
        <w:ind w:left="4026" w:hanging="360"/>
      </w:pPr>
      <w:rPr>
        <w:rFonts w:ascii="Courier New" w:hAnsi="Courier New" w:cs="Courier New" w:hint="default"/>
      </w:rPr>
    </w:lvl>
    <w:lvl w:ilvl="5" w:tplc="4C0A0005" w:tentative="1">
      <w:start w:val="1"/>
      <w:numFmt w:val="bullet"/>
      <w:lvlText w:val=""/>
      <w:lvlJc w:val="left"/>
      <w:pPr>
        <w:ind w:left="4746" w:hanging="360"/>
      </w:pPr>
      <w:rPr>
        <w:rFonts w:ascii="Wingdings" w:hAnsi="Wingdings" w:hint="default"/>
      </w:rPr>
    </w:lvl>
    <w:lvl w:ilvl="6" w:tplc="4C0A0001" w:tentative="1">
      <w:start w:val="1"/>
      <w:numFmt w:val="bullet"/>
      <w:lvlText w:val=""/>
      <w:lvlJc w:val="left"/>
      <w:pPr>
        <w:ind w:left="5466" w:hanging="360"/>
      </w:pPr>
      <w:rPr>
        <w:rFonts w:ascii="Symbol" w:hAnsi="Symbol" w:hint="default"/>
      </w:rPr>
    </w:lvl>
    <w:lvl w:ilvl="7" w:tplc="4C0A0003" w:tentative="1">
      <w:start w:val="1"/>
      <w:numFmt w:val="bullet"/>
      <w:lvlText w:val="o"/>
      <w:lvlJc w:val="left"/>
      <w:pPr>
        <w:ind w:left="6186" w:hanging="360"/>
      </w:pPr>
      <w:rPr>
        <w:rFonts w:ascii="Courier New" w:hAnsi="Courier New" w:cs="Courier New" w:hint="default"/>
      </w:rPr>
    </w:lvl>
    <w:lvl w:ilvl="8" w:tplc="4C0A0005" w:tentative="1">
      <w:start w:val="1"/>
      <w:numFmt w:val="bullet"/>
      <w:lvlText w:val=""/>
      <w:lvlJc w:val="left"/>
      <w:pPr>
        <w:ind w:left="6906" w:hanging="360"/>
      </w:pPr>
      <w:rPr>
        <w:rFonts w:ascii="Wingdings" w:hAnsi="Wingdings" w:hint="default"/>
      </w:rPr>
    </w:lvl>
  </w:abstractNum>
  <w:abstractNum w:abstractNumId="28" w15:restartNumberingAfterBreak="0">
    <w:nsid w:val="74133E19"/>
    <w:multiLevelType w:val="hybridMultilevel"/>
    <w:tmpl w:val="F2F2D75A"/>
    <w:lvl w:ilvl="0" w:tplc="CF8CCFD0">
      <w:start w:val="1"/>
      <w:numFmt w:val="lowerLetter"/>
      <w:lvlText w:val="%1."/>
      <w:lvlJc w:val="left"/>
      <w:pPr>
        <w:ind w:left="108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9" w15:restartNumberingAfterBreak="0">
    <w:nsid w:val="7CC97A37"/>
    <w:multiLevelType w:val="hybridMultilevel"/>
    <w:tmpl w:val="B88A2C52"/>
    <w:lvl w:ilvl="0" w:tplc="610A183C">
      <w:start w:val="1"/>
      <w:numFmt w:val="upperRoman"/>
      <w:lvlText w:val="%1."/>
      <w:lvlJc w:val="left"/>
      <w:pPr>
        <w:ind w:left="360" w:hanging="360"/>
      </w:pPr>
      <w:rPr>
        <w:rFonts w:hint="default"/>
      </w:rPr>
    </w:lvl>
    <w:lvl w:ilvl="1" w:tplc="7214C55C">
      <w:start w:val="1"/>
      <w:numFmt w:val="bullet"/>
      <w:lvlText w:val="Ü"/>
      <w:lvlJc w:val="left"/>
      <w:pPr>
        <w:ind w:left="1080" w:hanging="360"/>
      </w:pPr>
      <w:rPr>
        <w:rFonts w:ascii="Wingdings 2" w:hAnsi="Wingdings 2" w:hint="default"/>
      </w:rPr>
    </w:lvl>
    <w:lvl w:ilvl="2" w:tplc="B518D672">
      <w:numFmt w:val="bullet"/>
      <w:lvlText w:val=""/>
      <w:lvlJc w:val="left"/>
      <w:pPr>
        <w:ind w:left="1980" w:hanging="360"/>
      </w:pPr>
      <w:rPr>
        <w:rFonts w:ascii="Calibri" w:eastAsiaTheme="minorHAnsi" w:hAnsi="Calibri" w:cs="Arial" w:hint="default"/>
      </w:r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num w:numId="1">
    <w:abstractNumId w:val="2"/>
  </w:num>
  <w:num w:numId="2">
    <w:abstractNumId w:val="8"/>
  </w:num>
  <w:num w:numId="3">
    <w:abstractNumId w:val="19"/>
  </w:num>
  <w:num w:numId="4">
    <w:abstractNumId w:val="24"/>
  </w:num>
  <w:num w:numId="5">
    <w:abstractNumId w:val="26"/>
  </w:num>
  <w:num w:numId="6">
    <w:abstractNumId w:val="25"/>
  </w:num>
  <w:num w:numId="7">
    <w:abstractNumId w:val="4"/>
  </w:num>
  <w:num w:numId="8">
    <w:abstractNumId w:val="17"/>
  </w:num>
  <w:num w:numId="9">
    <w:abstractNumId w:val="21"/>
  </w:num>
  <w:num w:numId="10">
    <w:abstractNumId w:val="10"/>
  </w:num>
  <w:num w:numId="11">
    <w:abstractNumId w:val="22"/>
  </w:num>
  <w:num w:numId="12">
    <w:abstractNumId w:val="13"/>
  </w:num>
  <w:num w:numId="13">
    <w:abstractNumId w:val="16"/>
  </w:num>
  <w:num w:numId="14">
    <w:abstractNumId w:val="12"/>
  </w:num>
  <w:num w:numId="15">
    <w:abstractNumId w:val="14"/>
  </w:num>
  <w:num w:numId="16">
    <w:abstractNumId w:val="7"/>
  </w:num>
  <w:num w:numId="17">
    <w:abstractNumId w:val="0"/>
  </w:num>
  <w:num w:numId="18">
    <w:abstractNumId w:val="20"/>
  </w:num>
  <w:num w:numId="19">
    <w:abstractNumId w:val="27"/>
  </w:num>
  <w:num w:numId="20">
    <w:abstractNumId w:val="29"/>
  </w:num>
  <w:num w:numId="21">
    <w:abstractNumId w:val="11"/>
  </w:num>
  <w:num w:numId="22">
    <w:abstractNumId w:val="3"/>
  </w:num>
  <w:num w:numId="23">
    <w:abstractNumId w:val="6"/>
  </w:num>
  <w:num w:numId="24">
    <w:abstractNumId w:val="18"/>
  </w:num>
  <w:num w:numId="25">
    <w:abstractNumId w:val="28"/>
  </w:num>
  <w:num w:numId="26">
    <w:abstractNumId w:val="5"/>
  </w:num>
  <w:num w:numId="27">
    <w:abstractNumId w:val="15"/>
  </w:num>
  <w:num w:numId="28">
    <w:abstractNumId w:val="9"/>
  </w:num>
  <w:num w:numId="29">
    <w:abstractNumId w:val="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DA"/>
    <w:rsid w:val="00004F54"/>
    <w:rsid w:val="00015ADA"/>
    <w:rsid w:val="00023EF3"/>
    <w:rsid w:val="000401AA"/>
    <w:rsid w:val="00047FB8"/>
    <w:rsid w:val="00061F80"/>
    <w:rsid w:val="00066C3E"/>
    <w:rsid w:val="00087DBB"/>
    <w:rsid w:val="000A0034"/>
    <w:rsid w:val="000A1140"/>
    <w:rsid w:val="0010630A"/>
    <w:rsid w:val="00106391"/>
    <w:rsid w:val="00106E3B"/>
    <w:rsid w:val="0011547A"/>
    <w:rsid w:val="00175916"/>
    <w:rsid w:val="001910E4"/>
    <w:rsid w:val="001A68D7"/>
    <w:rsid w:val="001D131C"/>
    <w:rsid w:val="001E4FF8"/>
    <w:rsid w:val="0022220E"/>
    <w:rsid w:val="00222CBE"/>
    <w:rsid w:val="00222F3B"/>
    <w:rsid w:val="00227BE5"/>
    <w:rsid w:val="002370EF"/>
    <w:rsid w:val="00240ED6"/>
    <w:rsid w:val="00254F14"/>
    <w:rsid w:val="00286B62"/>
    <w:rsid w:val="002C239A"/>
    <w:rsid w:val="002D3413"/>
    <w:rsid w:val="002E49CB"/>
    <w:rsid w:val="002E5E9D"/>
    <w:rsid w:val="002E7CDA"/>
    <w:rsid w:val="00327AE2"/>
    <w:rsid w:val="003366CD"/>
    <w:rsid w:val="00344070"/>
    <w:rsid w:val="003758C1"/>
    <w:rsid w:val="00376D9D"/>
    <w:rsid w:val="00383F5E"/>
    <w:rsid w:val="00391020"/>
    <w:rsid w:val="003911D6"/>
    <w:rsid w:val="0039196A"/>
    <w:rsid w:val="003A3CA2"/>
    <w:rsid w:val="003B1D02"/>
    <w:rsid w:val="003B3607"/>
    <w:rsid w:val="003D384F"/>
    <w:rsid w:val="003F61FD"/>
    <w:rsid w:val="00401917"/>
    <w:rsid w:val="00404128"/>
    <w:rsid w:val="004322E3"/>
    <w:rsid w:val="0045424D"/>
    <w:rsid w:val="00486AA5"/>
    <w:rsid w:val="00496ADF"/>
    <w:rsid w:val="004B79EA"/>
    <w:rsid w:val="004C6122"/>
    <w:rsid w:val="004D0CDD"/>
    <w:rsid w:val="004D6DBF"/>
    <w:rsid w:val="004E6A7E"/>
    <w:rsid w:val="00543B87"/>
    <w:rsid w:val="00547609"/>
    <w:rsid w:val="00552800"/>
    <w:rsid w:val="0055309B"/>
    <w:rsid w:val="00556EE8"/>
    <w:rsid w:val="00566EDF"/>
    <w:rsid w:val="00574A60"/>
    <w:rsid w:val="00587B01"/>
    <w:rsid w:val="00590DD5"/>
    <w:rsid w:val="00595E51"/>
    <w:rsid w:val="005A2EE3"/>
    <w:rsid w:val="005A7E53"/>
    <w:rsid w:val="005C0AD8"/>
    <w:rsid w:val="005E151A"/>
    <w:rsid w:val="005F3625"/>
    <w:rsid w:val="005F3EF2"/>
    <w:rsid w:val="005F5C41"/>
    <w:rsid w:val="00603AEC"/>
    <w:rsid w:val="00620F88"/>
    <w:rsid w:val="0063528C"/>
    <w:rsid w:val="00655E98"/>
    <w:rsid w:val="0065790C"/>
    <w:rsid w:val="00687A81"/>
    <w:rsid w:val="006924FD"/>
    <w:rsid w:val="006E6E5A"/>
    <w:rsid w:val="006E6F1B"/>
    <w:rsid w:val="006E7512"/>
    <w:rsid w:val="006F466A"/>
    <w:rsid w:val="007260C0"/>
    <w:rsid w:val="00744814"/>
    <w:rsid w:val="00745D9F"/>
    <w:rsid w:val="00752258"/>
    <w:rsid w:val="00765B01"/>
    <w:rsid w:val="00772C63"/>
    <w:rsid w:val="007A2BA4"/>
    <w:rsid w:val="007A2D1F"/>
    <w:rsid w:val="007C13D0"/>
    <w:rsid w:val="007D621D"/>
    <w:rsid w:val="007F7F66"/>
    <w:rsid w:val="00804472"/>
    <w:rsid w:val="0081412A"/>
    <w:rsid w:val="00823476"/>
    <w:rsid w:val="00823655"/>
    <w:rsid w:val="00832058"/>
    <w:rsid w:val="00852DFA"/>
    <w:rsid w:val="00880FD9"/>
    <w:rsid w:val="008A2E91"/>
    <w:rsid w:val="008A472A"/>
    <w:rsid w:val="008B6898"/>
    <w:rsid w:val="008F5A5F"/>
    <w:rsid w:val="008F66F1"/>
    <w:rsid w:val="00904E52"/>
    <w:rsid w:val="00922A6F"/>
    <w:rsid w:val="00926DCF"/>
    <w:rsid w:val="00934F35"/>
    <w:rsid w:val="009356E3"/>
    <w:rsid w:val="0097343F"/>
    <w:rsid w:val="00996B0B"/>
    <w:rsid w:val="00996B91"/>
    <w:rsid w:val="009A30E2"/>
    <w:rsid w:val="009A3673"/>
    <w:rsid w:val="009A5087"/>
    <w:rsid w:val="009D0A5F"/>
    <w:rsid w:val="009E4817"/>
    <w:rsid w:val="00A12BF2"/>
    <w:rsid w:val="00A1684F"/>
    <w:rsid w:val="00A214F7"/>
    <w:rsid w:val="00A24307"/>
    <w:rsid w:val="00A6616A"/>
    <w:rsid w:val="00A667BD"/>
    <w:rsid w:val="00A76046"/>
    <w:rsid w:val="00A7648F"/>
    <w:rsid w:val="00A76859"/>
    <w:rsid w:val="00A775F4"/>
    <w:rsid w:val="00A97481"/>
    <w:rsid w:val="00AA1EA7"/>
    <w:rsid w:val="00AA27D2"/>
    <w:rsid w:val="00AC10C7"/>
    <w:rsid w:val="00AD46F1"/>
    <w:rsid w:val="00AF364B"/>
    <w:rsid w:val="00AF4556"/>
    <w:rsid w:val="00B15A6D"/>
    <w:rsid w:val="00B17051"/>
    <w:rsid w:val="00B21317"/>
    <w:rsid w:val="00B22E97"/>
    <w:rsid w:val="00B3572C"/>
    <w:rsid w:val="00B57FC7"/>
    <w:rsid w:val="00B638B9"/>
    <w:rsid w:val="00B84A60"/>
    <w:rsid w:val="00B84D85"/>
    <w:rsid w:val="00BA0CE1"/>
    <w:rsid w:val="00BA757C"/>
    <w:rsid w:val="00BD5649"/>
    <w:rsid w:val="00BD7410"/>
    <w:rsid w:val="00BE56D5"/>
    <w:rsid w:val="00BE5EED"/>
    <w:rsid w:val="00BF73DB"/>
    <w:rsid w:val="00C25AF5"/>
    <w:rsid w:val="00C345BF"/>
    <w:rsid w:val="00C45F9A"/>
    <w:rsid w:val="00C47418"/>
    <w:rsid w:val="00C47FE3"/>
    <w:rsid w:val="00C50B15"/>
    <w:rsid w:val="00C52E02"/>
    <w:rsid w:val="00C62254"/>
    <w:rsid w:val="00C757AF"/>
    <w:rsid w:val="00C9107F"/>
    <w:rsid w:val="00CA338D"/>
    <w:rsid w:val="00CB4EF8"/>
    <w:rsid w:val="00CC2430"/>
    <w:rsid w:val="00CC41E4"/>
    <w:rsid w:val="00CD1C85"/>
    <w:rsid w:val="00CE2593"/>
    <w:rsid w:val="00CF34CB"/>
    <w:rsid w:val="00D15A63"/>
    <w:rsid w:val="00D42466"/>
    <w:rsid w:val="00D4361B"/>
    <w:rsid w:val="00D537B0"/>
    <w:rsid w:val="00D53AB1"/>
    <w:rsid w:val="00D72BA6"/>
    <w:rsid w:val="00D76E5E"/>
    <w:rsid w:val="00D82446"/>
    <w:rsid w:val="00D85309"/>
    <w:rsid w:val="00D947CA"/>
    <w:rsid w:val="00DA2A72"/>
    <w:rsid w:val="00DB4610"/>
    <w:rsid w:val="00DD0AE4"/>
    <w:rsid w:val="00DF7882"/>
    <w:rsid w:val="00E04750"/>
    <w:rsid w:val="00E05199"/>
    <w:rsid w:val="00E16058"/>
    <w:rsid w:val="00E56D18"/>
    <w:rsid w:val="00EA7C1E"/>
    <w:rsid w:val="00EB1724"/>
    <w:rsid w:val="00EE7217"/>
    <w:rsid w:val="00F06B23"/>
    <w:rsid w:val="00F13C05"/>
    <w:rsid w:val="00F14E89"/>
    <w:rsid w:val="00F37CB9"/>
    <w:rsid w:val="00F90FD4"/>
    <w:rsid w:val="00F94498"/>
    <w:rsid w:val="00FA5A5F"/>
    <w:rsid w:val="00FA6ACC"/>
    <w:rsid w:val="00FB2E26"/>
    <w:rsid w:val="00FD33C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9C35"/>
  <w15:docId w15:val="{6C940735-6D1F-4D93-B3A0-F5054A6C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370E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NI"/>
    </w:rPr>
  </w:style>
  <w:style w:type="paragraph" w:styleId="Ttulo2">
    <w:name w:val="heading 2"/>
    <w:basedOn w:val="Normal"/>
    <w:next w:val="Normal"/>
    <w:link w:val="Ttulo2Car"/>
    <w:uiPriority w:val="9"/>
    <w:unhideWhenUsed/>
    <w:qFormat/>
    <w:rsid w:val="007F7F6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424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5E98"/>
    <w:pPr>
      <w:ind w:left="720"/>
      <w:contextualSpacing/>
    </w:pPr>
  </w:style>
  <w:style w:type="character" w:customStyle="1" w:styleId="Ttulo1Car">
    <w:name w:val="Título 1 Car"/>
    <w:basedOn w:val="Fuentedeprrafopredeter"/>
    <w:link w:val="Ttulo1"/>
    <w:uiPriority w:val="9"/>
    <w:rsid w:val="002370EF"/>
    <w:rPr>
      <w:rFonts w:asciiTheme="majorHAnsi" w:eastAsiaTheme="majorEastAsia" w:hAnsiTheme="majorHAnsi" w:cstheme="majorBidi"/>
      <w:b/>
      <w:bCs/>
      <w:color w:val="365F91" w:themeColor="accent1" w:themeShade="BF"/>
      <w:sz w:val="28"/>
      <w:szCs w:val="28"/>
      <w:lang w:eastAsia="es-NI"/>
    </w:rPr>
  </w:style>
  <w:style w:type="paragraph" w:styleId="Textodeglobo">
    <w:name w:val="Balloon Text"/>
    <w:basedOn w:val="Normal"/>
    <w:link w:val="TextodegloboCar"/>
    <w:uiPriority w:val="99"/>
    <w:semiHidden/>
    <w:unhideWhenUsed/>
    <w:rsid w:val="002370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70EF"/>
    <w:rPr>
      <w:rFonts w:ascii="Tahoma" w:hAnsi="Tahoma" w:cs="Tahoma"/>
      <w:sz w:val="16"/>
      <w:szCs w:val="16"/>
    </w:rPr>
  </w:style>
  <w:style w:type="paragraph" w:styleId="Textonotaalfinal">
    <w:name w:val="endnote text"/>
    <w:basedOn w:val="Normal"/>
    <w:link w:val="TextonotaalfinalCar"/>
    <w:uiPriority w:val="99"/>
    <w:semiHidden/>
    <w:unhideWhenUsed/>
    <w:rsid w:val="006E75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E7512"/>
    <w:rPr>
      <w:sz w:val="20"/>
      <w:szCs w:val="20"/>
    </w:rPr>
  </w:style>
  <w:style w:type="character" w:styleId="Refdenotaalfinal">
    <w:name w:val="endnote reference"/>
    <w:basedOn w:val="Fuentedeprrafopredeter"/>
    <w:uiPriority w:val="99"/>
    <w:semiHidden/>
    <w:unhideWhenUsed/>
    <w:rsid w:val="006E7512"/>
    <w:rPr>
      <w:vertAlign w:val="superscript"/>
    </w:rPr>
  </w:style>
  <w:style w:type="paragraph" w:styleId="Bibliografa">
    <w:name w:val="Bibliography"/>
    <w:basedOn w:val="Normal"/>
    <w:next w:val="Normal"/>
    <w:uiPriority w:val="37"/>
    <w:unhideWhenUsed/>
    <w:rsid w:val="006E6E5A"/>
  </w:style>
  <w:style w:type="paragraph" w:styleId="Textonotapie">
    <w:name w:val="footnote text"/>
    <w:basedOn w:val="Normal"/>
    <w:link w:val="TextonotapieCar"/>
    <w:uiPriority w:val="99"/>
    <w:semiHidden/>
    <w:unhideWhenUsed/>
    <w:rsid w:val="00C25A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5AF5"/>
    <w:rPr>
      <w:sz w:val="20"/>
      <w:szCs w:val="20"/>
    </w:rPr>
  </w:style>
  <w:style w:type="character" w:styleId="Refdenotaalpie">
    <w:name w:val="footnote reference"/>
    <w:basedOn w:val="Fuentedeprrafopredeter"/>
    <w:uiPriority w:val="99"/>
    <w:semiHidden/>
    <w:unhideWhenUsed/>
    <w:rsid w:val="00C25AF5"/>
    <w:rPr>
      <w:vertAlign w:val="superscript"/>
    </w:rPr>
  </w:style>
  <w:style w:type="character" w:styleId="Hipervnculo">
    <w:name w:val="Hyperlink"/>
    <w:basedOn w:val="Fuentedeprrafopredeter"/>
    <w:uiPriority w:val="99"/>
    <w:unhideWhenUsed/>
    <w:rsid w:val="00D4361B"/>
    <w:rPr>
      <w:color w:val="0000FF" w:themeColor="hyperlink"/>
      <w:u w:val="single"/>
    </w:rPr>
  </w:style>
  <w:style w:type="paragraph" w:styleId="Encabezado">
    <w:name w:val="header"/>
    <w:basedOn w:val="Normal"/>
    <w:link w:val="EncabezadoCar"/>
    <w:uiPriority w:val="99"/>
    <w:unhideWhenUsed/>
    <w:rsid w:val="002222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220E"/>
  </w:style>
  <w:style w:type="paragraph" w:styleId="Piedepgina">
    <w:name w:val="footer"/>
    <w:basedOn w:val="Normal"/>
    <w:link w:val="PiedepginaCar"/>
    <w:uiPriority w:val="99"/>
    <w:unhideWhenUsed/>
    <w:rsid w:val="002222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220E"/>
  </w:style>
  <w:style w:type="paragraph" w:styleId="TtuloTDC">
    <w:name w:val="TOC Heading"/>
    <w:basedOn w:val="Ttulo1"/>
    <w:next w:val="Normal"/>
    <w:uiPriority w:val="39"/>
    <w:unhideWhenUsed/>
    <w:qFormat/>
    <w:rsid w:val="0022220E"/>
    <w:pPr>
      <w:outlineLvl w:val="9"/>
    </w:pPr>
  </w:style>
  <w:style w:type="paragraph" w:styleId="TDC1">
    <w:name w:val="toc 1"/>
    <w:basedOn w:val="Normal"/>
    <w:next w:val="Normal"/>
    <w:autoRedefine/>
    <w:uiPriority w:val="39"/>
    <w:unhideWhenUsed/>
    <w:qFormat/>
    <w:rsid w:val="00087DBB"/>
    <w:pPr>
      <w:tabs>
        <w:tab w:val="left" w:pos="426"/>
        <w:tab w:val="right" w:leader="dot" w:pos="8630"/>
      </w:tabs>
      <w:spacing w:after="100"/>
    </w:pPr>
  </w:style>
  <w:style w:type="paragraph" w:styleId="TDC2">
    <w:name w:val="toc 2"/>
    <w:basedOn w:val="Normal"/>
    <w:next w:val="Normal"/>
    <w:autoRedefine/>
    <w:uiPriority w:val="39"/>
    <w:unhideWhenUsed/>
    <w:qFormat/>
    <w:rsid w:val="00F06B23"/>
    <w:pPr>
      <w:tabs>
        <w:tab w:val="left" w:pos="851"/>
        <w:tab w:val="right" w:leader="dot" w:pos="8630"/>
      </w:tabs>
      <w:spacing w:after="100"/>
      <w:ind w:left="567"/>
    </w:pPr>
    <w:rPr>
      <w:rFonts w:eastAsiaTheme="minorEastAsia"/>
      <w:lang w:eastAsia="es-NI"/>
    </w:rPr>
  </w:style>
  <w:style w:type="paragraph" w:styleId="TDC3">
    <w:name w:val="toc 3"/>
    <w:basedOn w:val="Normal"/>
    <w:next w:val="Normal"/>
    <w:autoRedefine/>
    <w:uiPriority w:val="39"/>
    <w:unhideWhenUsed/>
    <w:qFormat/>
    <w:rsid w:val="00F06B23"/>
    <w:pPr>
      <w:tabs>
        <w:tab w:val="left" w:pos="1418"/>
        <w:tab w:val="right" w:leader="dot" w:pos="8630"/>
      </w:tabs>
      <w:spacing w:after="100"/>
      <w:ind w:left="1418" w:hanging="284"/>
      <w:jc w:val="both"/>
    </w:pPr>
    <w:rPr>
      <w:rFonts w:eastAsiaTheme="minorEastAsia"/>
      <w:lang w:eastAsia="es-NI"/>
    </w:rPr>
  </w:style>
  <w:style w:type="paragraph" w:styleId="NormalWeb">
    <w:name w:val="Normal (Web)"/>
    <w:basedOn w:val="Normal"/>
    <w:uiPriority w:val="99"/>
    <w:semiHidden/>
    <w:unhideWhenUsed/>
    <w:rsid w:val="002D3413"/>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2Car">
    <w:name w:val="Título 2 Car"/>
    <w:basedOn w:val="Fuentedeprrafopredeter"/>
    <w:link w:val="Ttulo2"/>
    <w:uiPriority w:val="9"/>
    <w:rsid w:val="007F7F66"/>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D42466"/>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28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2">
      <w:bodyDiv w:val="1"/>
      <w:marLeft w:val="0"/>
      <w:marRight w:val="0"/>
      <w:marTop w:val="0"/>
      <w:marBottom w:val="0"/>
      <w:divBdr>
        <w:top w:val="none" w:sz="0" w:space="0" w:color="auto"/>
        <w:left w:val="none" w:sz="0" w:space="0" w:color="auto"/>
        <w:bottom w:val="none" w:sz="0" w:space="0" w:color="auto"/>
        <w:right w:val="none" w:sz="0" w:space="0" w:color="auto"/>
      </w:divBdr>
    </w:div>
    <w:div w:id="7485767">
      <w:bodyDiv w:val="1"/>
      <w:marLeft w:val="0"/>
      <w:marRight w:val="0"/>
      <w:marTop w:val="0"/>
      <w:marBottom w:val="0"/>
      <w:divBdr>
        <w:top w:val="none" w:sz="0" w:space="0" w:color="auto"/>
        <w:left w:val="none" w:sz="0" w:space="0" w:color="auto"/>
        <w:bottom w:val="none" w:sz="0" w:space="0" w:color="auto"/>
        <w:right w:val="none" w:sz="0" w:space="0" w:color="auto"/>
      </w:divBdr>
    </w:div>
    <w:div w:id="19013645">
      <w:bodyDiv w:val="1"/>
      <w:marLeft w:val="0"/>
      <w:marRight w:val="0"/>
      <w:marTop w:val="0"/>
      <w:marBottom w:val="0"/>
      <w:divBdr>
        <w:top w:val="none" w:sz="0" w:space="0" w:color="auto"/>
        <w:left w:val="none" w:sz="0" w:space="0" w:color="auto"/>
        <w:bottom w:val="none" w:sz="0" w:space="0" w:color="auto"/>
        <w:right w:val="none" w:sz="0" w:space="0" w:color="auto"/>
      </w:divBdr>
    </w:div>
    <w:div w:id="62997165">
      <w:bodyDiv w:val="1"/>
      <w:marLeft w:val="0"/>
      <w:marRight w:val="0"/>
      <w:marTop w:val="0"/>
      <w:marBottom w:val="0"/>
      <w:divBdr>
        <w:top w:val="none" w:sz="0" w:space="0" w:color="auto"/>
        <w:left w:val="none" w:sz="0" w:space="0" w:color="auto"/>
        <w:bottom w:val="none" w:sz="0" w:space="0" w:color="auto"/>
        <w:right w:val="none" w:sz="0" w:space="0" w:color="auto"/>
      </w:divBdr>
    </w:div>
    <w:div w:id="101416374">
      <w:bodyDiv w:val="1"/>
      <w:marLeft w:val="0"/>
      <w:marRight w:val="0"/>
      <w:marTop w:val="0"/>
      <w:marBottom w:val="0"/>
      <w:divBdr>
        <w:top w:val="none" w:sz="0" w:space="0" w:color="auto"/>
        <w:left w:val="none" w:sz="0" w:space="0" w:color="auto"/>
        <w:bottom w:val="none" w:sz="0" w:space="0" w:color="auto"/>
        <w:right w:val="none" w:sz="0" w:space="0" w:color="auto"/>
      </w:divBdr>
    </w:div>
    <w:div w:id="114178741">
      <w:bodyDiv w:val="1"/>
      <w:marLeft w:val="0"/>
      <w:marRight w:val="0"/>
      <w:marTop w:val="0"/>
      <w:marBottom w:val="0"/>
      <w:divBdr>
        <w:top w:val="none" w:sz="0" w:space="0" w:color="auto"/>
        <w:left w:val="none" w:sz="0" w:space="0" w:color="auto"/>
        <w:bottom w:val="none" w:sz="0" w:space="0" w:color="auto"/>
        <w:right w:val="none" w:sz="0" w:space="0" w:color="auto"/>
      </w:divBdr>
    </w:div>
    <w:div w:id="120997297">
      <w:bodyDiv w:val="1"/>
      <w:marLeft w:val="0"/>
      <w:marRight w:val="0"/>
      <w:marTop w:val="0"/>
      <w:marBottom w:val="0"/>
      <w:divBdr>
        <w:top w:val="none" w:sz="0" w:space="0" w:color="auto"/>
        <w:left w:val="none" w:sz="0" w:space="0" w:color="auto"/>
        <w:bottom w:val="none" w:sz="0" w:space="0" w:color="auto"/>
        <w:right w:val="none" w:sz="0" w:space="0" w:color="auto"/>
      </w:divBdr>
    </w:div>
    <w:div w:id="126244123">
      <w:bodyDiv w:val="1"/>
      <w:marLeft w:val="0"/>
      <w:marRight w:val="0"/>
      <w:marTop w:val="0"/>
      <w:marBottom w:val="0"/>
      <w:divBdr>
        <w:top w:val="none" w:sz="0" w:space="0" w:color="auto"/>
        <w:left w:val="none" w:sz="0" w:space="0" w:color="auto"/>
        <w:bottom w:val="none" w:sz="0" w:space="0" w:color="auto"/>
        <w:right w:val="none" w:sz="0" w:space="0" w:color="auto"/>
      </w:divBdr>
    </w:div>
    <w:div w:id="159732449">
      <w:bodyDiv w:val="1"/>
      <w:marLeft w:val="0"/>
      <w:marRight w:val="0"/>
      <w:marTop w:val="0"/>
      <w:marBottom w:val="0"/>
      <w:divBdr>
        <w:top w:val="none" w:sz="0" w:space="0" w:color="auto"/>
        <w:left w:val="none" w:sz="0" w:space="0" w:color="auto"/>
        <w:bottom w:val="none" w:sz="0" w:space="0" w:color="auto"/>
        <w:right w:val="none" w:sz="0" w:space="0" w:color="auto"/>
      </w:divBdr>
    </w:div>
    <w:div w:id="162093301">
      <w:bodyDiv w:val="1"/>
      <w:marLeft w:val="0"/>
      <w:marRight w:val="0"/>
      <w:marTop w:val="0"/>
      <w:marBottom w:val="0"/>
      <w:divBdr>
        <w:top w:val="none" w:sz="0" w:space="0" w:color="auto"/>
        <w:left w:val="none" w:sz="0" w:space="0" w:color="auto"/>
        <w:bottom w:val="none" w:sz="0" w:space="0" w:color="auto"/>
        <w:right w:val="none" w:sz="0" w:space="0" w:color="auto"/>
      </w:divBdr>
    </w:div>
    <w:div w:id="167984378">
      <w:bodyDiv w:val="1"/>
      <w:marLeft w:val="0"/>
      <w:marRight w:val="0"/>
      <w:marTop w:val="0"/>
      <w:marBottom w:val="0"/>
      <w:divBdr>
        <w:top w:val="none" w:sz="0" w:space="0" w:color="auto"/>
        <w:left w:val="none" w:sz="0" w:space="0" w:color="auto"/>
        <w:bottom w:val="none" w:sz="0" w:space="0" w:color="auto"/>
        <w:right w:val="none" w:sz="0" w:space="0" w:color="auto"/>
      </w:divBdr>
    </w:div>
    <w:div w:id="199636491">
      <w:bodyDiv w:val="1"/>
      <w:marLeft w:val="0"/>
      <w:marRight w:val="0"/>
      <w:marTop w:val="0"/>
      <w:marBottom w:val="0"/>
      <w:divBdr>
        <w:top w:val="none" w:sz="0" w:space="0" w:color="auto"/>
        <w:left w:val="none" w:sz="0" w:space="0" w:color="auto"/>
        <w:bottom w:val="none" w:sz="0" w:space="0" w:color="auto"/>
        <w:right w:val="none" w:sz="0" w:space="0" w:color="auto"/>
      </w:divBdr>
    </w:div>
    <w:div w:id="217521680">
      <w:bodyDiv w:val="1"/>
      <w:marLeft w:val="0"/>
      <w:marRight w:val="0"/>
      <w:marTop w:val="0"/>
      <w:marBottom w:val="0"/>
      <w:divBdr>
        <w:top w:val="none" w:sz="0" w:space="0" w:color="auto"/>
        <w:left w:val="none" w:sz="0" w:space="0" w:color="auto"/>
        <w:bottom w:val="none" w:sz="0" w:space="0" w:color="auto"/>
        <w:right w:val="none" w:sz="0" w:space="0" w:color="auto"/>
      </w:divBdr>
    </w:div>
    <w:div w:id="244657365">
      <w:bodyDiv w:val="1"/>
      <w:marLeft w:val="0"/>
      <w:marRight w:val="0"/>
      <w:marTop w:val="0"/>
      <w:marBottom w:val="0"/>
      <w:divBdr>
        <w:top w:val="none" w:sz="0" w:space="0" w:color="auto"/>
        <w:left w:val="none" w:sz="0" w:space="0" w:color="auto"/>
        <w:bottom w:val="none" w:sz="0" w:space="0" w:color="auto"/>
        <w:right w:val="none" w:sz="0" w:space="0" w:color="auto"/>
      </w:divBdr>
    </w:div>
    <w:div w:id="256790994">
      <w:bodyDiv w:val="1"/>
      <w:marLeft w:val="0"/>
      <w:marRight w:val="0"/>
      <w:marTop w:val="0"/>
      <w:marBottom w:val="0"/>
      <w:divBdr>
        <w:top w:val="none" w:sz="0" w:space="0" w:color="auto"/>
        <w:left w:val="none" w:sz="0" w:space="0" w:color="auto"/>
        <w:bottom w:val="none" w:sz="0" w:space="0" w:color="auto"/>
        <w:right w:val="none" w:sz="0" w:space="0" w:color="auto"/>
      </w:divBdr>
    </w:div>
    <w:div w:id="262999508">
      <w:bodyDiv w:val="1"/>
      <w:marLeft w:val="0"/>
      <w:marRight w:val="0"/>
      <w:marTop w:val="0"/>
      <w:marBottom w:val="0"/>
      <w:divBdr>
        <w:top w:val="none" w:sz="0" w:space="0" w:color="auto"/>
        <w:left w:val="none" w:sz="0" w:space="0" w:color="auto"/>
        <w:bottom w:val="none" w:sz="0" w:space="0" w:color="auto"/>
        <w:right w:val="none" w:sz="0" w:space="0" w:color="auto"/>
      </w:divBdr>
    </w:div>
    <w:div w:id="289866897">
      <w:bodyDiv w:val="1"/>
      <w:marLeft w:val="0"/>
      <w:marRight w:val="0"/>
      <w:marTop w:val="0"/>
      <w:marBottom w:val="0"/>
      <w:divBdr>
        <w:top w:val="none" w:sz="0" w:space="0" w:color="auto"/>
        <w:left w:val="none" w:sz="0" w:space="0" w:color="auto"/>
        <w:bottom w:val="none" w:sz="0" w:space="0" w:color="auto"/>
        <w:right w:val="none" w:sz="0" w:space="0" w:color="auto"/>
      </w:divBdr>
      <w:divsChild>
        <w:div w:id="1584755452">
          <w:marLeft w:val="0"/>
          <w:marRight w:val="0"/>
          <w:marTop w:val="0"/>
          <w:marBottom w:val="0"/>
          <w:divBdr>
            <w:top w:val="none" w:sz="0" w:space="0" w:color="auto"/>
            <w:left w:val="none" w:sz="0" w:space="0" w:color="auto"/>
            <w:bottom w:val="none" w:sz="0" w:space="0" w:color="auto"/>
            <w:right w:val="none" w:sz="0" w:space="0" w:color="auto"/>
          </w:divBdr>
        </w:div>
        <w:div w:id="1299921860">
          <w:marLeft w:val="0"/>
          <w:marRight w:val="0"/>
          <w:marTop w:val="0"/>
          <w:marBottom w:val="0"/>
          <w:divBdr>
            <w:top w:val="none" w:sz="0" w:space="0" w:color="auto"/>
            <w:left w:val="none" w:sz="0" w:space="0" w:color="auto"/>
            <w:bottom w:val="none" w:sz="0" w:space="0" w:color="auto"/>
            <w:right w:val="none" w:sz="0" w:space="0" w:color="auto"/>
          </w:divBdr>
        </w:div>
        <w:div w:id="1880626335">
          <w:marLeft w:val="0"/>
          <w:marRight w:val="0"/>
          <w:marTop w:val="0"/>
          <w:marBottom w:val="0"/>
          <w:divBdr>
            <w:top w:val="none" w:sz="0" w:space="0" w:color="auto"/>
            <w:left w:val="none" w:sz="0" w:space="0" w:color="auto"/>
            <w:bottom w:val="none" w:sz="0" w:space="0" w:color="auto"/>
            <w:right w:val="none" w:sz="0" w:space="0" w:color="auto"/>
          </w:divBdr>
        </w:div>
        <w:div w:id="416291540">
          <w:marLeft w:val="0"/>
          <w:marRight w:val="0"/>
          <w:marTop w:val="0"/>
          <w:marBottom w:val="0"/>
          <w:divBdr>
            <w:top w:val="none" w:sz="0" w:space="0" w:color="auto"/>
            <w:left w:val="none" w:sz="0" w:space="0" w:color="auto"/>
            <w:bottom w:val="none" w:sz="0" w:space="0" w:color="auto"/>
            <w:right w:val="none" w:sz="0" w:space="0" w:color="auto"/>
          </w:divBdr>
        </w:div>
        <w:div w:id="938105071">
          <w:marLeft w:val="0"/>
          <w:marRight w:val="0"/>
          <w:marTop w:val="0"/>
          <w:marBottom w:val="0"/>
          <w:divBdr>
            <w:top w:val="none" w:sz="0" w:space="0" w:color="auto"/>
            <w:left w:val="none" w:sz="0" w:space="0" w:color="auto"/>
            <w:bottom w:val="none" w:sz="0" w:space="0" w:color="auto"/>
            <w:right w:val="none" w:sz="0" w:space="0" w:color="auto"/>
          </w:divBdr>
        </w:div>
        <w:div w:id="1937863031">
          <w:marLeft w:val="0"/>
          <w:marRight w:val="0"/>
          <w:marTop w:val="0"/>
          <w:marBottom w:val="0"/>
          <w:divBdr>
            <w:top w:val="none" w:sz="0" w:space="0" w:color="auto"/>
            <w:left w:val="none" w:sz="0" w:space="0" w:color="auto"/>
            <w:bottom w:val="none" w:sz="0" w:space="0" w:color="auto"/>
            <w:right w:val="none" w:sz="0" w:space="0" w:color="auto"/>
          </w:divBdr>
        </w:div>
      </w:divsChild>
    </w:div>
    <w:div w:id="335958498">
      <w:bodyDiv w:val="1"/>
      <w:marLeft w:val="0"/>
      <w:marRight w:val="0"/>
      <w:marTop w:val="0"/>
      <w:marBottom w:val="0"/>
      <w:divBdr>
        <w:top w:val="none" w:sz="0" w:space="0" w:color="auto"/>
        <w:left w:val="none" w:sz="0" w:space="0" w:color="auto"/>
        <w:bottom w:val="none" w:sz="0" w:space="0" w:color="auto"/>
        <w:right w:val="none" w:sz="0" w:space="0" w:color="auto"/>
      </w:divBdr>
    </w:div>
    <w:div w:id="336035691">
      <w:bodyDiv w:val="1"/>
      <w:marLeft w:val="0"/>
      <w:marRight w:val="0"/>
      <w:marTop w:val="0"/>
      <w:marBottom w:val="0"/>
      <w:divBdr>
        <w:top w:val="none" w:sz="0" w:space="0" w:color="auto"/>
        <w:left w:val="none" w:sz="0" w:space="0" w:color="auto"/>
        <w:bottom w:val="none" w:sz="0" w:space="0" w:color="auto"/>
        <w:right w:val="none" w:sz="0" w:space="0" w:color="auto"/>
      </w:divBdr>
    </w:div>
    <w:div w:id="349575004">
      <w:bodyDiv w:val="1"/>
      <w:marLeft w:val="0"/>
      <w:marRight w:val="0"/>
      <w:marTop w:val="0"/>
      <w:marBottom w:val="0"/>
      <w:divBdr>
        <w:top w:val="none" w:sz="0" w:space="0" w:color="auto"/>
        <w:left w:val="none" w:sz="0" w:space="0" w:color="auto"/>
        <w:bottom w:val="none" w:sz="0" w:space="0" w:color="auto"/>
        <w:right w:val="none" w:sz="0" w:space="0" w:color="auto"/>
      </w:divBdr>
    </w:div>
    <w:div w:id="371927828">
      <w:bodyDiv w:val="1"/>
      <w:marLeft w:val="0"/>
      <w:marRight w:val="0"/>
      <w:marTop w:val="0"/>
      <w:marBottom w:val="0"/>
      <w:divBdr>
        <w:top w:val="none" w:sz="0" w:space="0" w:color="auto"/>
        <w:left w:val="none" w:sz="0" w:space="0" w:color="auto"/>
        <w:bottom w:val="none" w:sz="0" w:space="0" w:color="auto"/>
        <w:right w:val="none" w:sz="0" w:space="0" w:color="auto"/>
      </w:divBdr>
    </w:div>
    <w:div w:id="391856371">
      <w:bodyDiv w:val="1"/>
      <w:marLeft w:val="0"/>
      <w:marRight w:val="0"/>
      <w:marTop w:val="0"/>
      <w:marBottom w:val="0"/>
      <w:divBdr>
        <w:top w:val="none" w:sz="0" w:space="0" w:color="auto"/>
        <w:left w:val="none" w:sz="0" w:space="0" w:color="auto"/>
        <w:bottom w:val="none" w:sz="0" w:space="0" w:color="auto"/>
        <w:right w:val="none" w:sz="0" w:space="0" w:color="auto"/>
      </w:divBdr>
    </w:div>
    <w:div w:id="397633419">
      <w:bodyDiv w:val="1"/>
      <w:marLeft w:val="0"/>
      <w:marRight w:val="0"/>
      <w:marTop w:val="0"/>
      <w:marBottom w:val="0"/>
      <w:divBdr>
        <w:top w:val="none" w:sz="0" w:space="0" w:color="auto"/>
        <w:left w:val="none" w:sz="0" w:space="0" w:color="auto"/>
        <w:bottom w:val="none" w:sz="0" w:space="0" w:color="auto"/>
        <w:right w:val="none" w:sz="0" w:space="0" w:color="auto"/>
      </w:divBdr>
    </w:div>
    <w:div w:id="416287824">
      <w:bodyDiv w:val="1"/>
      <w:marLeft w:val="0"/>
      <w:marRight w:val="0"/>
      <w:marTop w:val="0"/>
      <w:marBottom w:val="0"/>
      <w:divBdr>
        <w:top w:val="none" w:sz="0" w:space="0" w:color="auto"/>
        <w:left w:val="none" w:sz="0" w:space="0" w:color="auto"/>
        <w:bottom w:val="none" w:sz="0" w:space="0" w:color="auto"/>
        <w:right w:val="none" w:sz="0" w:space="0" w:color="auto"/>
      </w:divBdr>
    </w:div>
    <w:div w:id="416828688">
      <w:bodyDiv w:val="1"/>
      <w:marLeft w:val="0"/>
      <w:marRight w:val="0"/>
      <w:marTop w:val="0"/>
      <w:marBottom w:val="0"/>
      <w:divBdr>
        <w:top w:val="none" w:sz="0" w:space="0" w:color="auto"/>
        <w:left w:val="none" w:sz="0" w:space="0" w:color="auto"/>
        <w:bottom w:val="none" w:sz="0" w:space="0" w:color="auto"/>
        <w:right w:val="none" w:sz="0" w:space="0" w:color="auto"/>
      </w:divBdr>
    </w:div>
    <w:div w:id="417600407">
      <w:bodyDiv w:val="1"/>
      <w:marLeft w:val="0"/>
      <w:marRight w:val="0"/>
      <w:marTop w:val="0"/>
      <w:marBottom w:val="0"/>
      <w:divBdr>
        <w:top w:val="none" w:sz="0" w:space="0" w:color="auto"/>
        <w:left w:val="none" w:sz="0" w:space="0" w:color="auto"/>
        <w:bottom w:val="none" w:sz="0" w:space="0" w:color="auto"/>
        <w:right w:val="none" w:sz="0" w:space="0" w:color="auto"/>
      </w:divBdr>
    </w:div>
    <w:div w:id="426073568">
      <w:bodyDiv w:val="1"/>
      <w:marLeft w:val="0"/>
      <w:marRight w:val="0"/>
      <w:marTop w:val="0"/>
      <w:marBottom w:val="0"/>
      <w:divBdr>
        <w:top w:val="none" w:sz="0" w:space="0" w:color="auto"/>
        <w:left w:val="none" w:sz="0" w:space="0" w:color="auto"/>
        <w:bottom w:val="none" w:sz="0" w:space="0" w:color="auto"/>
        <w:right w:val="none" w:sz="0" w:space="0" w:color="auto"/>
      </w:divBdr>
    </w:div>
    <w:div w:id="471480940">
      <w:bodyDiv w:val="1"/>
      <w:marLeft w:val="0"/>
      <w:marRight w:val="0"/>
      <w:marTop w:val="0"/>
      <w:marBottom w:val="0"/>
      <w:divBdr>
        <w:top w:val="none" w:sz="0" w:space="0" w:color="auto"/>
        <w:left w:val="none" w:sz="0" w:space="0" w:color="auto"/>
        <w:bottom w:val="none" w:sz="0" w:space="0" w:color="auto"/>
        <w:right w:val="none" w:sz="0" w:space="0" w:color="auto"/>
      </w:divBdr>
    </w:div>
    <w:div w:id="491019712">
      <w:bodyDiv w:val="1"/>
      <w:marLeft w:val="0"/>
      <w:marRight w:val="0"/>
      <w:marTop w:val="0"/>
      <w:marBottom w:val="0"/>
      <w:divBdr>
        <w:top w:val="none" w:sz="0" w:space="0" w:color="auto"/>
        <w:left w:val="none" w:sz="0" w:space="0" w:color="auto"/>
        <w:bottom w:val="none" w:sz="0" w:space="0" w:color="auto"/>
        <w:right w:val="none" w:sz="0" w:space="0" w:color="auto"/>
      </w:divBdr>
    </w:div>
    <w:div w:id="514660562">
      <w:bodyDiv w:val="1"/>
      <w:marLeft w:val="0"/>
      <w:marRight w:val="0"/>
      <w:marTop w:val="0"/>
      <w:marBottom w:val="0"/>
      <w:divBdr>
        <w:top w:val="none" w:sz="0" w:space="0" w:color="auto"/>
        <w:left w:val="none" w:sz="0" w:space="0" w:color="auto"/>
        <w:bottom w:val="none" w:sz="0" w:space="0" w:color="auto"/>
        <w:right w:val="none" w:sz="0" w:space="0" w:color="auto"/>
      </w:divBdr>
    </w:div>
    <w:div w:id="517546028">
      <w:bodyDiv w:val="1"/>
      <w:marLeft w:val="0"/>
      <w:marRight w:val="0"/>
      <w:marTop w:val="0"/>
      <w:marBottom w:val="0"/>
      <w:divBdr>
        <w:top w:val="none" w:sz="0" w:space="0" w:color="auto"/>
        <w:left w:val="none" w:sz="0" w:space="0" w:color="auto"/>
        <w:bottom w:val="none" w:sz="0" w:space="0" w:color="auto"/>
        <w:right w:val="none" w:sz="0" w:space="0" w:color="auto"/>
      </w:divBdr>
    </w:div>
    <w:div w:id="520168043">
      <w:bodyDiv w:val="1"/>
      <w:marLeft w:val="0"/>
      <w:marRight w:val="0"/>
      <w:marTop w:val="0"/>
      <w:marBottom w:val="0"/>
      <w:divBdr>
        <w:top w:val="none" w:sz="0" w:space="0" w:color="auto"/>
        <w:left w:val="none" w:sz="0" w:space="0" w:color="auto"/>
        <w:bottom w:val="none" w:sz="0" w:space="0" w:color="auto"/>
        <w:right w:val="none" w:sz="0" w:space="0" w:color="auto"/>
      </w:divBdr>
    </w:div>
    <w:div w:id="542787760">
      <w:bodyDiv w:val="1"/>
      <w:marLeft w:val="0"/>
      <w:marRight w:val="0"/>
      <w:marTop w:val="0"/>
      <w:marBottom w:val="0"/>
      <w:divBdr>
        <w:top w:val="none" w:sz="0" w:space="0" w:color="auto"/>
        <w:left w:val="none" w:sz="0" w:space="0" w:color="auto"/>
        <w:bottom w:val="none" w:sz="0" w:space="0" w:color="auto"/>
        <w:right w:val="none" w:sz="0" w:space="0" w:color="auto"/>
      </w:divBdr>
      <w:divsChild>
        <w:div w:id="48191468">
          <w:marLeft w:val="0"/>
          <w:marRight w:val="0"/>
          <w:marTop w:val="0"/>
          <w:marBottom w:val="0"/>
          <w:divBdr>
            <w:top w:val="none" w:sz="0" w:space="0" w:color="auto"/>
            <w:left w:val="none" w:sz="0" w:space="0" w:color="auto"/>
            <w:bottom w:val="none" w:sz="0" w:space="0" w:color="auto"/>
            <w:right w:val="none" w:sz="0" w:space="0" w:color="auto"/>
          </w:divBdr>
        </w:div>
        <w:div w:id="378750505">
          <w:marLeft w:val="0"/>
          <w:marRight w:val="0"/>
          <w:marTop w:val="0"/>
          <w:marBottom w:val="0"/>
          <w:divBdr>
            <w:top w:val="none" w:sz="0" w:space="0" w:color="auto"/>
            <w:left w:val="none" w:sz="0" w:space="0" w:color="auto"/>
            <w:bottom w:val="none" w:sz="0" w:space="0" w:color="auto"/>
            <w:right w:val="none" w:sz="0" w:space="0" w:color="auto"/>
          </w:divBdr>
        </w:div>
      </w:divsChild>
    </w:div>
    <w:div w:id="556863376">
      <w:bodyDiv w:val="1"/>
      <w:marLeft w:val="0"/>
      <w:marRight w:val="0"/>
      <w:marTop w:val="0"/>
      <w:marBottom w:val="0"/>
      <w:divBdr>
        <w:top w:val="none" w:sz="0" w:space="0" w:color="auto"/>
        <w:left w:val="none" w:sz="0" w:space="0" w:color="auto"/>
        <w:bottom w:val="none" w:sz="0" w:space="0" w:color="auto"/>
        <w:right w:val="none" w:sz="0" w:space="0" w:color="auto"/>
      </w:divBdr>
    </w:div>
    <w:div w:id="559947842">
      <w:bodyDiv w:val="1"/>
      <w:marLeft w:val="0"/>
      <w:marRight w:val="0"/>
      <w:marTop w:val="0"/>
      <w:marBottom w:val="0"/>
      <w:divBdr>
        <w:top w:val="none" w:sz="0" w:space="0" w:color="auto"/>
        <w:left w:val="none" w:sz="0" w:space="0" w:color="auto"/>
        <w:bottom w:val="none" w:sz="0" w:space="0" w:color="auto"/>
        <w:right w:val="none" w:sz="0" w:space="0" w:color="auto"/>
      </w:divBdr>
    </w:div>
    <w:div w:id="566575808">
      <w:bodyDiv w:val="1"/>
      <w:marLeft w:val="0"/>
      <w:marRight w:val="0"/>
      <w:marTop w:val="0"/>
      <w:marBottom w:val="0"/>
      <w:divBdr>
        <w:top w:val="none" w:sz="0" w:space="0" w:color="auto"/>
        <w:left w:val="none" w:sz="0" w:space="0" w:color="auto"/>
        <w:bottom w:val="none" w:sz="0" w:space="0" w:color="auto"/>
        <w:right w:val="none" w:sz="0" w:space="0" w:color="auto"/>
      </w:divBdr>
    </w:div>
    <w:div w:id="579606726">
      <w:bodyDiv w:val="1"/>
      <w:marLeft w:val="0"/>
      <w:marRight w:val="0"/>
      <w:marTop w:val="0"/>
      <w:marBottom w:val="0"/>
      <w:divBdr>
        <w:top w:val="none" w:sz="0" w:space="0" w:color="auto"/>
        <w:left w:val="none" w:sz="0" w:space="0" w:color="auto"/>
        <w:bottom w:val="none" w:sz="0" w:space="0" w:color="auto"/>
        <w:right w:val="none" w:sz="0" w:space="0" w:color="auto"/>
      </w:divBdr>
    </w:div>
    <w:div w:id="602953170">
      <w:bodyDiv w:val="1"/>
      <w:marLeft w:val="0"/>
      <w:marRight w:val="0"/>
      <w:marTop w:val="0"/>
      <w:marBottom w:val="0"/>
      <w:divBdr>
        <w:top w:val="none" w:sz="0" w:space="0" w:color="auto"/>
        <w:left w:val="none" w:sz="0" w:space="0" w:color="auto"/>
        <w:bottom w:val="none" w:sz="0" w:space="0" w:color="auto"/>
        <w:right w:val="none" w:sz="0" w:space="0" w:color="auto"/>
      </w:divBdr>
    </w:div>
    <w:div w:id="624624976">
      <w:bodyDiv w:val="1"/>
      <w:marLeft w:val="0"/>
      <w:marRight w:val="0"/>
      <w:marTop w:val="0"/>
      <w:marBottom w:val="0"/>
      <w:divBdr>
        <w:top w:val="none" w:sz="0" w:space="0" w:color="auto"/>
        <w:left w:val="none" w:sz="0" w:space="0" w:color="auto"/>
        <w:bottom w:val="none" w:sz="0" w:space="0" w:color="auto"/>
        <w:right w:val="none" w:sz="0" w:space="0" w:color="auto"/>
      </w:divBdr>
    </w:div>
    <w:div w:id="634793778">
      <w:bodyDiv w:val="1"/>
      <w:marLeft w:val="0"/>
      <w:marRight w:val="0"/>
      <w:marTop w:val="0"/>
      <w:marBottom w:val="0"/>
      <w:divBdr>
        <w:top w:val="none" w:sz="0" w:space="0" w:color="auto"/>
        <w:left w:val="none" w:sz="0" w:space="0" w:color="auto"/>
        <w:bottom w:val="none" w:sz="0" w:space="0" w:color="auto"/>
        <w:right w:val="none" w:sz="0" w:space="0" w:color="auto"/>
      </w:divBdr>
    </w:div>
    <w:div w:id="731083044">
      <w:bodyDiv w:val="1"/>
      <w:marLeft w:val="0"/>
      <w:marRight w:val="0"/>
      <w:marTop w:val="0"/>
      <w:marBottom w:val="0"/>
      <w:divBdr>
        <w:top w:val="none" w:sz="0" w:space="0" w:color="auto"/>
        <w:left w:val="none" w:sz="0" w:space="0" w:color="auto"/>
        <w:bottom w:val="none" w:sz="0" w:space="0" w:color="auto"/>
        <w:right w:val="none" w:sz="0" w:space="0" w:color="auto"/>
      </w:divBdr>
    </w:div>
    <w:div w:id="733160753">
      <w:bodyDiv w:val="1"/>
      <w:marLeft w:val="0"/>
      <w:marRight w:val="0"/>
      <w:marTop w:val="0"/>
      <w:marBottom w:val="0"/>
      <w:divBdr>
        <w:top w:val="none" w:sz="0" w:space="0" w:color="auto"/>
        <w:left w:val="none" w:sz="0" w:space="0" w:color="auto"/>
        <w:bottom w:val="none" w:sz="0" w:space="0" w:color="auto"/>
        <w:right w:val="none" w:sz="0" w:space="0" w:color="auto"/>
      </w:divBdr>
    </w:div>
    <w:div w:id="757601399">
      <w:bodyDiv w:val="1"/>
      <w:marLeft w:val="0"/>
      <w:marRight w:val="0"/>
      <w:marTop w:val="0"/>
      <w:marBottom w:val="0"/>
      <w:divBdr>
        <w:top w:val="none" w:sz="0" w:space="0" w:color="auto"/>
        <w:left w:val="none" w:sz="0" w:space="0" w:color="auto"/>
        <w:bottom w:val="none" w:sz="0" w:space="0" w:color="auto"/>
        <w:right w:val="none" w:sz="0" w:space="0" w:color="auto"/>
      </w:divBdr>
    </w:div>
    <w:div w:id="859902462">
      <w:bodyDiv w:val="1"/>
      <w:marLeft w:val="0"/>
      <w:marRight w:val="0"/>
      <w:marTop w:val="0"/>
      <w:marBottom w:val="0"/>
      <w:divBdr>
        <w:top w:val="none" w:sz="0" w:space="0" w:color="auto"/>
        <w:left w:val="none" w:sz="0" w:space="0" w:color="auto"/>
        <w:bottom w:val="none" w:sz="0" w:space="0" w:color="auto"/>
        <w:right w:val="none" w:sz="0" w:space="0" w:color="auto"/>
      </w:divBdr>
      <w:divsChild>
        <w:div w:id="1514345605">
          <w:marLeft w:val="0"/>
          <w:marRight w:val="0"/>
          <w:marTop w:val="0"/>
          <w:marBottom w:val="0"/>
          <w:divBdr>
            <w:top w:val="none" w:sz="0" w:space="0" w:color="auto"/>
            <w:left w:val="none" w:sz="0" w:space="0" w:color="auto"/>
            <w:bottom w:val="none" w:sz="0" w:space="0" w:color="auto"/>
            <w:right w:val="none" w:sz="0" w:space="0" w:color="auto"/>
          </w:divBdr>
          <w:divsChild>
            <w:div w:id="1088624890">
              <w:marLeft w:val="0"/>
              <w:marRight w:val="0"/>
              <w:marTop w:val="0"/>
              <w:marBottom w:val="0"/>
              <w:divBdr>
                <w:top w:val="none" w:sz="0" w:space="0" w:color="auto"/>
                <w:left w:val="none" w:sz="0" w:space="0" w:color="auto"/>
                <w:bottom w:val="none" w:sz="0" w:space="0" w:color="auto"/>
                <w:right w:val="none" w:sz="0" w:space="0" w:color="auto"/>
              </w:divBdr>
            </w:div>
            <w:div w:id="937444710">
              <w:marLeft w:val="0"/>
              <w:marRight w:val="0"/>
              <w:marTop w:val="0"/>
              <w:marBottom w:val="0"/>
              <w:divBdr>
                <w:top w:val="none" w:sz="0" w:space="0" w:color="auto"/>
                <w:left w:val="none" w:sz="0" w:space="0" w:color="auto"/>
                <w:bottom w:val="none" w:sz="0" w:space="0" w:color="auto"/>
                <w:right w:val="none" w:sz="0" w:space="0" w:color="auto"/>
              </w:divBdr>
            </w:div>
            <w:div w:id="10180260">
              <w:marLeft w:val="0"/>
              <w:marRight w:val="0"/>
              <w:marTop w:val="0"/>
              <w:marBottom w:val="0"/>
              <w:divBdr>
                <w:top w:val="none" w:sz="0" w:space="0" w:color="auto"/>
                <w:left w:val="none" w:sz="0" w:space="0" w:color="auto"/>
                <w:bottom w:val="none" w:sz="0" w:space="0" w:color="auto"/>
                <w:right w:val="none" w:sz="0" w:space="0" w:color="auto"/>
              </w:divBdr>
            </w:div>
            <w:div w:id="204767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727">
      <w:bodyDiv w:val="1"/>
      <w:marLeft w:val="0"/>
      <w:marRight w:val="0"/>
      <w:marTop w:val="0"/>
      <w:marBottom w:val="0"/>
      <w:divBdr>
        <w:top w:val="none" w:sz="0" w:space="0" w:color="auto"/>
        <w:left w:val="none" w:sz="0" w:space="0" w:color="auto"/>
        <w:bottom w:val="none" w:sz="0" w:space="0" w:color="auto"/>
        <w:right w:val="none" w:sz="0" w:space="0" w:color="auto"/>
      </w:divBdr>
    </w:div>
    <w:div w:id="875239774">
      <w:bodyDiv w:val="1"/>
      <w:marLeft w:val="0"/>
      <w:marRight w:val="0"/>
      <w:marTop w:val="0"/>
      <w:marBottom w:val="0"/>
      <w:divBdr>
        <w:top w:val="none" w:sz="0" w:space="0" w:color="auto"/>
        <w:left w:val="none" w:sz="0" w:space="0" w:color="auto"/>
        <w:bottom w:val="none" w:sz="0" w:space="0" w:color="auto"/>
        <w:right w:val="none" w:sz="0" w:space="0" w:color="auto"/>
      </w:divBdr>
    </w:div>
    <w:div w:id="895120441">
      <w:bodyDiv w:val="1"/>
      <w:marLeft w:val="0"/>
      <w:marRight w:val="0"/>
      <w:marTop w:val="0"/>
      <w:marBottom w:val="0"/>
      <w:divBdr>
        <w:top w:val="none" w:sz="0" w:space="0" w:color="auto"/>
        <w:left w:val="none" w:sz="0" w:space="0" w:color="auto"/>
        <w:bottom w:val="none" w:sz="0" w:space="0" w:color="auto"/>
        <w:right w:val="none" w:sz="0" w:space="0" w:color="auto"/>
      </w:divBdr>
    </w:div>
    <w:div w:id="918246089">
      <w:bodyDiv w:val="1"/>
      <w:marLeft w:val="0"/>
      <w:marRight w:val="0"/>
      <w:marTop w:val="0"/>
      <w:marBottom w:val="0"/>
      <w:divBdr>
        <w:top w:val="none" w:sz="0" w:space="0" w:color="auto"/>
        <w:left w:val="none" w:sz="0" w:space="0" w:color="auto"/>
        <w:bottom w:val="none" w:sz="0" w:space="0" w:color="auto"/>
        <w:right w:val="none" w:sz="0" w:space="0" w:color="auto"/>
      </w:divBdr>
    </w:div>
    <w:div w:id="920601452">
      <w:bodyDiv w:val="1"/>
      <w:marLeft w:val="0"/>
      <w:marRight w:val="0"/>
      <w:marTop w:val="0"/>
      <w:marBottom w:val="0"/>
      <w:divBdr>
        <w:top w:val="none" w:sz="0" w:space="0" w:color="auto"/>
        <w:left w:val="none" w:sz="0" w:space="0" w:color="auto"/>
        <w:bottom w:val="none" w:sz="0" w:space="0" w:color="auto"/>
        <w:right w:val="none" w:sz="0" w:space="0" w:color="auto"/>
      </w:divBdr>
    </w:div>
    <w:div w:id="958341688">
      <w:bodyDiv w:val="1"/>
      <w:marLeft w:val="0"/>
      <w:marRight w:val="0"/>
      <w:marTop w:val="0"/>
      <w:marBottom w:val="0"/>
      <w:divBdr>
        <w:top w:val="none" w:sz="0" w:space="0" w:color="auto"/>
        <w:left w:val="none" w:sz="0" w:space="0" w:color="auto"/>
        <w:bottom w:val="none" w:sz="0" w:space="0" w:color="auto"/>
        <w:right w:val="none" w:sz="0" w:space="0" w:color="auto"/>
      </w:divBdr>
    </w:div>
    <w:div w:id="990251144">
      <w:bodyDiv w:val="1"/>
      <w:marLeft w:val="0"/>
      <w:marRight w:val="0"/>
      <w:marTop w:val="0"/>
      <w:marBottom w:val="0"/>
      <w:divBdr>
        <w:top w:val="none" w:sz="0" w:space="0" w:color="auto"/>
        <w:left w:val="none" w:sz="0" w:space="0" w:color="auto"/>
        <w:bottom w:val="none" w:sz="0" w:space="0" w:color="auto"/>
        <w:right w:val="none" w:sz="0" w:space="0" w:color="auto"/>
      </w:divBdr>
    </w:div>
    <w:div w:id="990527393">
      <w:bodyDiv w:val="1"/>
      <w:marLeft w:val="0"/>
      <w:marRight w:val="0"/>
      <w:marTop w:val="0"/>
      <w:marBottom w:val="0"/>
      <w:divBdr>
        <w:top w:val="none" w:sz="0" w:space="0" w:color="auto"/>
        <w:left w:val="none" w:sz="0" w:space="0" w:color="auto"/>
        <w:bottom w:val="none" w:sz="0" w:space="0" w:color="auto"/>
        <w:right w:val="none" w:sz="0" w:space="0" w:color="auto"/>
      </w:divBdr>
    </w:div>
    <w:div w:id="1051266705">
      <w:bodyDiv w:val="1"/>
      <w:marLeft w:val="0"/>
      <w:marRight w:val="0"/>
      <w:marTop w:val="0"/>
      <w:marBottom w:val="0"/>
      <w:divBdr>
        <w:top w:val="none" w:sz="0" w:space="0" w:color="auto"/>
        <w:left w:val="none" w:sz="0" w:space="0" w:color="auto"/>
        <w:bottom w:val="none" w:sz="0" w:space="0" w:color="auto"/>
        <w:right w:val="none" w:sz="0" w:space="0" w:color="auto"/>
      </w:divBdr>
    </w:div>
    <w:div w:id="1078405667">
      <w:bodyDiv w:val="1"/>
      <w:marLeft w:val="0"/>
      <w:marRight w:val="0"/>
      <w:marTop w:val="0"/>
      <w:marBottom w:val="0"/>
      <w:divBdr>
        <w:top w:val="none" w:sz="0" w:space="0" w:color="auto"/>
        <w:left w:val="none" w:sz="0" w:space="0" w:color="auto"/>
        <w:bottom w:val="none" w:sz="0" w:space="0" w:color="auto"/>
        <w:right w:val="none" w:sz="0" w:space="0" w:color="auto"/>
      </w:divBdr>
    </w:div>
    <w:div w:id="1097604593">
      <w:bodyDiv w:val="1"/>
      <w:marLeft w:val="0"/>
      <w:marRight w:val="0"/>
      <w:marTop w:val="0"/>
      <w:marBottom w:val="0"/>
      <w:divBdr>
        <w:top w:val="none" w:sz="0" w:space="0" w:color="auto"/>
        <w:left w:val="none" w:sz="0" w:space="0" w:color="auto"/>
        <w:bottom w:val="none" w:sz="0" w:space="0" w:color="auto"/>
        <w:right w:val="none" w:sz="0" w:space="0" w:color="auto"/>
      </w:divBdr>
    </w:div>
    <w:div w:id="1106581311">
      <w:bodyDiv w:val="1"/>
      <w:marLeft w:val="0"/>
      <w:marRight w:val="0"/>
      <w:marTop w:val="0"/>
      <w:marBottom w:val="0"/>
      <w:divBdr>
        <w:top w:val="none" w:sz="0" w:space="0" w:color="auto"/>
        <w:left w:val="none" w:sz="0" w:space="0" w:color="auto"/>
        <w:bottom w:val="none" w:sz="0" w:space="0" w:color="auto"/>
        <w:right w:val="none" w:sz="0" w:space="0" w:color="auto"/>
      </w:divBdr>
    </w:div>
    <w:div w:id="1154950541">
      <w:bodyDiv w:val="1"/>
      <w:marLeft w:val="0"/>
      <w:marRight w:val="0"/>
      <w:marTop w:val="0"/>
      <w:marBottom w:val="0"/>
      <w:divBdr>
        <w:top w:val="none" w:sz="0" w:space="0" w:color="auto"/>
        <w:left w:val="none" w:sz="0" w:space="0" w:color="auto"/>
        <w:bottom w:val="none" w:sz="0" w:space="0" w:color="auto"/>
        <w:right w:val="none" w:sz="0" w:space="0" w:color="auto"/>
      </w:divBdr>
    </w:div>
    <w:div w:id="1174959252">
      <w:bodyDiv w:val="1"/>
      <w:marLeft w:val="0"/>
      <w:marRight w:val="0"/>
      <w:marTop w:val="0"/>
      <w:marBottom w:val="0"/>
      <w:divBdr>
        <w:top w:val="none" w:sz="0" w:space="0" w:color="auto"/>
        <w:left w:val="none" w:sz="0" w:space="0" w:color="auto"/>
        <w:bottom w:val="none" w:sz="0" w:space="0" w:color="auto"/>
        <w:right w:val="none" w:sz="0" w:space="0" w:color="auto"/>
      </w:divBdr>
    </w:div>
    <w:div w:id="1209758133">
      <w:bodyDiv w:val="1"/>
      <w:marLeft w:val="0"/>
      <w:marRight w:val="0"/>
      <w:marTop w:val="0"/>
      <w:marBottom w:val="0"/>
      <w:divBdr>
        <w:top w:val="none" w:sz="0" w:space="0" w:color="auto"/>
        <w:left w:val="none" w:sz="0" w:space="0" w:color="auto"/>
        <w:bottom w:val="none" w:sz="0" w:space="0" w:color="auto"/>
        <w:right w:val="none" w:sz="0" w:space="0" w:color="auto"/>
      </w:divBdr>
    </w:div>
    <w:div w:id="1216432059">
      <w:bodyDiv w:val="1"/>
      <w:marLeft w:val="0"/>
      <w:marRight w:val="0"/>
      <w:marTop w:val="0"/>
      <w:marBottom w:val="0"/>
      <w:divBdr>
        <w:top w:val="none" w:sz="0" w:space="0" w:color="auto"/>
        <w:left w:val="none" w:sz="0" w:space="0" w:color="auto"/>
        <w:bottom w:val="none" w:sz="0" w:space="0" w:color="auto"/>
        <w:right w:val="none" w:sz="0" w:space="0" w:color="auto"/>
      </w:divBdr>
    </w:div>
    <w:div w:id="1241213510">
      <w:bodyDiv w:val="1"/>
      <w:marLeft w:val="0"/>
      <w:marRight w:val="0"/>
      <w:marTop w:val="0"/>
      <w:marBottom w:val="0"/>
      <w:divBdr>
        <w:top w:val="none" w:sz="0" w:space="0" w:color="auto"/>
        <w:left w:val="none" w:sz="0" w:space="0" w:color="auto"/>
        <w:bottom w:val="none" w:sz="0" w:space="0" w:color="auto"/>
        <w:right w:val="none" w:sz="0" w:space="0" w:color="auto"/>
      </w:divBdr>
    </w:div>
    <w:div w:id="1244415996">
      <w:bodyDiv w:val="1"/>
      <w:marLeft w:val="0"/>
      <w:marRight w:val="0"/>
      <w:marTop w:val="0"/>
      <w:marBottom w:val="0"/>
      <w:divBdr>
        <w:top w:val="none" w:sz="0" w:space="0" w:color="auto"/>
        <w:left w:val="none" w:sz="0" w:space="0" w:color="auto"/>
        <w:bottom w:val="none" w:sz="0" w:space="0" w:color="auto"/>
        <w:right w:val="none" w:sz="0" w:space="0" w:color="auto"/>
      </w:divBdr>
    </w:div>
    <w:div w:id="1251348653">
      <w:bodyDiv w:val="1"/>
      <w:marLeft w:val="0"/>
      <w:marRight w:val="0"/>
      <w:marTop w:val="0"/>
      <w:marBottom w:val="0"/>
      <w:divBdr>
        <w:top w:val="none" w:sz="0" w:space="0" w:color="auto"/>
        <w:left w:val="none" w:sz="0" w:space="0" w:color="auto"/>
        <w:bottom w:val="none" w:sz="0" w:space="0" w:color="auto"/>
        <w:right w:val="none" w:sz="0" w:space="0" w:color="auto"/>
      </w:divBdr>
    </w:div>
    <w:div w:id="1269507999">
      <w:bodyDiv w:val="1"/>
      <w:marLeft w:val="0"/>
      <w:marRight w:val="0"/>
      <w:marTop w:val="0"/>
      <w:marBottom w:val="0"/>
      <w:divBdr>
        <w:top w:val="none" w:sz="0" w:space="0" w:color="auto"/>
        <w:left w:val="none" w:sz="0" w:space="0" w:color="auto"/>
        <w:bottom w:val="none" w:sz="0" w:space="0" w:color="auto"/>
        <w:right w:val="none" w:sz="0" w:space="0" w:color="auto"/>
      </w:divBdr>
    </w:div>
    <w:div w:id="1352491719">
      <w:bodyDiv w:val="1"/>
      <w:marLeft w:val="0"/>
      <w:marRight w:val="0"/>
      <w:marTop w:val="0"/>
      <w:marBottom w:val="0"/>
      <w:divBdr>
        <w:top w:val="none" w:sz="0" w:space="0" w:color="auto"/>
        <w:left w:val="none" w:sz="0" w:space="0" w:color="auto"/>
        <w:bottom w:val="none" w:sz="0" w:space="0" w:color="auto"/>
        <w:right w:val="none" w:sz="0" w:space="0" w:color="auto"/>
      </w:divBdr>
    </w:div>
    <w:div w:id="1376390418">
      <w:bodyDiv w:val="1"/>
      <w:marLeft w:val="0"/>
      <w:marRight w:val="0"/>
      <w:marTop w:val="0"/>
      <w:marBottom w:val="0"/>
      <w:divBdr>
        <w:top w:val="none" w:sz="0" w:space="0" w:color="auto"/>
        <w:left w:val="none" w:sz="0" w:space="0" w:color="auto"/>
        <w:bottom w:val="none" w:sz="0" w:space="0" w:color="auto"/>
        <w:right w:val="none" w:sz="0" w:space="0" w:color="auto"/>
      </w:divBdr>
    </w:div>
    <w:div w:id="1384327865">
      <w:bodyDiv w:val="1"/>
      <w:marLeft w:val="0"/>
      <w:marRight w:val="0"/>
      <w:marTop w:val="0"/>
      <w:marBottom w:val="0"/>
      <w:divBdr>
        <w:top w:val="none" w:sz="0" w:space="0" w:color="auto"/>
        <w:left w:val="none" w:sz="0" w:space="0" w:color="auto"/>
        <w:bottom w:val="none" w:sz="0" w:space="0" w:color="auto"/>
        <w:right w:val="none" w:sz="0" w:space="0" w:color="auto"/>
      </w:divBdr>
    </w:div>
    <w:div w:id="1395618067">
      <w:bodyDiv w:val="1"/>
      <w:marLeft w:val="0"/>
      <w:marRight w:val="0"/>
      <w:marTop w:val="0"/>
      <w:marBottom w:val="0"/>
      <w:divBdr>
        <w:top w:val="none" w:sz="0" w:space="0" w:color="auto"/>
        <w:left w:val="none" w:sz="0" w:space="0" w:color="auto"/>
        <w:bottom w:val="none" w:sz="0" w:space="0" w:color="auto"/>
        <w:right w:val="none" w:sz="0" w:space="0" w:color="auto"/>
      </w:divBdr>
    </w:div>
    <w:div w:id="1405372673">
      <w:bodyDiv w:val="1"/>
      <w:marLeft w:val="0"/>
      <w:marRight w:val="0"/>
      <w:marTop w:val="0"/>
      <w:marBottom w:val="0"/>
      <w:divBdr>
        <w:top w:val="none" w:sz="0" w:space="0" w:color="auto"/>
        <w:left w:val="none" w:sz="0" w:space="0" w:color="auto"/>
        <w:bottom w:val="none" w:sz="0" w:space="0" w:color="auto"/>
        <w:right w:val="none" w:sz="0" w:space="0" w:color="auto"/>
      </w:divBdr>
    </w:div>
    <w:div w:id="1409577258">
      <w:bodyDiv w:val="1"/>
      <w:marLeft w:val="0"/>
      <w:marRight w:val="0"/>
      <w:marTop w:val="0"/>
      <w:marBottom w:val="0"/>
      <w:divBdr>
        <w:top w:val="none" w:sz="0" w:space="0" w:color="auto"/>
        <w:left w:val="none" w:sz="0" w:space="0" w:color="auto"/>
        <w:bottom w:val="none" w:sz="0" w:space="0" w:color="auto"/>
        <w:right w:val="none" w:sz="0" w:space="0" w:color="auto"/>
      </w:divBdr>
    </w:div>
    <w:div w:id="1412309062">
      <w:bodyDiv w:val="1"/>
      <w:marLeft w:val="0"/>
      <w:marRight w:val="0"/>
      <w:marTop w:val="0"/>
      <w:marBottom w:val="0"/>
      <w:divBdr>
        <w:top w:val="none" w:sz="0" w:space="0" w:color="auto"/>
        <w:left w:val="none" w:sz="0" w:space="0" w:color="auto"/>
        <w:bottom w:val="none" w:sz="0" w:space="0" w:color="auto"/>
        <w:right w:val="none" w:sz="0" w:space="0" w:color="auto"/>
      </w:divBdr>
    </w:div>
    <w:div w:id="1417675299">
      <w:bodyDiv w:val="1"/>
      <w:marLeft w:val="0"/>
      <w:marRight w:val="0"/>
      <w:marTop w:val="0"/>
      <w:marBottom w:val="0"/>
      <w:divBdr>
        <w:top w:val="none" w:sz="0" w:space="0" w:color="auto"/>
        <w:left w:val="none" w:sz="0" w:space="0" w:color="auto"/>
        <w:bottom w:val="none" w:sz="0" w:space="0" w:color="auto"/>
        <w:right w:val="none" w:sz="0" w:space="0" w:color="auto"/>
      </w:divBdr>
    </w:div>
    <w:div w:id="1431244126">
      <w:bodyDiv w:val="1"/>
      <w:marLeft w:val="0"/>
      <w:marRight w:val="0"/>
      <w:marTop w:val="0"/>
      <w:marBottom w:val="0"/>
      <w:divBdr>
        <w:top w:val="none" w:sz="0" w:space="0" w:color="auto"/>
        <w:left w:val="none" w:sz="0" w:space="0" w:color="auto"/>
        <w:bottom w:val="none" w:sz="0" w:space="0" w:color="auto"/>
        <w:right w:val="none" w:sz="0" w:space="0" w:color="auto"/>
      </w:divBdr>
    </w:div>
    <w:div w:id="1471559853">
      <w:bodyDiv w:val="1"/>
      <w:marLeft w:val="0"/>
      <w:marRight w:val="0"/>
      <w:marTop w:val="0"/>
      <w:marBottom w:val="0"/>
      <w:divBdr>
        <w:top w:val="none" w:sz="0" w:space="0" w:color="auto"/>
        <w:left w:val="none" w:sz="0" w:space="0" w:color="auto"/>
        <w:bottom w:val="none" w:sz="0" w:space="0" w:color="auto"/>
        <w:right w:val="none" w:sz="0" w:space="0" w:color="auto"/>
      </w:divBdr>
    </w:div>
    <w:div w:id="1495146834">
      <w:bodyDiv w:val="1"/>
      <w:marLeft w:val="0"/>
      <w:marRight w:val="0"/>
      <w:marTop w:val="0"/>
      <w:marBottom w:val="0"/>
      <w:divBdr>
        <w:top w:val="none" w:sz="0" w:space="0" w:color="auto"/>
        <w:left w:val="none" w:sz="0" w:space="0" w:color="auto"/>
        <w:bottom w:val="none" w:sz="0" w:space="0" w:color="auto"/>
        <w:right w:val="none" w:sz="0" w:space="0" w:color="auto"/>
      </w:divBdr>
    </w:div>
    <w:div w:id="1543589412">
      <w:bodyDiv w:val="1"/>
      <w:marLeft w:val="0"/>
      <w:marRight w:val="0"/>
      <w:marTop w:val="0"/>
      <w:marBottom w:val="0"/>
      <w:divBdr>
        <w:top w:val="none" w:sz="0" w:space="0" w:color="auto"/>
        <w:left w:val="none" w:sz="0" w:space="0" w:color="auto"/>
        <w:bottom w:val="none" w:sz="0" w:space="0" w:color="auto"/>
        <w:right w:val="none" w:sz="0" w:space="0" w:color="auto"/>
      </w:divBdr>
    </w:div>
    <w:div w:id="1579945499">
      <w:bodyDiv w:val="1"/>
      <w:marLeft w:val="0"/>
      <w:marRight w:val="0"/>
      <w:marTop w:val="0"/>
      <w:marBottom w:val="0"/>
      <w:divBdr>
        <w:top w:val="none" w:sz="0" w:space="0" w:color="auto"/>
        <w:left w:val="none" w:sz="0" w:space="0" w:color="auto"/>
        <w:bottom w:val="none" w:sz="0" w:space="0" w:color="auto"/>
        <w:right w:val="none" w:sz="0" w:space="0" w:color="auto"/>
      </w:divBdr>
    </w:div>
    <w:div w:id="1620599060">
      <w:bodyDiv w:val="1"/>
      <w:marLeft w:val="0"/>
      <w:marRight w:val="0"/>
      <w:marTop w:val="0"/>
      <w:marBottom w:val="0"/>
      <w:divBdr>
        <w:top w:val="none" w:sz="0" w:space="0" w:color="auto"/>
        <w:left w:val="none" w:sz="0" w:space="0" w:color="auto"/>
        <w:bottom w:val="none" w:sz="0" w:space="0" w:color="auto"/>
        <w:right w:val="none" w:sz="0" w:space="0" w:color="auto"/>
      </w:divBdr>
    </w:div>
    <w:div w:id="1626234272">
      <w:bodyDiv w:val="1"/>
      <w:marLeft w:val="0"/>
      <w:marRight w:val="0"/>
      <w:marTop w:val="0"/>
      <w:marBottom w:val="0"/>
      <w:divBdr>
        <w:top w:val="none" w:sz="0" w:space="0" w:color="auto"/>
        <w:left w:val="none" w:sz="0" w:space="0" w:color="auto"/>
        <w:bottom w:val="none" w:sz="0" w:space="0" w:color="auto"/>
        <w:right w:val="none" w:sz="0" w:space="0" w:color="auto"/>
      </w:divBdr>
      <w:divsChild>
        <w:div w:id="1694766371">
          <w:marLeft w:val="0"/>
          <w:marRight w:val="0"/>
          <w:marTop w:val="0"/>
          <w:marBottom w:val="0"/>
          <w:divBdr>
            <w:top w:val="none" w:sz="0" w:space="0" w:color="auto"/>
            <w:left w:val="none" w:sz="0" w:space="0" w:color="auto"/>
            <w:bottom w:val="none" w:sz="0" w:space="0" w:color="auto"/>
            <w:right w:val="none" w:sz="0" w:space="0" w:color="auto"/>
          </w:divBdr>
        </w:div>
        <w:div w:id="1863283856">
          <w:marLeft w:val="0"/>
          <w:marRight w:val="0"/>
          <w:marTop w:val="0"/>
          <w:marBottom w:val="0"/>
          <w:divBdr>
            <w:top w:val="none" w:sz="0" w:space="0" w:color="auto"/>
            <w:left w:val="none" w:sz="0" w:space="0" w:color="auto"/>
            <w:bottom w:val="none" w:sz="0" w:space="0" w:color="auto"/>
            <w:right w:val="none" w:sz="0" w:space="0" w:color="auto"/>
          </w:divBdr>
        </w:div>
        <w:div w:id="1622952953">
          <w:marLeft w:val="0"/>
          <w:marRight w:val="0"/>
          <w:marTop w:val="0"/>
          <w:marBottom w:val="0"/>
          <w:divBdr>
            <w:top w:val="none" w:sz="0" w:space="0" w:color="auto"/>
            <w:left w:val="none" w:sz="0" w:space="0" w:color="auto"/>
            <w:bottom w:val="none" w:sz="0" w:space="0" w:color="auto"/>
            <w:right w:val="none" w:sz="0" w:space="0" w:color="auto"/>
          </w:divBdr>
        </w:div>
        <w:div w:id="477262356">
          <w:marLeft w:val="0"/>
          <w:marRight w:val="0"/>
          <w:marTop w:val="0"/>
          <w:marBottom w:val="0"/>
          <w:divBdr>
            <w:top w:val="none" w:sz="0" w:space="0" w:color="auto"/>
            <w:left w:val="none" w:sz="0" w:space="0" w:color="auto"/>
            <w:bottom w:val="none" w:sz="0" w:space="0" w:color="auto"/>
            <w:right w:val="none" w:sz="0" w:space="0" w:color="auto"/>
          </w:divBdr>
        </w:div>
        <w:div w:id="135878072">
          <w:marLeft w:val="0"/>
          <w:marRight w:val="0"/>
          <w:marTop w:val="0"/>
          <w:marBottom w:val="0"/>
          <w:divBdr>
            <w:top w:val="none" w:sz="0" w:space="0" w:color="auto"/>
            <w:left w:val="none" w:sz="0" w:space="0" w:color="auto"/>
            <w:bottom w:val="none" w:sz="0" w:space="0" w:color="auto"/>
            <w:right w:val="none" w:sz="0" w:space="0" w:color="auto"/>
          </w:divBdr>
        </w:div>
        <w:div w:id="631984262">
          <w:marLeft w:val="0"/>
          <w:marRight w:val="0"/>
          <w:marTop w:val="0"/>
          <w:marBottom w:val="0"/>
          <w:divBdr>
            <w:top w:val="none" w:sz="0" w:space="0" w:color="auto"/>
            <w:left w:val="none" w:sz="0" w:space="0" w:color="auto"/>
            <w:bottom w:val="none" w:sz="0" w:space="0" w:color="auto"/>
            <w:right w:val="none" w:sz="0" w:space="0" w:color="auto"/>
          </w:divBdr>
        </w:div>
        <w:div w:id="1422944608">
          <w:marLeft w:val="0"/>
          <w:marRight w:val="0"/>
          <w:marTop w:val="0"/>
          <w:marBottom w:val="0"/>
          <w:divBdr>
            <w:top w:val="none" w:sz="0" w:space="0" w:color="auto"/>
            <w:left w:val="none" w:sz="0" w:space="0" w:color="auto"/>
            <w:bottom w:val="none" w:sz="0" w:space="0" w:color="auto"/>
            <w:right w:val="none" w:sz="0" w:space="0" w:color="auto"/>
          </w:divBdr>
        </w:div>
        <w:div w:id="526213969">
          <w:marLeft w:val="0"/>
          <w:marRight w:val="0"/>
          <w:marTop w:val="0"/>
          <w:marBottom w:val="0"/>
          <w:divBdr>
            <w:top w:val="none" w:sz="0" w:space="0" w:color="auto"/>
            <w:left w:val="none" w:sz="0" w:space="0" w:color="auto"/>
            <w:bottom w:val="none" w:sz="0" w:space="0" w:color="auto"/>
            <w:right w:val="none" w:sz="0" w:space="0" w:color="auto"/>
          </w:divBdr>
        </w:div>
        <w:div w:id="1141121159">
          <w:marLeft w:val="0"/>
          <w:marRight w:val="0"/>
          <w:marTop w:val="0"/>
          <w:marBottom w:val="0"/>
          <w:divBdr>
            <w:top w:val="none" w:sz="0" w:space="0" w:color="auto"/>
            <w:left w:val="none" w:sz="0" w:space="0" w:color="auto"/>
            <w:bottom w:val="none" w:sz="0" w:space="0" w:color="auto"/>
            <w:right w:val="none" w:sz="0" w:space="0" w:color="auto"/>
          </w:divBdr>
        </w:div>
        <w:div w:id="1539004719">
          <w:marLeft w:val="0"/>
          <w:marRight w:val="0"/>
          <w:marTop w:val="0"/>
          <w:marBottom w:val="0"/>
          <w:divBdr>
            <w:top w:val="none" w:sz="0" w:space="0" w:color="auto"/>
            <w:left w:val="none" w:sz="0" w:space="0" w:color="auto"/>
            <w:bottom w:val="none" w:sz="0" w:space="0" w:color="auto"/>
            <w:right w:val="none" w:sz="0" w:space="0" w:color="auto"/>
          </w:divBdr>
        </w:div>
        <w:div w:id="321471011">
          <w:marLeft w:val="0"/>
          <w:marRight w:val="0"/>
          <w:marTop w:val="0"/>
          <w:marBottom w:val="0"/>
          <w:divBdr>
            <w:top w:val="none" w:sz="0" w:space="0" w:color="auto"/>
            <w:left w:val="none" w:sz="0" w:space="0" w:color="auto"/>
            <w:bottom w:val="none" w:sz="0" w:space="0" w:color="auto"/>
            <w:right w:val="none" w:sz="0" w:space="0" w:color="auto"/>
          </w:divBdr>
        </w:div>
        <w:div w:id="1543832521">
          <w:marLeft w:val="0"/>
          <w:marRight w:val="0"/>
          <w:marTop w:val="0"/>
          <w:marBottom w:val="0"/>
          <w:divBdr>
            <w:top w:val="none" w:sz="0" w:space="0" w:color="auto"/>
            <w:left w:val="none" w:sz="0" w:space="0" w:color="auto"/>
            <w:bottom w:val="none" w:sz="0" w:space="0" w:color="auto"/>
            <w:right w:val="none" w:sz="0" w:space="0" w:color="auto"/>
          </w:divBdr>
        </w:div>
        <w:div w:id="1018392346">
          <w:marLeft w:val="0"/>
          <w:marRight w:val="0"/>
          <w:marTop w:val="0"/>
          <w:marBottom w:val="0"/>
          <w:divBdr>
            <w:top w:val="none" w:sz="0" w:space="0" w:color="auto"/>
            <w:left w:val="none" w:sz="0" w:space="0" w:color="auto"/>
            <w:bottom w:val="none" w:sz="0" w:space="0" w:color="auto"/>
            <w:right w:val="none" w:sz="0" w:space="0" w:color="auto"/>
          </w:divBdr>
        </w:div>
        <w:div w:id="1830557719">
          <w:marLeft w:val="0"/>
          <w:marRight w:val="0"/>
          <w:marTop w:val="0"/>
          <w:marBottom w:val="0"/>
          <w:divBdr>
            <w:top w:val="none" w:sz="0" w:space="0" w:color="auto"/>
            <w:left w:val="none" w:sz="0" w:space="0" w:color="auto"/>
            <w:bottom w:val="none" w:sz="0" w:space="0" w:color="auto"/>
            <w:right w:val="none" w:sz="0" w:space="0" w:color="auto"/>
          </w:divBdr>
        </w:div>
        <w:div w:id="1256790507">
          <w:marLeft w:val="0"/>
          <w:marRight w:val="0"/>
          <w:marTop w:val="0"/>
          <w:marBottom w:val="0"/>
          <w:divBdr>
            <w:top w:val="none" w:sz="0" w:space="0" w:color="auto"/>
            <w:left w:val="none" w:sz="0" w:space="0" w:color="auto"/>
            <w:bottom w:val="none" w:sz="0" w:space="0" w:color="auto"/>
            <w:right w:val="none" w:sz="0" w:space="0" w:color="auto"/>
          </w:divBdr>
        </w:div>
        <w:div w:id="1687370075">
          <w:marLeft w:val="0"/>
          <w:marRight w:val="0"/>
          <w:marTop w:val="0"/>
          <w:marBottom w:val="0"/>
          <w:divBdr>
            <w:top w:val="none" w:sz="0" w:space="0" w:color="auto"/>
            <w:left w:val="none" w:sz="0" w:space="0" w:color="auto"/>
            <w:bottom w:val="none" w:sz="0" w:space="0" w:color="auto"/>
            <w:right w:val="none" w:sz="0" w:space="0" w:color="auto"/>
          </w:divBdr>
        </w:div>
        <w:div w:id="1997757570">
          <w:marLeft w:val="0"/>
          <w:marRight w:val="0"/>
          <w:marTop w:val="0"/>
          <w:marBottom w:val="0"/>
          <w:divBdr>
            <w:top w:val="none" w:sz="0" w:space="0" w:color="auto"/>
            <w:left w:val="none" w:sz="0" w:space="0" w:color="auto"/>
            <w:bottom w:val="none" w:sz="0" w:space="0" w:color="auto"/>
            <w:right w:val="none" w:sz="0" w:space="0" w:color="auto"/>
          </w:divBdr>
        </w:div>
        <w:div w:id="474565419">
          <w:marLeft w:val="0"/>
          <w:marRight w:val="0"/>
          <w:marTop w:val="0"/>
          <w:marBottom w:val="0"/>
          <w:divBdr>
            <w:top w:val="none" w:sz="0" w:space="0" w:color="auto"/>
            <w:left w:val="none" w:sz="0" w:space="0" w:color="auto"/>
            <w:bottom w:val="none" w:sz="0" w:space="0" w:color="auto"/>
            <w:right w:val="none" w:sz="0" w:space="0" w:color="auto"/>
          </w:divBdr>
        </w:div>
      </w:divsChild>
    </w:div>
    <w:div w:id="1640262385">
      <w:bodyDiv w:val="1"/>
      <w:marLeft w:val="0"/>
      <w:marRight w:val="0"/>
      <w:marTop w:val="0"/>
      <w:marBottom w:val="0"/>
      <w:divBdr>
        <w:top w:val="none" w:sz="0" w:space="0" w:color="auto"/>
        <w:left w:val="none" w:sz="0" w:space="0" w:color="auto"/>
        <w:bottom w:val="none" w:sz="0" w:space="0" w:color="auto"/>
        <w:right w:val="none" w:sz="0" w:space="0" w:color="auto"/>
      </w:divBdr>
    </w:div>
    <w:div w:id="1641350196">
      <w:bodyDiv w:val="1"/>
      <w:marLeft w:val="0"/>
      <w:marRight w:val="0"/>
      <w:marTop w:val="0"/>
      <w:marBottom w:val="0"/>
      <w:divBdr>
        <w:top w:val="none" w:sz="0" w:space="0" w:color="auto"/>
        <w:left w:val="none" w:sz="0" w:space="0" w:color="auto"/>
        <w:bottom w:val="none" w:sz="0" w:space="0" w:color="auto"/>
        <w:right w:val="none" w:sz="0" w:space="0" w:color="auto"/>
      </w:divBdr>
    </w:div>
    <w:div w:id="1692799576">
      <w:bodyDiv w:val="1"/>
      <w:marLeft w:val="0"/>
      <w:marRight w:val="0"/>
      <w:marTop w:val="0"/>
      <w:marBottom w:val="0"/>
      <w:divBdr>
        <w:top w:val="none" w:sz="0" w:space="0" w:color="auto"/>
        <w:left w:val="none" w:sz="0" w:space="0" w:color="auto"/>
        <w:bottom w:val="none" w:sz="0" w:space="0" w:color="auto"/>
        <w:right w:val="none" w:sz="0" w:space="0" w:color="auto"/>
      </w:divBdr>
    </w:div>
    <w:div w:id="1704133656">
      <w:bodyDiv w:val="1"/>
      <w:marLeft w:val="0"/>
      <w:marRight w:val="0"/>
      <w:marTop w:val="0"/>
      <w:marBottom w:val="0"/>
      <w:divBdr>
        <w:top w:val="none" w:sz="0" w:space="0" w:color="auto"/>
        <w:left w:val="none" w:sz="0" w:space="0" w:color="auto"/>
        <w:bottom w:val="none" w:sz="0" w:space="0" w:color="auto"/>
        <w:right w:val="none" w:sz="0" w:space="0" w:color="auto"/>
      </w:divBdr>
    </w:div>
    <w:div w:id="1708019995">
      <w:bodyDiv w:val="1"/>
      <w:marLeft w:val="0"/>
      <w:marRight w:val="0"/>
      <w:marTop w:val="0"/>
      <w:marBottom w:val="0"/>
      <w:divBdr>
        <w:top w:val="none" w:sz="0" w:space="0" w:color="auto"/>
        <w:left w:val="none" w:sz="0" w:space="0" w:color="auto"/>
        <w:bottom w:val="none" w:sz="0" w:space="0" w:color="auto"/>
        <w:right w:val="none" w:sz="0" w:space="0" w:color="auto"/>
      </w:divBdr>
    </w:div>
    <w:div w:id="1709790665">
      <w:bodyDiv w:val="1"/>
      <w:marLeft w:val="0"/>
      <w:marRight w:val="0"/>
      <w:marTop w:val="0"/>
      <w:marBottom w:val="0"/>
      <w:divBdr>
        <w:top w:val="none" w:sz="0" w:space="0" w:color="auto"/>
        <w:left w:val="none" w:sz="0" w:space="0" w:color="auto"/>
        <w:bottom w:val="none" w:sz="0" w:space="0" w:color="auto"/>
        <w:right w:val="none" w:sz="0" w:space="0" w:color="auto"/>
      </w:divBdr>
    </w:div>
    <w:div w:id="1783258830">
      <w:bodyDiv w:val="1"/>
      <w:marLeft w:val="0"/>
      <w:marRight w:val="0"/>
      <w:marTop w:val="0"/>
      <w:marBottom w:val="0"/>
      <w:divBdr>
        <w:top w:val="none" w:sz="0" w:space="0" w:color="auto"/>
        <w:left w:val="none" w:sz="0" w:space="0" w:color="auto"/>
        <w:bottom w:val="none" w:sz="0" w:space="0" w:color="auto"/>
        <w:right w:val="none" w:sz="0" w:space="0" w:color="auto"/>
      </w:divBdr>
    </w:div>
    <w:div w:id="1787772657">
      <w:bodyDiv w:val="1"/>
      <w:marLeft w:val="0"/>
      <w:marRight w:val="0"/>
      <w:marTop w:val="0"/>
      <w:marBottom w:val="0"/>
      <w:divBdr>
        <w:top w:val="none" w:sz="0" w:space="0" w:color="auto"/>
        <w:left w:val="none" w:sz="0" w:space="0" w:color="auto"/>
        <w:bottom w:val="none" w:sz="0" w:space="0" w:color="auto"/>
        <w:right w:val="none" w:sz="0" w:space="0" w:color="auto"/>
      </w:divBdr>
    </w:div>
    <w:div w:id="1801454562">
      <w:bodyDiv w:val="1"/>
      <w:marLeft w:val="0"/>
      <w:marRight w:val="0"/>
      <w:marTop w:val="0"/>
      <w:marBottom w:val="0"/>
      <w:divBdr>
        <w:top w:val="none" w:sz="0" w:space="0" w:color="auto"/>
        <w:left w:val="none" w:sz="0" w:space="0" w:color="auto"/>
        <w:bottom w:val="none" w:sz="0" w:space="0" w:color="auto"/>
        <w:right w:val="none" w:sz="0" w:space="0" w:color="auto"/>
      </w:divBdr>
    </w:div>
    <w:div w:id="1805539657">
      <w:bodyDiv w:val="1"/>
      <w:marLeft w:val="0"/>
      <w:marRight w:val="0"/>
      <w:marTop w:val="0"/>
      <w:marBottom w:val="0"/>
      <w:divBdr>
        <w:top w:val="none" w:sz="0" w:space="0" w:color="auto"/>
        <w:left w:val="none" w:sz="0" w:space="0" w:color="auto"/>
        <w:bottom w:val="none" w:sz="0" w:space="0" w:color="auto"/>
        <w:right w:val="none" w:sz="0" w:space="0" w:color="auto"/>
      </w:divBdr>
    </w:div>
    <w:div w:id="1816291803">
      <w:bodyDiv w:val="1"/>
      <w:marLeft w:val="0"/>
      <w:marRight w:val="0"/>
      <w:marTop w:val="0"/>
      <w:marBottom w:val="0"/>
      <w:divBdr>
        <w:top w:val="none" w:sz="0" w:space="0" w:color="auto"/>
        <w:left w:val="none" w:sz="0" w:space="0" w:color="auto"/>
        <w:bottom w:val="none" w:sz="0" w:space="0" w:color="auto"/>
        <w:right w:val="none" w:sz="0" w:space="0" w:color="auto"/>
      </w:divBdr>
    </w:div>
    <w:div w:id="1831750604">
      <w:bodyDiv w:val="1"/>
      <w:marLeft w:val="0"/>
      <w:marRight w:val="0"/>
      <w:marTop w:val="0"/>
      <w:marBottom w:val="0"/>
      <w:divBdr>
        <w:top w:val="none" w:sz="0" w:space="0" w:color="auto"/>
        <w:left w:val="none" w:sz="0" w:space="0" w:color="auto"/>
        <w:bottom w:val="none" w:sz="0" w:space="0" w:color="auto"/>
        <w:right w:val="none" w:sz="0" w:space="0" w:color="auto"/>
      </w:divBdr>
    </w:div>
    <w:div w:id="1835874334">
      <w:bodyDiv w:val="1"/>
      <w:marLeft w:val="0"/>
      <w:marRight w:val="0"/>
      <w:marTop w:val="0"/>
      <w:marBottom w:val="0"/>
      <w:divBdr>
        <w:top w:val="none" w:sz="0" w:space="0" w:color="auto"/>
        <w:left w:val="none" w:sz="0" w:space="0" w:color="auto"/>
        <w:bottom w:val="none" w:sz="0" w:space="0" w:color="auto"/>
        <w:right w:val="none" w:sz="0" w:space="0" w:color="auto"/>
      </w:divBdr>
    </w:div>
    <w:div w:id="1852798377">
      <w:bodyDiv w:val="1"/>
      <w:marLeft w:val="0"/>
      <w:marRight w:val="0"/>
      <w:marTop w:val="0"/>
      <w:marBottom w:val="0"/>
      <w:divBdr>
        <w:top w:val="none" w:sz="0" w:space="0" w:color="auto"/>
        <w:left w:val="none" w:sz="0" w:space="0" w:color="auto"/>
        <w:bottom w:val="none" w:sz="0" w:space="0" w:color="auto"/>
        <w:right w:val="none" w:sz="0" w:space="0" w:color="auto"/>
      </w:divBdr>
    </w:div>
    <w:div w:id="1881816796">
      <w:bodyDiv w:val="1"/>
      <w:marLeft w:val="0"/>
      <w:marRight w:val="0"/>
      <w:marTop w:val="0"/>
      <w:marBottom w:val="0"/>
      <w:divBdr>
        <w:top w:val="none" w:sz="0" w:space="0" w:color="auto"/>
        <w:left w:val="none" w:sz="0" w:space="0" w:color="auto"/>
        <w:bottom w:val="none" w:sz="0" w:space="0" w:color="auto"/>
        <w:right w:val="none" w:sz="0" w:space="0" w:color="auto"/>
      </w:divBdr>
    </w:div>
    <w:div w:id="1882091373">
      <w:bodyDiv w:val="1"/>
      <w:marLeft w:val="0"/>
      <w:marRight w:val="0"/>
      <w:marTop w:val="0"/>
      <w:marBottom w:val="0"/>
      <w:divBdr>
        <w:top w:val="none" w:sz="0" w:space="0" w:color="auto"/>
        <w:left w:val="none" w:sz="0" w:space="0" w:color="auto"/>
        <w:bottom w:val="none" w:sz="0" w:space="0" w:color="auto"/>
        <w:right w:val="none" w:sz="0" w:space="0" w:color="auto"/>
      </w:divBdr>
    </w:div>
    <w:div w:id="1885482390">
      <w:bodyDiv w:val="1"/>
      <w:marLeft w:val="0"/>
      <w:marRight w:val="0"/>
      <w:marTop w:val="0"/>
      <w:marBottom w:val="0"/>
      <w:divBdr>
        <w:top w:val="none" w:sz="0" w:space="0" w:color="auto"/>
        <w:left w:val="none" w:sz="0" w:space="0" w:color="auto"/>
        <w:bottom w:val="none" w:sz="0" w:space="0" w:color="auto"/>
        <w:right w:val="none" w:sz="0" w:space="0" w:color="auto"/>
      </w:divBdr>
    </w:div>
    <w:div w:id="1903325592">
      <w:bodyDiv w:val="1"/>
      <w:marLeft w:val="0"/>
      <w:marRight w:val="0"/>
      <w:marTop w:val="0"/>
      <w:marBottom w:val="0"/>
      <w:divBdr>
        <w:top w:val="none" w:sz="0" w:space="0" w:color="auto"/>
        <w:left w:val="none" w:sz="0" w:space="0" w:color="auto"/>
        <w:bottom w:val="none" w:sz="0" w:space="0" w:color="auto"/>
        <w:right w:val="none" w:sz="0" w:space="0" w:color="auto"/>
      </w:divBdr>
    </w:div>
    <w:div w:id="1904102266">
      <w:bodyDiv w:val="1"/>
      <w:marLeft w:val="0"/>
      <w:marRight w:val="0"/>
      <w:marTop w:val="0"/>
      <w:marBottom w:val="0"/>
      <w:divBdr>
        <w:top w:val="none" w:sz="0" w:space="0" w:color="auto"/>
        <w:left w:val="none" w:sz="0" w:space="0" w:color="auto"/>
        <w:bottom w:val="none" w:sz="0" w:space="0" w:color="auto"/>
        <w:right w:val="none" w:sz="0" w:space="0" w:color="auto"/>
      </w:divBdr>
      <w:divsChild>
        <w:div w:id="1380399201">
          <w:marLeft w:val="0"/>
          <w:marRight w:val="0"/>
          <w:marTop w:val="0"/>
          <w:marBottom w:val="0"/>
          <w:divBdr>
            <w:top w:val="none" w:sz="0" w:space="0" w:color="auto"/>
            <w:left w:val="none" w:sz="0" w:space="0" w:color="auto"/>
            <w:bottom w:val="none" w:sz="0" w:space="0" w:color="auto"/>
            <w:right w:val="none" w:sz="0" w:space="0" w:color="auto"/>
          </w:divBdr>
          <w:divsChild>
            <w:div w:id="2061324704">
              <w:marLeft w:val="0"/>
              <w:marRight w:val="0"/>
              <w:marTop w:val="0"/>
              <w:marBottom w:val="0"/>
              <w:divBdr>
                <w:top w:val="none" w:sz="0" w:space="0" w:color="auto"/>
                <w:left w:val="none" w:sz="0" w:space="0" w:color="auto"/>
                <w:bottom w:val="none" w:sz="0" w:space="0" w:color="auto"/>
                <w:right w:val="none" w:sz="0" w:space="0" w:color="auto"/>
              </w:divBdr>
            </w:div>
            <w:div w:id="400637726">
              <w:marLeft w:val="0"/>
              <w:marRight w:val="0"/>
              <w:marTop w:val="0"/>
              <w:marBottom w:val="0"/>
              <w:divBdr>
                <w:top w:val="none" w:sz="0" w:space="0" w:color="auto"/>
                <w:left w:val="none" w:sz="0" w:space="0" w:color="auto"/>
                <w:bottom w:val="none" w:sz="0" w:space="0" w:color="auto"/>
                <w:right w:val="none" w:sz="0" w:space="0" w:color="auto"/>
              </w:divBdr>
            </w:div>
            <w:div w:id="1905295081">
              <w:marLeft w:val="0"/>
              <w:marRight w:val="0"/>
              <w:marTop w:val="0"/>
              <w:marBottom w:val="0"/>
              <w:divBdr>
                <w:top w:val="none" w:sz="0" w:space="0" w:color="auto"/>
                <w:left w:val="none" w:sz="0" w:space="0" w:color="auto"/>
                <w:bottom w:val="none" w:sz="0" w:space="0" w:color="auto"/>
                <w:right w:val="none" w:sz="0" w:space="0" w:color="auto"/>
              </w:divBdr>
            </w:div>
            <w:div w:id="13633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5449">
      <w:bodyDiv w:val="1"/>
      <w:marLeft w:val="0"/>
      <w:marRight w:val="0"/>
      <w:marTop w:val="0"/>
      <w:marBottom w:val="0"/>
      <w:divBdr>
        <w:top w:val="none" w:sz="0" w:space="0" w:color="auto"/>
        <w:left w:val="none" w:sz="0" w:space="0" w:color="auto"/>
        <w:bottom w:val="none" w:sz="0" w:space="0" w:color="auto"/>
        <w:right w:val="none" w:sz="0" w:space="0" w:color="auto"/>
      </w:divBdr>
    </w:div>
    <w:div w:id="1930458744">
      <w:bodyDiv w:val="1"/>
      <w:marLeft w:val="0"/>
      <w:marRight w:val="0"/>
      <w:marTop w:val="0"/>
      <w:marBottom w:val="0"/>
      <w:divBdr>
        <w:top w:val="none" w:sz="0" w:space="0" w:color="auto"/>
        <w:left w:val="none" w:sz="0" w:space="0" w:color="auto"/>
        <w:bottom w:val="none" w:sz="0" w:space="0" w:color="auto"/>
        <w:right w:val="none" w:sz="0" w:space="0" w:color="auto"/>
      </w:divBdr>
    </w:div>
    <w:div w:id="1933971375">
      <w:bodyDiv w:val="1"/>
      <w:marLeft w:val="0"/>
      <w:marRight w:val="0"/>
      <w:marTop w:val="0"/>
      <w:marBottom w:val="0"/>
      <w:divBdr>
        <w:top w:val="none" w:sz="0" w:space="0" w:color="auto"/>
        <w:left w:val="none" w:sz="0" w:space="0" w:color="auto"/>
        <w:bottom w:val="none" w:sz="0" w:space="0" w:color="auto"/>
        <w:right w:val="none" w:sz="0" w:space="0" w:color="auto"/>
      </w:divBdr>
    </w:div>
    <w:div w:id="1934312640">
      <w:bodyDiv w:val="1"/>
      <w:marLeft w:val="0"/>
      <w:marRight w:val="0"/>
      <w:marTop w:val="0"/>
      <w:marBottom w:val="0"/>
      <w:divBdr>
        <w:top w:val="none" w:sz="0" w:space="0" w:color="auto"/>
        <w:left w:val="none" w:sz="0" w:space="0" w:color="auto"/>
        <w:bottom w:val="none" w:sz="0" w:space="0" w:color="auto"/>
        <w:right w:val="none" w:sz="0" w:space="0" w:color="auto"/>
      </w:divBdr>
    </w:div>
    <w:div w:id="1955792149">
      <w:bodyDiv w:val="1"/>
      <w:marLeft w:val="0"/>
      <w:marRight w:val="0"/>
      <w:marTop w:val="0"/>
      <w:marBottom w:val="0"/>
      <w:divBdr>
        <w:top w:val="none" w:sz="0" w:space="0" w:color="auto"/>
        <w:left w:val="none" w:sz="0" w:space="0" w:color="auto"/>
        <w:bottom w:val="none" w:sz="0" w:space="0" w:color="auto"/>
        <w:right w:val="none" w:sz="0" w:space="0" w:color="auto"/>
      </w:divBdr>
    </w:div>
    <w:div w:id="1962684350">
      <w:bodyDiv w:val="1"/>
      <w:marLeft w:val="0"/>
      <w:marRight w:val="0"/>
      <w:marTop w:val="0"/>
      <w:marBottom w:val="0"/>
      <w:divBdr>
        <w:top w:val="none" w:sz="0" w:space="0" w:color="auto"/>
        <w:left w:val="none" w:sz="0" w:space="0" w:color="auto"/>
        <w:bottom w:val="none" w:sz="0" w:space="0" w:color="auto"/>
        <w:right w:val="none" w:sz="0" w:space="0" w:color="auto"/>
      </w:divBdr>
    </w:div>
    <w:div w:id="1979842827">
      <w:bodyDiv w:val="1"/>
      <w:marLeft w:val="0"/>
      <w:marRight w:val="0"/>
      <w:marTop w:val="0"/>
      <w:marBottom w:val="0"/>
      <w:divBdr>
        <w:top w:val="none" w:sz="0" w:space="0" w:color="auto"/>
        <w:left w:val="none" w:sz="0" w:space="0" w:color="auto"/>
        <w:bottom w:val="none" w:sz="0" w:space="0" w:color="auto"/>
        <w:right w:val="none" w:sz="0" w:space="0" w:color="auto"/>
      </w:divBdr>
    </w:div>
    <w:div w:id="2018341267">
      <w:bodyDiv w:val="1"/>
      <w:marLeft w:val="0"/>
      <w:marRight w:val="0"/>
      <w:marTop w:val="0"/>
      <w:marBottom w:val="0"/>
      <w:divBdr>
        <w:top w:val="none" w:sz="0" w:space="0" w:color="auto"/>
        <w:left w:val="none" w:sz="0" w:space="0" w:color="auto"/>
        <w:bottom w:val="none" w:sz="0" w:space="0" w:color="auto"/>
        <w:right w:val="none" w:sz="0" w:space="0" w:color="auto"/>
      </w:divBdr>
    </w:div>
    <w:div w:id="2044549659">
      <w:bodyDiv w:val="1"/>
      <w:marLeft w:val="0"/>
      <w:marRight w:val="0"/>
      <w:marTop w:val="0"/>
      <w:marBottom w:val="0"/>
      <w:divBdr>
        <w:top w:val="none" w:sz="0" w:space="0" w:color="auto"/>
        <w:left w:val="none" w:sz="0" w:space="0" w:color="auto"/>
        <w:bottom w:val="none" w:sz="0" w:space="0" w:color="auto"/>
        <w:right w:val="none" w:sz="0" w:space="0" w:color="auto"/>
      </w:divBdr>
    </w:div>
    <w:div w:id="2052994844">
      <w:bodyDiv w:val="1"/>
      <w:marLeft w:val="0"/>
      <w:marRight w:val="0"/>
      <w:marTop w:val="0"/>
      <w:marBottom w:val="0"/>
      <w:divBdr>
        <w:top w:val="none" w:sz="0" w:space="0" w:color="auto"/>
        <w:left w:val="none" w:sz="0" w:space="0" w:color="auto"/>
        <w:bottom w:val="none" w:sz="0" w:space="0" w:color="auto"/>
        <w:right w:val="none" w:sz="0" w:space="0" w:color="auto"/>
      </w:divBdr>
    </w:div>
    <w:div w:id="2056855487">
      <w:bodyDiv w:val="1"/>
      <w:marLeft w:val="0"/>
      <w:marRight w:val="0"/>
      <w:marTop w:val="0"/>
      <w:marBottom w:val="0"/>
      <w:divBdr>
        <w:top w:val="none" w:sz="0" w:space="0" w:color="auto"/>
        <w:left w:val="none" w:sz="0" w:space="0" w:color="auto"/>
        <w:bottom w:val="none" w:sz="0" w:space="0" w:color="auto"/>
        <w:right w:val="none" w:sz="0" w:space="0" w:color="auto"/>
      </w:divBdr>
    </w:div>
    <w:div w:id="2103333291">
      <w:bodyDiv w:val="1"/>
      <w:marLeft w:val="0"/>
      <w:marRight w:val="0"/>
      <w:marTop w:val="0"/>
      <w:marBottom w:val="0"/>
      <w:divBdr>
        <w:top w:val="none" w:sz="0" w:space="0" w:color="auto"/>
        <w:left w:val="none" w:sz="0" w:space="0" w:color="auto"/>
        <w:bottom w:val="none" w:sz="0" w:space="0" w:color="auto"/>
        <w:right w:val="none" w:sz="0" w:space="0" w:color="auto"/>
      </w:divBdr>
    </w:div>
    <w:div w:id="2125423174">
      <w:bodyDiv w:val="1"/>
      <w:marLeft w:val="0"/>
      <w:marRight w:val="0"/>
      <w:marTop w:val="0"/>
      <w:marBottom w:val="0"/>
      <w:divBdr>
        <w:top w:val="none" w:sz="0" w:space="0" w:color="auto"/>
        <w:left w:val="none" w:sz="0" w:space="0" w:color="auto"/>
        <w:bottom w:val="none" w:sz="0" w:space="0" w:color="auto"/>
        <w:right w:val="none" w:sz="0" w:space="0" w:color="auto"/>
      </w:divBdr>
    </w:div>
    <w:div w:id="212619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Pia01</b:Tag>
    <b:SourceType>Book</b:SourceType>
    <b:Guid>{51175785-260E-4720-B6D1-4E651A064218}</b:Guid>
    <b:Author>
      <b:Author>
        <b:NameList>
          <b:Person>
            <b:Last>Piattini</b:Last>
            <b:First>Mario</b:First>
          </b:Person>
          <b:Person>
            <b:Last>Del Peso</b:Last>
            <b:First>Emilio</b:First>
          </b:Person>
        </b:NameList>
      </b:Author>
    </b:Author>
    <b:Title>Auditoría Informática: Un enfoque práctico</b:Title>
    <b:Year>2001</b:Year>
    <b:City>México D.F.</b:City>
    <b:Publisher>Alfaomega</b:Publisher>
    <b:CountryRegion>México</b:CountryRegion>
    <b:Pages>XXXIX</b:Pages>
    <b:Edition>Segunda</b:Edition>
    <b:RefOrder>2</b:RefOrder>
  </b:Source>
  <b:Source>
    <b:Tag>Aso14</b:Tag>
    <b:SourceType>DocumentFromInternetSite</b:SourceType>
    <b:Guid>{14891D41-943A-45A3-AEED-8BAA29BCF07B}</b:Guid>
    <b:Year>2014</b:Year>
    <b:URL>http://www.isaca.org/About-ISACA/History/Espanol/Pages/default.aspx</b:URL>
    <b:Author>
      <b:Author>
        <b:Corporate>Asociación de Auditoría y Control de Sistemas de Información</b:Corporate>
      </b:Author>
    </b:Author>
    <b:Title>ISACA</b:Title>
    <b:RefOrder>15</b:RefOrder>
  </b:Source>
  <b:Source>
    <b:Tag>Tan03</b:Tag>
    <b:SourceType>Book</b:SourceType>
    <b:Guid>{B27ADE98-72B6-470D-9A1B-768357BAD256}</b:Guid>
    <b:Title>Redes de computadoras</b:Title>
    <b:Year>2003</b:Year>
    <b:City>México D.F.</b:City>
    <b:Publisher>Pearson Educación</b:Publisher>
    <b:Author>
      <b:Author>
        <b:NameList>
          <b:Person>
            <b:Last>Tanenbaum</b:Last>
            <b:First>Andrew</b:First>
          </b:Person>
        </b:NameList>
      </b:Author>
      <b:Editor>
        <b:NameList>
          <b:Person>
            <b:Last>Núñez Ramos</b:Last>
            <b:First>Elisa</b:First>
          </b:Person>
        </b:NameList>
      </b:Editor>
    </b:Author>
    <b:CountryRegion>México</b:CountryRegion>
    <b:Edition>Cuarta</b:Edition>
    <b:RefOrder>9</b:RefOrder>
  </b:Source>
  <b:Source>
    <b:Tag>Alo88</b:Tag>
    <b:SourceType>Book</b:SourceType>
    <b:Guid>{DC90BF70-B4B2-419B-A52F-6122C0953CA8}</b:Guid>
    <b:Title>Auditoría Informática</b:Title>
    <b:Year>1988</b:Year>
    <b:City>Madrid</b:City>
    <b:Publisher>Díaz de Santos</b:Publisher>
    <b:Pages>39-40</b:Pages>
    <b:Author>
      <b:Author>
        <b:NameList>
          <b:Person>
            <b:Last>Alonso Rivas</b:Last>
            <b:First>Gonzalo</b:First>
          </b:Person>
        </b:NameList>
      </b:Author>
    </b:Author>
    <b:CountryRegion>España</b:CountryRegion>
    <b:RefOrder>3</b:RefOrder>
  </b:Source>
  <b:Source>
    <b:Tag>Can06</b:Tag>
    <b:SourceType>Report</b:SourceType>
    <b:Guid>{188761EC-789B-4040-8295-59E231585405}</b:Guid>
    <b:Title>Auditoría física en la Facultad de Ingeniería Química</b:Title>
    <b:Year>2006</b:Year>
    <b:City>Managua</b:City>
    <b:CountryRegion>Nicaragua</b:CountryRegion>
    <b:Author>
      <b:Author>
        <b:NameList>
          <b:Person>
            <b:Last>Canales Mena</b:Last>
            <b:First>Evelyn</b:First>
          </b:Person>
        </b:NameList>
      </b:Author>
    </b:Author>
    <b:ThesisType>Tesis inédita de Ingeniería</b:ThesisType>
    <b:Institution>Universidad Nacional de Ingeniería</b:Institution>
    <b:RefOrder>4</b:RefOrder>
  </b:Source>
  <b:Source>
    <b:Tag>Are10</b:Tag>
    <b:SourceType>JournalArticle</b:SourceType>
    <b:Guid>{9B437419-E0BC-426D-8E89-F9FAAE497F18}</b:Guid>
    <b:Title>América Latina y la penetración de Internet</b:Title>
    <b:Year>2010</b:Year>
    <b:Publisher>Grupo Cerca</b:Publisher>
    <b:JournalName>Mercados y tendencias</b:JournalName>
    <b:Pages>110</b:Pages>
    <b:Author>
      <b:Author>
        <b:NameList>
          <b:Person>
            <b:Last>Arebalos</b:Last>
            <b:First>Alberto</b:First>
          </b:Person>
        </b:NameList>
      </b:Author>
    </b:Author>
    <b:Month>Marzo-Abril</b:Month>
    <b:Issue>38</b:Issue>
    <b:RefOrder>13</b:RefOrder>
  </b:Source>
  <b:Source>
    <b:Tag>Muñ02</b:Tag>
    <b:SourceType>Book</b:SourceType>
    <b:Guid>{F16CAE6D-C5A9-40C1-B47F-61372F98861E}</b:Guid>
    <b:Title>Auditoría en sistemas computacionales</b:Title>
    <b:Year>2002</b:Year>
    <b:City>México D.F.</b:City>
    <b:Publisher>Pearson Educación</b:Publisher>
    <b:Author>
      <b:Author>
        <b:NameList>
          <b:Person>
            <b:Last>Muñoz Razo</b:Last>
            <b:First>Carlos</b:First>
          </b:Person>
        </b:NameList>
      </b:Author>
    </b:Author>
    <b:CountryRegion>México</b:CountryRegion>
    <b:Edition>Primera</b:Edition>
    <b:RefOrder>10</b:RefOrder>
  </b:Source>
  <b:Source>
    <b:Tag>Por14</b:Tag>
    <b:SourceType>JournalArticle</b:SourceType>
    <b:Guid>{F2584142-9816-47CB-AB28-7C9A7A9194A5}</b:Guid>
    <b:Title>Auditorías Integradas: situación actual en Nicaragua</b:Title>
    <b:Year>2014</b:Year>
    <b:City>Managua</b:City>
    <b:Publisher>Universidad Nacional de Ingeniería</b:Publisher>
    <b:JournalName>Nexo</b:JournalName>
    <b:Pages>17</b:Pages>
    <b:Author>
      <b:Author>
        <b:NameList>
          <b:Person>
            <b:Last>Porras Rodríguez</b:Last>
            <b:First>Davis</b:First>
          </b:Person>
        </b:NameList>
      </b:Author>
    </b:Author>
    <b:Month>Junio</b:Month>
    <b:Volume>27</b:Volume>
    <b:Issue>1</b:Issue>
    <b:RefOrder>16</b:RefOrder>
  </b:Source>
  <b:Source>
    <b:Tag>Ech</b:Tag>
    <b:SourceType>Book</b:SourceType>
    <b:Guid>{80BFDC30-37A0-4F34-BC32-FECBD0C67AEB}</b:Guid>
    <b:Title>Auditoría en Informática</b:Title>
    <b:City>México D.F.</b:City>
    <b:Publisher>McGraw Hill</b:Publisher>
    <b:Author>
      <b:Author>
        <b:NameList>
          <b:Person>
            <b:Last>Echenique García</b:Last>
            <b:First>José</b:First>
          </b:Person>
        </b:NameList>
      </b:Author>
    </b:Author>
    <b:CountryRegion>México</b:CountryRegion>
    <b:Edition>Segunda</b:Edition>
    <b:Year>2002</b:Year>
    <b:RefOrder>11</b:RefOrder>
  </b:Source>
  <b:Source>
    <b:Tag>Con09</b:Tag>
    <b:SourceType>Misc</b:SourceType>
    <b:Guid>{C802B95E-C912-40E6-8C35-64E3C4FFCF16}</b:Guid>
    <b:Title>Manual de Auditoría Gubernamental</b:Title>
    <b:Year>2009</b:Year>
    <b:City>Managua</b:City>
    <b:Month>Julio</b:Month>
    <b:PublicationTitle>Auditoría Informática</b:PublicationTitle>
    <b:CountryRegion>Nicaragua</b:CountryRegion>
    <b:Author>
      <b:Author>
        <b:Corporate>Controlaría General de la República</b:Corporate>
      </b:Author>
    </b:Author>
    <b:Pages>5</b:Pages>
    <b:Volume>VIII</b:Volume>
    <b:RefOrder>8</b:RefOrder>
  </b:Source>
  <b:Source>
    <b:Tag>ITG07</b:Tag>
    <b:SourceType>Book</b:SourceType>
    <b:Guid>{B366AD72-CDD3-423E-9E83-22E83DB9AABA}</b:Guid>
    <b:Title>Cobit</b:Title>
    <b:Year>2007</b:Year>
    <b:City>Illinois</b:City>
    <b:CountryRegion>Estados Unidos</b:CountryRegion>
    <b:Publisher>ISACA</b:Publisher>
    <b:Author>
      <b:Author>
        <b:Corporate>IT Governance Institute</b:Corporate>
      </b:Author>
    </b:Author>
    <b:Edition>4.1</b:Edition>
    <b:RefOrder>14</b:RefOrder>
  </b:Source>
  <b:Source>
    <b:Tag>Mai</b:Tag>
    <b:SourceType>Book</b:SourceType>
    <b:Guid>{E87CFA44-F7EB-422A-B267-BDBFD2BFBDAB}</b:Guid>
    <b:Title>Fundamentos de seguridad de redes</b:Title>
    <b:Author>
      <b:Author>
        <b:NameList>
          <b:Person>
            <b:Last>Maiwald</b:Last>
            <b:First>Eric</b:First>
          </b:Person>
        </b:NameList>
      </b:Author>
    </b:Author>
    <b:Year>2005</b:Year>
    <b:City>México D.F.</b:City>
    <b:Publisher>McGraw Hill</b:Publisher>
    <b:CountryRegion>México</b:CountryRegion>
    <b:Edition>Segunda</b:Edition>
    <b:RefOrder>12</b:RefOrder>
  </b:Source>
  <b:Source>
    <b:Tag>Uni14</b:Tag>
    <b:SourceType>InternetSite</b:SourceType>
    <b:Guid>{323FB7E4-3D42-48D1-BE1A-B3C4BE36BA0C}</b:Guid>
    <b:Title>UNA</b:Title>
    <b:Year>2014</b:Year>
    <b:Author>
      <b:Author>
        <b:Corporate>Universidad Nacional Agraria</b:Corporate>
      </b:Author>
    </b:Author>
    <b:URL>http://www.una.edu.ni/index.php/institucional/resena-historica</b:URL>
    <b:RefOrder>17</b:RefOrder>
  </b:Source>
  <b:Source>
    <b:Tag>Mos06</b:Tag>
    <b:SourceType>Book</b:SourceType>
    <b:Guid>{7CD06A40-4156-4693-AB1D-4D8811B5D9B1}</b:Guid>
    <b:Title>Auditoría informática, guía didáctica</b:Title>
    <b:Year>2006</b:Year>
    <b:City>Loja</b:City>
    <b:Publisher>Universidad Técnica Particular de Loja</b:Publisher>
    <b:Author>
      <b:Author>
        <b:NameList>
          <b:Person>
            <b:Last>Mosquera Vizuete</b:Last>
            <b:First>Deisy</b:First>
          </b:Person>
        </b:NameList>
      </b:Author>
    </b:Author>
    <b:CountryRegion>Ecuador</b:CountryRegion>
    <b:Edition>Primera</b:Edition>
    <b:RefOrder>5</b:RefOrder>
  </b:Source>
  <b:Source>
    <b:Tag>Del03</b:Tag>
    <b:SourceType>Book</b:SourceType>
    <b:Guid>{6820853A-1270-42FF-A502-089F55931DBB}</b:Guid>
    <b:Title>Auditoría Informática: Un enfoque práctico</b:Title>
    <b:Year>2003</b:Year>
    <b:City>Madrid</b:City>
    <b:Publisher>RA-MA</b:Publisher>
    <b:Author>
      <b:Author>
        <b:NameList>
          <b:Person>
            <b:Last>Del Peso Navarro</b:Last>
            <b:First>Emilio</b:First>
          </b:Person>
          <b:Person>
            <b:Last>Piattini</b:Last>
            <b:First>Mario</b:First>
          </b:Person>
        </b:NameList>
      </b:Author>
    </b:Author>
    <b:CountryRegion>España</b:CountryRegion>
    <b:Edition>Segunda Ampliada</b:Edition>
    <b:RefOrder>6</b:RefOrder>
  </b:Source>
  <b:Source>
    <b:Tag>Esp07</b:Tag>
    <b:SourceType>DocumentFromInternetSite</b:SourceType>
    <b:Guid>{214D33FF-DC51-472D-80D7-67DEF27EC4F5}</b:Guid>
    <b:Title>Cobit 4.0 y el control de proyectos TIC</b:Title>
    <b:Year>2007</b:Year>
    <b:URL>www.gestionpublica.cl/gerenciapublica/tema/35/cobit-4.0-y-control-de-proyectos-tic</b:URL>
    <b:Author>
      <b:Author>
        <b:NameList>
          <b:Person>
            <b:Last>Espinola</b:Last>
            <b:First>Mauricio</b:First>
          </b:Person>
        </b:NameList>
      </b:Author>
    </b:Author>
    <b:RefOrder>7</b:RefOrder>
  </b:Source>
  <b:Source>
    <b:Tag>Vil13</b:Tag>
    <b:SourceType>Report</b:SourceType>
    <b:Guid>{8C7EB464-21B0-496B-9695-DDEAFC804087}</b:Guid>
    <b:Title>Informe de Auditoria para la asignatura de Ing. de Software 3 "Auditoría de red en el edificio de Administración de la UNA"</b:Title>
    <b:Year>2013</b:Year>
    <b:Author>
      <b:Author>
        <b:NameList>
          <b:Person>
            <b:Last>Villalobos</b:Last>
            <b:First>Eduardo</b:First>
          </b:Person>
          <b:Person>
            <b:Last>Silva</b:Last>
            <b:First>Ingrid</b:First>
          </b:Person>
          <b:Person>
            <b:Last>Mijaíl </b:Last>
            <b:First>Estrada</b:First>
          </b:Person>
        </b:NameList>
      </b:Author>
    </b:Author>
    <b:Publisher>UNI</b:Publisher>
    <b:City>Managua</b:City>
    <b:RefOrder>1</b:RefOrder>
  </b:Source>
</b:Sources>
</file>

<file path=customXml/itemProps1.xml><?xml version="1.0" encoding="utf-8"?>
<ds:datastoreItem xmlns:ds="http://schemas.openxmlformats.org/officeDocument/2006/customXml" ds:itemID="{BB691611-F097-44DB-B2ED-227BCCF80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22</Pages>
  <Words>5223</Words>
  <Characters>28728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Mijail</dc:creator>
  <cp:lastModifiedBy>Nelson</cp:lastModifiedBy>
  <cp:revision>12</cp:revision>
  <cp:lastPrinted>2015-04-27T21:45:00Z</cp:lastPrinted>
  <dcterms:created xsi:type="dcterms:W3CDTF">2014-11-17T04:23:00Z</dcterms:created>
  <dcterms:modified xsi:type="dcterms:W3CDTF">2016-03-09T04:15:00Z</dcterms:modified>
</cp:coreProperties>
</file>