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65F" w:rsidRDefault="008D265F" w:rsidP="008D265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It's been a busy school week, but I just want to thank </w:t>
      </w:r>
      <w:proofErr w:type="gramStart"/>
      <w:r>
        <w:rPr>
          <w:rFonts w:ascii="Helvetica" w:hAnsi="Helvetica" w:cs="Helvetica"/>
          <w:color w:val="141823"/>
          <w:sz w:val="21"/>
          <w:szCs w:val="21"/>
        </w:rPr>
        <w:t>Everyone</w:t>
      </w:r>
      <w:proofErr w:type="gramEnd"/>
      <w:r>
        <w:rPr>
          <w:rFonts w:ascii="Helvetica" w:hAnsi="Helvetica" w:cs="Helvetica"/>
          <w:color w:val="141823"/>
          <w:sz w:val="21"/>
          <w:szCs w:val="21"/>
        </w:rPr>
        <w:t xml:space="preserve"> for showing up to our event last Thursday! It went so well and we are all so happy to have had your support and shared with you. We love learning, and it is evident that we are not the only ones!</w:t>
      </w:r>
    </w:p>
    <w:p w:rsidR="008D265F" w:rsidRDefault="008D265F" w:rsidP="008D265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See below for a summary of the day:</w:t>
      </w:r>
    </w:p>
    <w:p w:rsidR="008D265F" w:rsidRDefault="008D265F" w:rsidP="008D265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The event was a success!</w:t>
      </w:r>
    </w:p>
    <w:p w:rsidR="008D265F" w:rsidRDefault="008D265F" w:rsidP="008D265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Centennial College's National Engineering Month 2015 Event, Multidisciplinary Science for a Better Society on Thursday March 19th opened promptly at 12:00pm starting with introductions by the 11 organizers. To celebrate diversity each of the organizers stated welcome in their native or culturally adopted language. Dr. Patrick Kelly, Dean of SETAS gave a warm welcome followed by the President of Centennial College, Anne </w:t>
      </w:r>
      <w:proofErr w:type="spellStart"/>
      <w:r>
        <w:rPr>
          <w:rFonts w:ascii="Helvetica" w:hAnsi="Helvetica" w:cs="Helvetica"/>
          <w:color w:val="141823"/>
          <w:sz w:val="21"/>
          <w:szCs w:val="21"/>
        </w:rPr>
        <w:t>Buller</w:t>
      </w:r>
      <w:proofErr w:type="spellEnd"/>
      <w:r>
        <w:rPr>
          <w:rFonts w:ascii="Helvetica" w:hAnsi="Helvetica" w:cs="Helvetica"/>
          <w:color w:val="141823"/>
          <w:sz w:val="21"/>
          <w:szCs w:val="21"/>
        </w:rPr>
        <w:t xml:space="preserve">, whose welcome centered </w:t>
      </w:r>
      <w:proofErr w:type="gramStart"/>
      <w:r>
        <w:rPr>
          <w:rFonts w:ascii="Helvetica" w:hAnsi="Helvetica" w:cs="Helvetica"/>
          <w:color w:val="141823"/>
          <w:sz w:val="21"/>
          <w:szCs w:val="21"/>
        </w:rPr>
        <w:t>around</w:t>
      </w:r>
      <w:proofErr w:type="gramEnd"/>
      <w:r>
        <w:rPr>
          <w:rFonts w:ascii="Helvetica" w:hAnsi="Helvetica" w:cs="Helvetica"/>
          <w:color w:val="141823"/>
          <w:sz w:val="21"/>
          <w:szCs w:val="21"/>
        </w:rPr>
        <w:t xml:space="preserve"> learning and leadership.</w:t>
      </w:r>
    </w:p>
    <w:p w:rsidR="008D265F" w:rsidRDefault="008D265F" w:rsidP="008D265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Six different speakers were showcased, focusing on different fields from Software Engineering, to Microbiology and Biotechnology and the application of Industry Knowledge and Research to Governmental Regulation, Cancer Research and molecular Engineering, and Automation in the Food industry. Each guest speaker had unique insights to share and each talk was broad in nature and therefore more accessible to an audience of varying demographics and skill levels. I personally found the talk on Mobile Systems and Solutions by Jason Gray to be quite appealing as he touched on project development and provided insights that can be applied to research projects in any industry. The talk by Will Lush from EBPI was inspirational, and his take home message to balance research and the implementation of knowledge to create regulation was crucial. Faculty member Paula </w:t>
      </w:r>
      <w:proofErr w:type="spellStart"/>
      <w:r>
        <w:rPr>
          <w:rFonts w:ascii="Helvetica" w:hAnsi="Helvetica" w:cs="Helvetica"/>
          <w:color w:val="141823"/>
          <w:sz w:val="21"/>
          <w:szCs w:val="21"/>
        </w:rPr>
        <w:t>Demacio</w:t>
      </w:r>
      <w:proofErr w:type="spellEnd"/>
      <w:r>
        <w:rPr>
          <w:rFonts w:ascii="Helvetica" w:hAnsi="Helvetica" w:cs="Helvetica"/>
          <w:color w:val="141823"/>
          <w:sz w:val="21"/>
          <w:szCs w:val="21"/>
        </w:rPr>
        <w:t xml:space="preserve"> was all smiles while she attended the event, and commented that the talk by Dr. Mark </w:t>
      </w:r>
      <w:proofErr w:type="spellStart"/>
      <w:r>
        <w:rPr>
          <w:rFonts w:ascii="Helvetica" w:hAnsi="Helvetica" w:cs="Helvetica"/>
          <w:color w:val="141823"/>
          <w:sz w:val="21"/>
          <w:szCs w:val="21"/>
        </w:rPr>
        <w:t>Ernsting</w:t>
      </w:r>
      <w:proofErr w:type="spellEnd"/>
      <w:r>
        <w:rPr>
          <w:rFonts w:ascii="Helvetica" w:hAnsi="Helvetica" w:cs="Helvetica"/>
          <w:color w:val="141823"/>
          <w:sz w:val="21"/>
          <w:szCs w:val="21"/>
        </w:rPr>
        <w:t xml:space="preserve"> was 'right up her alley.'</w:t>
      </w:r>
    </w:p>
    <w:p w:rsidR="008D265F" w:rsidRDefault="008D265F" w:rsidP="008D265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The activity booths were on display from 12pm to 5pm and were visited by a steady stream of attendees throughout the day. The booths were a definite hit, and allowed a chance for those with no knowledge of technology/fields to learn a bit about what goes on! The Engineering themed photo booth provided an opportunity for individuals to get dressed up and have their photo taken!</w:t>
      </w:r>
    </w:p>
    <w:p w:rsidR="008D265F" w:rsidRDefault="008D265F" w:rsidP="008D265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Our target number in the beginning stages of planning, in January, was approximately 300, and Eventbrite registration closed at midnight of March 18th with 210 registered. In total 270 people attended, including Faculty and students from Centennial College, a faculty member from Humber </w:t>
      </w:r>
      <w:proofErr w:type="gramStart"/>
      <w:r>
        <w:rPr>
          <w:rFonts w:ascii="Helvetica" w:hAnsi="Helvetica" w:cs="Helvetica"/>
          <w:color w:val="141823"/>
          <w:sz w:val="21"/>
          <w:szCs w:val="21"/>
        </w:rPr>
        <w:t>college</w:t>
      </w:r>
      <w:proofErr w:type="gramEnd"/>
      <w:r>
        <w:rPr>
          <w:rFonts w:ascii="Helvetica" w:hAnsi="Helvetica" w:cs="Helvetica"/>
          <w:color w:val="141823"/>
          <w:sz w:val="21"/>
          <w:szCs w:val="21"/>
        </w:rPr>
        <w:t>, high school students, community members and family of participants and organizers. This exceeded our expectations.</w:t>
      </w:r>
    </w:p>
    <w:p w:rsidR="008D265F" w:rsidRDefault="008D265F" w:rsidP="008D265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We are so appreciative of the participants, volunteers and photographers/videographers who were so enthusiastic and dedicated. This is the best group of volunteers that I have ever worked with! We could not have gotten where we are today without the help of the many ever-supportive and always faithful faculty and administration here at Centennial College. A special thank you to Dr. Patrick Kelly, Dean of the School of Engineering and Applied Science (SETAS), Steve </w:t>
      </w:r>
      <w:proofErr w:type="spellStart"/>
      <w:r>
        <w:rPr>
          <w:rFonts w:ascii="Helvetica" w:hAnsi="Helvetica" w:cs="Helvetica"/>
          <w:color w:val="141823"/>
          <w:sz w:val="21"/>
          <w:szCs w:val="21"/>
        </w:rPr>
        <w:t>Boloudakis</w:t>
      </w:r>
      <w:proofErr w:type="spellEnd"/>
      <w:r>
        <w:rPr>
          <w:rFonts w:ascii="Helvetica" w:hAnsi="Helvetica" w:cs="Helvetica"/>
          <w:color w:val="141823"/>
          <w:sz w:val="21"/>
          <w:szCs w:val="21"/>
        </w:rPr>
        <w:t xml:space="preserve">, Chair of Applied Biology and Environmental Sciences (ABES), and </w:t>
      </w:r>
      <w:proofErr w:type="spellStart"/>
      <w:r>
        <w:rPr>
          <w:rFonts w:ascii="Helvetica" w:hAnsi="Helvetica" w:cs="Helvetica"/>
          <w:color w:val="141823"/>
          <w:sz w:val="21"/>
          <w:szCs w:val="21"/>
        </w:rPr>
        <w:t>Zheni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Alico</w:t>
      </w:r>
      <w:proofErr w:type="spellEnd"/>
      <w:r>
        <w:rPr>
          <w:rFonts w:ascii="Helvetica" w:hAnsi="Helvetica" w:cs="Helvetica"/>
          <w:color w:val="141823"/>
          <w:sz w:val="21"/>
          <w:szCs w:val="21"/>
        </w:rPr>
        <w:t>, Professor and Coordinator of Student Advancement and Success (SAS) for their continued support throughout the last three months.</w:t>
      </w:r>
    </w:p>
    <w:p w:rsidR="008D265F" w:rsidRDefault="008D265F" w:rsidP="008D265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We have learned so much throughout this whole experience, both personally and with regard to event planning. We are all so pleased that the event went so well and are grateful for the break after the event. For those who will be planning next </w:t>
      </w:r>
      <w:proofErr w:type="spellStart"/>
      <w:r>
        <w:rPr>
          <w:rFonts w:ascii="Helvetica" w:hAnsi="Helvetica" w:cs="Helvetica"/>
          <w:color w:val="141823"/>
          <w:sz w:val="21"/>
          <w:szCs w:val="21"/>
        </w:rPr>
        <w:t>years</w:t>
      </w:r>
      <w:proofErr w:type="spellEnd"/>
      <w:r>
        <w:rPr>
          <w:rFonts w:ascii="Helvetica" w:hAnsi="Helvetica" w:cs="Helvetica"/>
          <w:color w:val="141823"/>
          <w:sz w:val="21"/>
          <w:szCs w:val="21"/>
        </w:rPr>
        <w:t xml:space="preserve"> National Engineering Month event we have so much more knowledge to go on, and those of us who will be graduating will certainly be attending next year in March 2016!</w:t>
      </w:r>
    </w:p>
    <w:p w:rsidR="008D265F" w:rsidRDefault="008D265F" w:rsidP="008D265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Engineering Month is not over yet! There are still many celebratory events going on throughout Ontario, and of course, this event would not have been possible without OACETT, Ontario's Association of Certified Engineering Technicians and Technologists. </w:t>
      </w:r>
    </w:p>
    <w:p w:rsidR="008D265F" w:rsidRDefault="008D265F" w:rsidP="008D265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Our motto is Learn. Inspire. Educate. Celebrate.  </w:t>
      </w:r>
      <w:r>
        <w:rPr>
          <w:rFonts w:ascii="Helvetica" w:hAnsi="Helvetica" w:cs="Helvetica"/>
          <w:color w:val="141823"/>
          <w:sz w:val="21"/>
          <w:szCs w:val="21"/>
        </w:rPr>
        <w:br/>
        <w:t xml:space="preserve">When ideas are shared, everybody wins!! </w:t>
      </w:r>
      <w:proofErr w:type="gramStart"/>
      <w:r>
        <w:rPr>
          <w:rFonts w:ascii="Helvetica" w:hAnsi="Helvetica" w:cs="Helvetica"/>
          <w:color w:val="141823"/>
          <w:sz w:val="21"/>
          <w:szCs w:val="21"/>
        </w:rPr>
        <w:t>on</w:t>
      </w:r>
      <w:proofErr w:type="gramEnd"/>
      <w:r>
        <w:rPr>
          <w:rFonts w:ascii="Helvetica" w:hAnsi="Helvetica" w:cs="Helvetica"/>
          <w:color w:val="141823"/>
          <w:sz w:val="21"/>
          <w:szCs w:val="21"/>
        </w:rPr>
        <w:t xml:space="preserve"> this note, whether or not we win the College Challenge, we already feel like winners! :)</w:t>
      </w:r>
    </w:p>
    <w:p w:rsidR="008D265F" w:rsidRDefault="008D265F" w:rsidP="008D265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We hope you enjoyed, and for those of you who were unable to make it, we hope you enjoy the videos, photos and updates that will be up on our website and on our Facebook page very soon!</w:t>
      </w:r>
      <w:r>
        <w:rPr>
          <w:rFonts w:ascii="Helvetica" w:hAnsi="Helvetica" w:cs="Helvetica"/>
          <w:color w:val="141823"/>
          <w:sz w:val="21"/>
          <w:szCs w:val="21"/>
        </w:rPr>
        <w:br/>
      </w:r>
      <w:hyperlink r:id="rId4" w:tgtFrame="_blank" w:history="1">
        <w:dir w:val="ltr">
          <w:r>
            <w:rPr>
              <w:rStyle w:val="Hyperlink"/>
              <w:rFonts w:ascii="Helvetica" w:hAnsi="Helvetica" w:cs="Helvetica"/>
              <w:color w:val="6D84B4"/>
              <w:sz w:val="21"/>
              <w:szCs w:val="21"/>
              <w:u w:val="none"/>
            </w:rPr>
            <w:t>#‎</w:t>
          </w:r>
          <w:r>
            <w:rPr>
              <w:rStyle w:val="Hyperlink"/>
              <w:rFonts w:ascii="Helvetica" w:hAnsi="Helvetica" w:cs="Helvetica"/>
              <w:color w:val="3B5998"/>
              <w:sz w:val="21"/>
              <w:szCs w:val="21"/>
              <w:u w:val="none"/>
            </w:rPr>
            <w:t>NEM2015</w:t>
          </w:r>
          <w:r>
            <w:rPr>
              <w:rStyle w:val="Hyperlink"/>
              <w:rFonts w:ascii="Helvetica" w:hAnsi="Helvetica" w:cs="Helvetica"/>
              <w:color w:val="3B5998"/>
              <w:sz w:val="21"/>
              <w:szCs w:val="21"/>
              <w:u w:val="none"/>
            </w:rPr>
            <w:t>‬</w:t>
          </w:r>
        </w:dir>
      </w:hyperlink>
      <w:r>
        <w:rPr>
          <w:rFonts w:ascii="Helvetica" w:hAnsi="Helvetica" w:cs="Helvetica"/>
          <w:color w:val="141823"/>
          <w:sz w:val="21"/>
          <w:szCs w:val="21"/>
        </w:rPr>
        <w:t> </w:t>
      </w:r>
      <w:hyperlink r:id="rId5" w:tgtFrame="_blank" w:history="1">
        <w:dir w:val="ltr">
          <w:r>
            <w:rPr>
              <w:rStyle w:val="Hyperlink"/>
              <w:rFonts w:ascii="Helvetica" w:hAnsi="Helvetica" w:cs="Helvetica"/>
              <w:color w:val="6D84B4"/>
              <w:sz w:val="21"/>
              <w:szCs w:val="21"/>
              <w:u w:val="none"/>
            </w:rPr>
            <w:t>#‎</w:t>
          </w:r>
          <w:r>
            <w:rPr>
              <w:rStyle w:val="Hyperlink"/>
              <w:rFonts w:ascii="Helvetica" w:hAnsi="Helvetica" w:cs="Helvetica"/>
              <w:color w:val="3B5998"/>
              <w:sz w:val="21"/>
              <w:szCs w:val="21"/>
              <w:u w:val="none"/>
            </w:rPr>
            <w:t>OACETT</w:t>
          </w:r>
          <w:r>
            <w:rPr>
              <w:rStyle w:val="Hyperlink"/>
              <w:rFonts w:ascii="Helvetica" w:hAnsi="Helvetica" w:cs="Helvetica"/>
              <w:color w:val="3B5998"/>
              <w:sz w:val="21"/>
              <w:szCs w:val="21"/>
              <w:u w:val="none"/>
            </w:rPr>
            <w:t>‬</w:t>
          </w:r>
        </w:dir>
      </w:hyperlink>
      <w:r>
        <w:rPr>
          <w:rFonts w:ascii="Helvetica" w:hAnsi="Helvetica" w:cs="Helvetica"/>
          <w:color w:val="141823"/>
          <w:sz w:val="21"/>
          <w:szCs w:val="21"/>
        </w:rPr>
        <w:t> </w:t>
      </w:r>
      <w:hyperlink r:id="rId6" w:tgtFrame="_blank" w:history="1">
        <w:dir w:val="ltr">
          <w:r>
            <w:rPr>
              <w:rStyle w:val="Hyperlink"/>
              <w:rFonts w:ascii="Helvetica" w:hAnsi="Helvetica" w:cs="Helvetica"/>
              <w:color w:val="6D84B4"/>
              <w:sz w:val="21"/>
              <w:szCs w:val="21"/>
              <w:u w:val="none"/>
            </w:rPr>
            <w:t>#‎</w:t>
          </w:r>
          <w:proofErr w:type="spellStart"/>
          <w:r>
            <w:rPr>
              <w:rStyle w:val="Hyperlink"/>
              <w:rFonts w:ascii="Helvetica" w:hAnsi="Helvetica" w:cs="Helvetica"/>
              <w:color w:val="3B5998"/>
              <w:sz w:val="21"/>
              <w:szCs w:val="21"/>
              <w:u w:val="none"/>
            </w:rPr>
            <w:t>CentennialEDU</w:t>
          </w:r>
          <w:proofErr w:type="spellEnd"/>
          <w:r>
            <w:rPr>
              <w:rStyle w:val="Hyperlink"/>
              <w:rFonts w:ascii="Helvetica" w:hAnsi="Helvetica" w:cs="Helvetica"/>
              <w:color w:val="3B5998"/>
              <w:sz w:val="21"/>
              <w:szCs w:val="21"/>
              <w:u w:val="none"/>
            </w:rPr>
            <w:t>‬</w:t>
          </w:r>
        </w:dir>
      </w:hyperlink>
    </w:p>
    <w:p w:rsidR="008D265F" w:rsidRDefault="008D265F" w:rsidP="008D265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Thank you</w:t>
      </w:r>
    </w:p>
    <w:p w:rsidR="008D265F" w:rsidRDefault="008D265F" w:rsidP="008D265F">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Helvetica"/>
          <w:color w:val="141823"/>
          <w:sz w:val="21"/>
          <w:szCs w:val="21"/>
        </w:rPr>
        <w:t>Your Centennial College National Engineering Month Team</w:t>
      </w:r>
    </w:p>
    <w:p w:rsidR="00E248A3" w:rsidRDefault="00E248A3">
      <w:bookmarkStart w:id="0" w:name="_GoBack"/>
      <w:bookmarkEnd w:id="0"/>
    </w:p>
    <w:sectPr w:rsidR="00E248A3" w:rsidSect="008D265F">
      <w:pgSz w:w="12240" w:h="20160" w:code="5"/>
      <w:pgMar w:top="1440" w:right="118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65F"/>
    <w:rsid w:val="008177CF"/>
    <w:rsid w:val="008D265F"/>
    <w:rsid w:val="00E248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3FC4D-3C3E-46A5-91C4-7FF84E4D9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65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8D26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34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hashtag/centennialedu?source=feed_text&amp;story_id=809885165763582" TargetMode="External"/><Relationship Id="rId5" Type="http://schemas.openxmlformats.org/officeDocument/2006/relationships/hyperlink" Target="https://www.facebook.com/hashtag/oacett?source=feed_text&amp;story_id=809885165763582" TargetMode="External"/><Relationship Id="rId4" Type="http://schemas.openxmlformats.org/officeDocument/2006/relationships/hyperlink" Target="https://www.facebook.com/hashtag/nem2015?source=feed_text&amp;story_id=8098851657635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dc:creator>
  <cp:keywords/>
  <dc:description/>
  <cp:lastModifiedBy>Liliya</cp:lastModifiedBy>
  <cp:revision>1</cp:revision>
  <cp:lastPrinted>2015-03-26T21:31:00Z</cp:lastPrinted>
  <dcterms:created xsi:type="dcterms:W3CDTF">2015-03-26T21:29:00Z</dcterms:created>
  <dcterms:modified xsi:type="dcterms:W3CDTF">2015-03-26T21:32:00Z</dcterms:modified>
</cp:coreProperties>
</file>