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Computational Photography Projects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Hybrid Images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Texture Synthesis and Transfer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hyperlink r:id="rId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Gradient Domain Fusion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hyperlink r:id="rId1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Image Morphing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Imgaing Stitching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Interactive Cylindrical Panorama Viewer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j4/index.html" TargetMode="External"/><Relationship Id="rId10" Type="http://schemas.openxmlformats.org/officeDocument/2006/relationships/hyperlink" Target="http://docs.google.com/proj3/index.html" TargetMode="External"/><Relationship Id="rId13" Type="http://schemas.openxmlformats.org/officeDocument/2006/relationships/hyperlink" Target="http://docs.google.com/proj5/index.html" TargetMode="External"/><Relationship Id="rId12" Type="http://schemas.openxmlformats.org/officeDocument/2006/relationships/hyperlink" Target="http://docs.google.com/proj4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roj3/index.html" TargetMode="External"/><Relationship Id="rId15" Type="http://schemas.openxmlformats.org/officeDocument/2006/relationships/hyperlink" Target="http://docs.google.com/final/index.html" TargetMode="External"/><Relationship Id="rId14" Type="http://schemas.openxmlformats.org/officeDocument/2006/relationships/hyperlink" Target="http://docs.google.com/proj5/index.html" TargetMode="External"/><Relationship Id="rId5" Type="http://schemas.openxmlformats.org/officeDocument/2006/relationships/hyperlink" Target="http://docs.google.com/proj1/index.html" TargetMode="External"/><Relationship Id="rId6" Type="http://schemas.openxmlformats.org/officeDocument/2006/relationships/hyperlink" Target="http://docs.google.com/proj1/index.html" TargetMode="External"/><Relationship Id="rId7" Type="http://schemas.openxmlformats.org/officeDocument/2006/relationships/hyperlink" Target="http://docs.google.com/proj2/index.html" TargetMode="External"/><Relationship Id="rId8" Type="http://schemas.openxmlformats.org/officeDocument/2006/relationships/hyperlink" Target="http://docs.google.com/proj2/index.html" TargetMode="External"/></Relationships>
</file>