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59E5C" w14:textId="27DEC762" w:rsidR="008A4A10" w:rsidRPr="00EC05D8" w:rsidRDefault="008A4A10" w:rsidP="00EC05D8">
      <w:pPr>
        <w:rPr>
          <w:rFonts w:ascii="Arial Rounded MT Bold" w:hAnsi="Arial Rounded MT Bold"/>
          <w:sz w:val="52"/>
          <w:szCs w:val="52"/>
          <w14:shadow w14:blurRad="11430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C05D8">
        <w:rPr>
          <w:rFonts w:ascii="Arial Rounded MT Bold" w:hAnsi="Arial Rounded MT Bold"/>
          <w:sz w:val="52"/>
          <w:szCs w:val="52"/>
          <w14:shadow w14:blurRad="11430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Predictive Analysis for Enhanced Power Production in Combined-Cycle Plants</w:t>
      </w:r>
    </w:p>
    <w:p w14:paraId="3B370E47" w14:textId="77777777" w:rsidR="008A4A10" w:rsidRPr="008A4A10" w:rsidRDefault="008A4A10" w:rsidP="008A4A10">
      <w:pPr>
        <w:rPr>
          <w:b/>
          <w:bCs/>
        </w:rPr>
      </w:pPr>
    </w:p>
    <w:p w14:paraId="05DF731D" w14:textId="21874CF1" w:rsidR="008A4A10" w:rsidRPr="00EC05D8" w:rsidRDefault="00EC05D8" w:rsidP="008A4A10">
      <w:pPr>
        <w:rPr>
          <w:b/>
          <w:bCs/>
          <w:sz w:val="28"/>
          <w:szCs w:val="28"/>
        </w:rPr>
      </w:pPr>
      <w:r w:rsidRPr="00EC05D8">
        <w:rPr>
          <w:b/>
          <w:bCs/>
          <w:sz w:val="28"/>
          <w:szCs w:val="28"/>
        </w:rPr>
        <w:t>especially How</w:t>
      </w:r>
      <w:r w:rsidR="008A4A10" w:rsidRPr="00EC05D8">
        <w:rPr>
          <w:b/>
          <w:bCs/>
          <w:sz w:val="28"/>
          <w:szCs w:val="28"/>
        </w:rPr>
        <w:t xml:space="preserve"> it is going to help us with this data on Energy Product</w:t>
      </w:r>
      <w:r w:rsidRPr="00EC05D8">
        <w:rPr>
          <w:b/>
          <w:bCs/>
          <w:sz w:val="28"/>
          <w:szCs w:val="28"/>
        </w:rPr>
        <w:t>ion</w:t>
      </w:r>
    </w:p>
    <w:p w14:paraId="6E5B4FE0" w14:textId="144AD75D" w:rsidR="003C259E" w:rsidRDefault="008A4A10" w:rsidP="008A4A10">
      <w:r w:rsidRPr="008A4A10">
        <w:t xml:space="preserve">In a combined-cycle power plant, electricity is generated using a combination of </w:t>
      </w:r>
      <w:r w:rsidRPr="00EC05D8">
        <w:rPr>
          <w:color w:val="FF0000"/>
          <w:u w:val="single"/>
        </w:rPr>
        <w:t>gas turbines, steam turbines, and heat recovery steam generators (HRSG).</w:t>
      </w:r>
      <w:r w:rsidRPr="00EC05D8">
        <w:rPr>
          <w:color w:val="FF0000"/>
        </w:rPr>
        <w:t xml:space="preserve"> </w:t>
      </w:r>
      <w:r w:rsidRPr="008A4A10">
        <w:t>These plants are designed to optimize energy generation by efficiently utilizing exhaust heat to produce additional power.</w:t>
      </w:r>
      <w:r w:rsidRPr="008A4A10">
        <w:cr/>
      </w:r>
      <w:r w:rsidRPr="008A4A10">
        <w:cr/>
        <w:t>The process typically starts with gas turbines burning fuel to generate electricity. The hot exhaust gases produced by the gas turbines are then used to create steam in the heat recovery steam generators. This steam is directed to drive a steam turbine, which generates additional electricity. The combination of these cycles—gas turbine and steam turbine—creates a highly efficient power generation process.</w:t>
      </w:r>
      <w:r w:rsidRPr="008A4A10">
        <w:cr/>
      </w:r>
      <w:r w:rsidRPr="008A4A10">
        <w:cr/>
        <w:t xml:space="preserve">To model the energy generated in such a plant, various factors need to be considered. Variables such as </w:t>
      </w:r>
      <w:r w:rsidRPr="00EC05D8">
        <w:rPr>
          <w:color w:val="FF0000"/>
          <w:u w:val="single"/>
        </w:rPr>
        <w:t xml:space="preserve">exhaust vacuum, ambient temperature, pressure, and possibly other environmental conditions </w:t>
      </w:r>
      <w:r w:rsidRPr="008A4A10">
        <w:t xml:space="preserve">play crucial roles in determining the efficiency and output of the turbines. By </w:t>
      </w:r>
      <w:proofErr w:type="spellStart"/>
      <w:r w:rsidRPr="008A4A10">
        <w:t>analyzing</w:t>
      </w:r>
      <w:proofErr w:type="spellEnd"/>
      <w:r w:rsidRPr="008A4A10">
        <w:t xml:space="preserve"> historical data and employing statistical </w:t>
      </w:r>
      <w:proofErr w:type="spellStart"/>
      <w:r w:rsidRPr="008A4A10">
        <w:t>modeling</w:t>
      </w:r>
      <w:proofErr w:type="spellEnd"/>
      <w:r w:rsidRPr="008A4A10">
        <w:t xml:space="preserve"> techniques, </w:t>
      </w:r>
      <w:proofErr w:type="gramStart"/>
      <w:r w:rsidRPr="008A4A10">
        <w:t>it's</w:t>
      </w:r>
      <w:proofErr w:type="gramEnd"/>
      <w:r w:rsidRPr="008A4A10">
        <w:t xml:space="preserve"> possible to create a mathematical model that relates these variables to the amount of energy produced by the plant.</w:t>
      </w:r>
    </w:p>
    <w:p w14:paraId="6865440D" w14:textId="77777777" w:rsidR="0095449F" w:rsidRDefault="0095449F" w:rsidP="0095449F">
      <w:r w:rsidRPr="005C46A2">
        <w:rPr>
          <w:rStyle w:val="Strong"/>
          <w:rFonts w:ascii="Segoe UI" w:hAnsi="Segoe UI" w:cs="Segoe UI"/>
          <w:color w:val="000000" w:themeColor="text1"/>
          <w:highlight w:val="cyan"/>
          <w:bdr w:val="single" w:sz="2" w:space="0" w:color="D9D9E3" w:frame="1"/>
        </w:rPr>
        <w:t>Temperature (in degrees Celsius)</w:t>
      </w:r>
      <w:r w:rsidRPr="005C46A2">
        <w:rPr>
          <w:color w:val="000000" w:themeColor="text1"/>
          <w:highlight w:val="cyan"/>
        </w:rPr>
        <w:t>:</w:t>
      </w:r>
      <w:r w:rsidRPr="0095449F">
        <w:rPr>
          <w:color w:val="000000" w:themeColor="text1"/>
        </w:rPr>
        <w:t xml:space="preserve"> </w:t>
      </w:r>
      <w:r>
        <w:t xml:space="preserve">This measures the heat or coldness of the environment or a specific system. In an energy production context, </w:t>
      </w:r>
      <w:proofErr w:type="gramStart"/>
      <w:r>
        <w:t>it's</w:t>
      </w:r>
      <w:proofErr w:type="gramEnd"/>
      <w:r>
        <w:t xml:space="preserve"> crucial for understanding how temperature affects the efficiency of power generation equipment like turbines or engines.</w:t>
      </w:r>
    </w:p>
    <w:p w14:paraId="556A4428" w14:textId="37180567" w:rsidR="00C408CE" w:rsidRPr="00C408CE" w:rsidRDefault="00C408CE" w:rsidP="00C408CE">
      <w:pPr>
        <w:pStyle w:val="NoSpacing"/>
        <w:rPr>
          <w:lang w:eastAsia="en-IN"/>
        </w:rPr>
      </w:pPr>
      <w:r w:rsidRPr="00C408CE">
        <w:rPr>
          <w:lang w:eastAsia="en-IN"/>
        </w:rPr>
        <w:t>In an industrial or power generation context, temperatures can vary significantly. However, typical ranges might be:</w:t>
      </w:r>
    </w:p>
    <w:p w14:paraId="68C597C2" w14:textId="77777777" w:rsidR="00C408CE" w:rsidRPr="00C408CE" w:rsidRDefault="00C408CE" w:rsidP="00C408CE">
      <w:pPr>
        <w:pStyle w:val="NoSpacing"/>
        <w:rPr>
          <w:lang w:eastAsia="en-IN"/>
        </w:rPr>
      </w:pPr>
      <w:r w:rsidRPr="005C46A2">
        <w:rPr>
          <w:b/>
          <w:bCs/>
          <w:highlight w:val="yellow"/>
          <w:lang w:eastAsia="en-IN"/>
        </w:rPr>
        <w:t>Room temperature</w:t>
      </w:r>
      <w:r w:rsidRPr="00C408CE">
        <w:rPr>
          <w:lang w:eastAsia="en-IN"/>
        </w:rPr>
        <w:t xml:space="preserve">: </w:t>
      </w:r>
      <w:r w:rsidRPr="00C408CE">
        <w:rPr>
          <w:color w:val="7E6090"/>
          <w:u w:val="single"/>
          <w:lang w:eastAsia="en-IN"/>
        </w:rPr>
        <w:t>20-25 degrees Celsius</w:t>
      </w:r>
    </w:p>
    <w:p w14:paraId="7F5BD686" w14:textId="77777777" w:rsidR="00C408CE" w:rsidRPr="00C408CE" w:rsidRDefault="00C408CE" w:rsidP="00C408CE">
      <w:pPr>
        <w:pStyle w:val="NoSpacing"/>
        <w:rPr>
          <w:lang w:eastAsia="en-IN"/>
        </w:rPr>
      </w:pPr>
      <w:r w:rsidRPr="005C46A2">
        <w:rPr>
          <w:b/>
          <w:bCs/>
          <w:highlight w:val="yellow"/>
          <w:lang w:eastAsia="en-IN"/>
        </w:rPr>
        <w:t>Operational temperatures in power plants or industrial settings</w:t>
      </w:r>
      <w:r w:rsidRPr="00C408CE">
        <w:rPr>
          <w:highlight w:val="yellow"/>
          <w:lang w:eastAsia="en-IN"/>
        </w:rPr>
        <w:t>:</w:t>
      </w:r>
      <w:r w:rsidRPr="00C408CE">
        <w:rPr>
          <w:lang w:eastAsia="en-IN"/>
        </w:rPr>
        <w:t xml:space="preserve"> </w:t>
      </w:r>
      <w:r w:rsidRPr="00C408CE">
        <w:rPr>
          <w:color w:val="7E6090"/>
          <w:u w:val="single"/>
          <w:lang w:eastAsia="en-IN"/>
        </w:rPr>
        <w:t>100-1000 degrees Celsius</w:t>
      </w:r>
      <w:r w:rsidRPr="00C408CE">
        <w:rPr>
          <w:color w:val="00B0F0"/>
          <w:lang w:eastAsia="en-IN"/>
        </w:rPr>
        <w:t xml:space="preserve"> </w:t>
      </w:r>
      <w:r w:rsidRPr="00C408CE">
        <w:rPr>
          <w:lang w:eastAsia="en-IN"/>
        </w:rPr>
        <w:t>depending on the equipment and process.</w:t>
      </w:r>
    </w:p>
    <w:p w14:paraId="255A46AE" w14:textId="77777777" w:rsidR="00C408CE" w:rsidRDefault="00C408CE" w:rsidP="0095449F"/>
    <w:p w14:paraId="0FF095C5" w14:textId="77777777" w:rsidR="0095449F" w:rsidRDefault="0095449F" w:rsidP="0095449F">
      <w:r w:rsidRPr="005C46A2">
        <w:rPr>
          <w:rStyle w:val="Strong"/>
          <w:rFonts w:ascii="Segoe UI" w:hAnsi="Segoe UI" w:cs="Segoe UI"/>
          <w:color w:val="000000" w:themeColor="text1"/>
          <w:highlight w:val="cyan"/>
          <w:bdr w:val="single" w:sz="2" w:space="0" w:color="D9D9E3" w:frame="1"/>
        </w:rPr>
        <w:t>Exhaust Vacuum (in cm Hg):</w:t>
      </w:r>
      <w:r>
        <w:t xml:space="preserve"> This measures the pressure differential between the exhaust system and the atmosphere. In power plants, </w:t>
      </w:r>
      <w:proofErr w:type="gramStart"/>
      <w:r>
        <w:t>it's</w:t>
      </w:r>
      <w:proofErr w:type="gramEnd"/>
      <w:r>
        <w:t xml:space="preserve"> relevant to combustion engines or turbines where the exhaust pressure can impact the efficiency of energy conversion.</w:t>
      </w:r>
    </w:p>
    <w:p w14:paraId="5A75D5DB" w14:textId="77777777" w:rsidR="00C408CE" w:rsidRPr="00C408CE" w:rsidRDefault="00C408CE" w:rsidP="00C408CE">
      <w:pPr>
        <w:pStyle w:val="NoSpacing"/>
        <w:rPr>
          <w:lang w:eastAsia="en-IN"/>
        </w:rPr>
      </w:pPr>
      <w:r w:rsidRPr="00C408CE">
        <w:rPr>
          <w:lang w:eastAsia="en-IN"/>
        </w:rPr>
        <w:t>This can vary greatly depending on the specific system and its design. In a typical setup:</w:t>
      </w:r>
    </w:p>
    <w:p w14:paraId="759A0F77" w14:textId="77777777" w:rsidR="00C408CE" w:rsidRPr="00C408CE" w:rsidRDefault="00C408CE" w:rsidP="00C408CE">
      <w:pPr>
        <w:pStyle w:val="NoSpacing"/>
        <w:rPr>
          <w:lang w:eastAsia="en-IN"/>
        </w:rPr>
      </w:pPr>
      <w:r w:rsidRPr="005C46A2">
        <w:rPr>
          <w:b/>
          <w:bCs/>
          <w:highlight w:val="yellow"/>
          <w:lang w:eastAsia="en-IN"/>
        </w:rPr>
        <w:t>Low vacuum</w:t>
      </w:r>
      <w:r w:rsidRPr="00C408CE">
        <w:rPr>
          <w:lang w:eastAsia="en-IN"/>
        </w:rPr>
        <w:t xml:space="preserve">: </w:t>
      </w:r>
      <w:r w:rsidRPr="00C408CE">
        <w:rPr>
          <w:color w:val="7E6090"/>
          <w:u w:val="single"/>
          <w:lang w:eastAsia="en-IN"/>
        </w:rPr>
        <w:t>Around 50-200 cm Hg</w:t>
      </w:r>
    </w:p>
    <w:p w14:paraId="3250516D" w14:textId="77777777" w:rsidR="00C408CE" w:rsidRPr="00C408CE" w:rsidRDefault="00C408CE" w:rsidP="00C408CE">
      <w:pPr>
        <w:pStyle w:val="NoSpacing"/>
        <w:rPr>
          <w:lang w:eastAsia="en-IN"/>
        </w:rPr>
      </w:pPr>
      <w:r w:rsidRPr="005C46A2">
        <w:rPr>
          <w:b/>
          <w:bCs/>
          <w:highlight w:val="yellow"/>
          <w:lang w:eastAsia="en-IN"/>
        </w:rPr>
        <w:t>Higher vacuum</w:t>
      </w:r>
      <w:r w:rsidRPr="005C46A2">
        <w:rPr>
          <w:b/>
          <w:bCs/>
          <w:lang w:eastAsia="en-IN"/>
        </w:rPr>
        <w:t>:</w:t>
      </w:r>
      <w:r w:rsidRPr="00C408CE">
        <w:rPr>
          <w:lang w:eastAsia="en-IN"/>
        </w:rPr>
        <w:t xml:space="preserve"> </w:t>
      </w:r>
      <w:r w:rsidRPr="00C408CE">
        <w:rPr>
          <w:color w:val="7E6090"/>
          <w:u w:val="single"/>
          <w:lang w:eastAsia="en-IN"/>
        </w:rPr>
        <w:t>Closer to 0 cm Hg (absolute pressure)</w:t>
      </w:r>
    </w:p>
    <w:p w14:paraId="78718E20" w14:textId="77777777" w:rsidR="00C408CE" w:rsidRDefault="00C408CE" w:rsidP="00C408CE">
      <w:pPr>
        <w:pStyle w:val="NoSpacing"/>
      </w:pPr>
    </w:p>
    <w:p w14:paraId="1BAE6163" w14:textId="77777777" w:rsidR="0095449F" w:rsidRDefault="0095449F" w:rsidP="0095449F">
      <w:r w:rsidRPr="005C46A2">
        <w:rPr>
          <w:rStyle w:val="Strong"/>
          <w:rFonts w:ascii="Segoe UI" w:hAnsi="Segoe UI" w:cs="Segoe UI"/>
          <w:color w:val="000000" w:themeColor="text1"/>
          <w:highlight w:val="cyan"/>
          <w:bdr w:val="single" w:sz="2" w:space="0" w:color="D9D9E3" w:frame="1"/>
        </w:rPr>
        <w:t>Ambient Pressure (in millibar)</w:t>
      </w:r>
      <w:r w:rsidRPr="005C46A2">
        <w:rPr>
          <w:color w:val="000000" w:themeColor="text1"/>
          <w:highlight w:val="cyan"/>
        </w:rPr>
        <w:t>:</w:t>
      </w:r>
      <w:r w:rsidRPr="0095449F">
        <w:rPr>
          <w:color w:val="000000" w:themeColor="text1"/>
        </w:rPr>
        <w:t xml:space="preserve"> </w:t>
      </w:r>
      <w:r>
        <w:t xml:space="preserve">This measures the pressure of the surrounding atmosphere. </w:t>
      </w:r>
      <w:proofErr w:type="gramStart"/>
      <w:r>
        <w:t>It's</w:t>
      </w:r>
      <w:proofErr w:type="gramEnd"/>
      <w:r>
        <w:t xml:space="preserve"> vital in power generation, especially for systems utilizing steam turbines where high-pressure steam is used to turn turbines and generate electricity.</w:t>
      </w:r>
    </w:p>
    <w:p w14:paraId="75387646" w14:textId="77777777" w:rsidR="00C408CE" w:rsidRPr="00C408CE" w:rsidRDefault="00C408CE" w:rsidP="00C408CE">
      <w:pPr>
        <w:pStyle w:val="NoSpacing"/>
        <w:rPr>
          <w:lang w:eastAsia="en-IN"/>
        </w:rPr>
      </w:pPr>
      <w:r w:rsidRPr="00C408CE">
        <w:rPr>
          <w:lang w:eastAsia="en-IN"/>
        </w:rPr>
        <w:lastRenderedPageBreak/>
        <w:t>Normal atmospheric pressure at sea level is around 1013 millibars. However, this can vary:</w:t>
      </w:r>
    </w:p>
    <w:p w14:paraId="121E4202" w14:textId="77777777" w:rsidR="00C408CE" w:rsidRPr="00C408CE" w:rsidRDefault="00C408CE" w:rsidP="00C408CE">
      <w:pPr>
        <w:pStyle w:val="NoSpacing"/>
        <w:rPr>
          <w:color w:val="7E6090"/>
          <w:u w:val="single"/>
          <w:lang w:eastAsia="en-IN"/>
        </w:rPr>
      </w:pPr>
      <w:r w:rsidRPr="005C46A2">
        <w:rPr>
          <w:b/>
          <w:bCs/>
          <w:highlight w:val="yellow"/>
          <w:lang w:eastAsia="en-IN"/>
        </w:rPr>
        <w:t>Range at sea level</w:t>
      </w:r>
      <w:r w:rsidRPr="00C408CE">
        <w:rPr>
          <w:highlight w:val="yellow"/>
          <w:lang w:eastAsia="en-IN"/>
        </w:rPr>
        <w:t>:</w:t>
      </w:r>
      <w:r w:rsidRPr="00C408CE">
        <w:rPr>
          <w:lang w:eastAsia="en-IN"/>
        </w:rPr>
        <w:t xml:space="preserve"> </w:t>
      </w:r>
      <w:r w:rsidRPr="00C408CE">
        <w:rPr>
          <w:color w:val="7E6090"/>
          <w:u w:val="single"/>
          <w:lang w:eastAsia="en-IN"/>
        </w:rPr>
        <w:t>900-1100 millibars</w:t>
      </w:r>
    </w:p>
    <w:p w14:paraId="2DD713D4" w14:textId="6F4FCEAB" w:rsidR="00C408CE" w:rsidRPr="00C408CE" w:rsidRDefault="00C408CE" w:rsidP="00C408CE">
      <w:pPr>
        <w:pStyle w:val="NoSpacing"/>
        <w:rPr>
          <w:color w:val="00B0F0"/>
          <w:u w:val="single"/>
          <w:lang w:eastAsia="en-IN"/>
        </w:rPr>
      </w:pPr>
      <w:r w:rsidRPr="005C46A2">
        <w:rPr>
          <w:b/>
          <w:bCs/>
          <w:highlight w:val="yellow"/>
          <w:lang w:eastAsia="en-IN"/>
        </w:rPr>
        <w:t>Variations with altitude:</w:t>
      </w:r>
      <w:r w:rsidRPr="00C408CE">
        <w:rPr>
          <w:lang w:eastAsia="en-IN"/>
        </w:rPr>
        <w:t xml:space="preserve"> Decreases by about </w:t>
      </w:r>
      <w:r w:rsidRPr="00C408CE">
        <w:rPr>
          <w:color w:val="7E6090"/>
          <w:u w:val="single"/>
          <w:lang w:eastAsia="en-IN"/>
        </w:rPr>
        <w:t xml:space="preserve">1 millibar for every </w:t>
      </w:r>
      <w:r>
        <w:rPr>
          <w:color w:val="7E6090"/>
          <w:u w:val="single"/>
          <w:lang w:eastAsia="en-IN"/>
        </w:rPr>
        <w:t>10-meter</w:t>
      </w:r>
      <w:r w:rsidRPr="00C408CE">
        <w:rPr>
          <w:color w:val="7E6090"/>
          <w:u w:val="single"/>
          <w:lang w:eastAsia="en-IN"/>
        </w:rPr>
        <w:t xml:space="preserve"> increase in altitude.</w:t>
      </w:r>
    </w:p>
    <w:p w14:paraId="7CEE85A3" w14:textId="77777777" w:rsidR="00C408CE" w:rsidRPr="00C408CE" w:rsidRDefault="00C408CE" w:rsidP="0095449F">
      <w:pPr>
        <w:rPr>
          <w:color w:val="00B0F0"/>
          <w:u w:val="single"/>
        </w:rPr>
      </w:pPr>
    </w:p>
    <w:p w14:paraId="0BDADCFF" w14:textId="77777777" w:rsidR="0095449F" w:rsidRDefault="0095449F" w:rsidP="0095449F">
      <w:r w:rsidRPr="005C46A2">
        <w:rPr>
          <w:rStyle w:val="Strong"/>
          <w:rFonts w:ascii="Segoe UI" w:hAnsi="Segoe UI" w:cs="Segoe UI"/>
          <w:color w:val="000000" w:themeColor="text1"/>
          <w:highlight w:val="cyan"/>
          <w:bdr w:val="single" w:sz="2" w:space="0" w:color="D9D9E3" w:frame="1"/>
        </w:rPr>
        <w:t>Relative Humidity (in percentage)</w:t>
      </w:r>
      <w:r w:rsidRPr="005C46A2">
        <w:rPr>
          <w:color w:val="000000" w:themeColor="text1"/>
          <w:highlight w:val="cyan"/>
        </w:rPr>
        <w:t>:</w:t>
      </w:r>
      <w:r w:rsidRPr="0095449F">
        <w:rPr>
          <w:color w:val="000000" w:themeColor="text1"/>
        </w:rPr>
        <w:t xml:space="preserve"> </w:t>
      </w:r>
      <w:r>
        <w:t xml:space="preserve">This measures the moisture content in the air relative to the maximum amount of moisture the air can hold at that temperature. </w:t>
      </w:r>
      <w:proofErr w:type="gramStart"/>
      <w:r>
        <w:t>It's</w:t>
      </w:r>
      <w:proofErr w:type="gramEnd"/>
      <w:r>
        <w:t xml:space="preserve"> important in energy production processes involving combustion, as high humidity can affect the combustion efficiency and equipment performance.</w:t>
      </w:r>
    </w:p>
    <w:p w14:paraId="7E154F16" w14:textId="77777777" w:rsidR="00C408CE" w:rsidRPr="00C408CE" w:rsidRDefault="00C408CE" w:rsidP="00C408CE">
      <w:pPr>
        <w:pStyle w:val="NoSpacing"/>
        <w:rPr>
          <w:lang w:eastAsia="en-IN"/>
        </w:rPr>
      </w:pPr>
      <w:r w:rsidRPr="00C408CE">
        <w:rPr>
          <w:lang w:eastAsia="en-IN"/>
        </w:rPr>
        <w:t>Relative humidity can vary widely based on location and weather conditions:</w:t>
      </w:r>
    </w:p>
    <w:p w14:paraId="1287E98B" w14:textId="77777777" w:rsidR="00C408CE" w:rsidRPr="00C408CE" w:rsidRDefault="00C408CE" w:rsidP="00C408CE">
      <w:pPr>
        <w:pStyle w:val="NoSpacing"/>
        <w:rPr>
          <w:lang w:eastAsia="en-IN"/>
        </w:rPr>
      </w:pPr>
      <w:r w:rsidRPr="005C46A2">
        <w:rPr>
          <w:b/>
          <w:bCs/>
          <w:highlight w:val="yellow"/>
          <w:lang w:eastAsia="en-IN"/>
        </w:rPr>
        <w:t>Desert regions:</w:t>
      </w:r>
      <w:r w:rsidRPr="00C408CE">
        <w:rPr>
          <w:lang w:eastAsia="en-IN"/>
        </w:rPr>
        <w:t xml:space="preserve"> </w:t>
      </w:r>
      <w:r w:rsidRPr="00C408CE">
        <w:rPr>
          <w:color w:val="7E6090"/>
          <w:u w:val="single"/>
          <w:lang w:eastAsia="en-IN"/>
        </w:rPr>
        <w:t>10-30%</w:t>
      </w:r>
    </w:p>
    <w:p w14:paraId="0317385D" w14:textId="77777777" w:rsidR="00C408CE" w:rsidRPr="00C408CE" w:rsidRDefault="00C408CE" w:rsidP="00C408CE">
      <w:pPr>
        <w:pStyle w:val="NoSpacing"/>
        <w:rPr>
          <w:lang w:eastAsia="en-IN"/>
        </w:rPr>
      </w:pPr>
      <w:r w:rsidRPr="005C46A2">
        <w:rPr>
          <w:b/>
          <w:bCs/>
          <w:highlight w:val="yellow"/>
          <w:lang w:eastAsia="en-IN"/>
        </w:rPr>
        <w:t>Coastal regions:</w:t>
      </w:r>
      <w:r w:rsidRPr="00C408CE">
        <w:rPr>
          <w:lang w:eastAsia="en-IN"/>
        </w:rPr>
        <w:t xml:space="preserve"> </w:t>
      </w:r>
      <w:r w:rsidRPr="00C408CE">
        <w:rPr>
          <w:color w:val="7E6090"/>
          <w:u w:val="single"/>
          <w:lang w:eastAsia="en-IN"/>
        </w:rPr>
        <w:t>60-80%</w:t>
      </w:r>
    </w:p>
    <w:p w14:paraId="2CDA0A79" w14:textId="77777777" w:rsidR="00C408CE" w:rsidRPr="00C408CE" w:rsidRDefault="00C408CE" w:rsidP="00C408CE">
      <w:pPr>
        <w:pStyle w:val="NoSpacing"/>
        <w:rPr>
          <w:lang w:eastAsia="en-IN"/>
        </w:rPr>
      </w:pPr>
      <w:r w:rsidRPr="00C408CE">
        <w:rPr>
          <w:b/>
          <w:bCs/>
          <w:highlight w:val="yellow"/>
          <w:lang w:eastAsia="en-IN"/>
        </w:rPr>
        <w:t>Indoor environments:</w:t>
      </w:r>
      <w:r w:rsidRPr="00C408CE">
        <w:rPr>
          <w:lang w:eastAsia="en-IN"/>
        </w:rPr>
        <w:t xml:space="preserve"> </w:t>
      </w:r>
      <w:r w:rsidRPr="00C408CE">
        <w:rPr>
          <w:color w:val="7E6090"/>
          <w:u w:val="single"/>
          <w:lang w:eastAsia="en-IN"/>
        </w:rPr>
        <w:t>30-60%</w:t>
      </w:r>
    </w:p>
    <w:p w14:paraId="711FD20D" w14:textId="77777777" w:rsidR="00C408CE" w:rsidRDefault="00C408CE" w:rsidP="0095449F"/>
    <w:p w14:paraId="07708E43" w14:textId="77777777" w:rsidR="00C408CE" w:rsidRDefault="00C408CE" w:rsidP="0095449F"/>
    <w:p w14:paraId="665CE7CB" w14:textId="77777777" w:rsidR="0095449F" w:rsidRDefault="0095449F" w:rsidP="0095449F">
      <w:r w:rsidRPr="005C46A2">
        <w:rPr>
          <w:rStyle w:val="Strong"/>
          <w:rFonts w:ascii="Segoe UI" w:hAnsi="Segoe UI" w:cs="Segoe UI"/>
          <w:color w:val="000000" w:themeColor="text1"/>
          <w:highlight w:val="cyan"/>
          <w:bdr w:val="single" w:sz="2" w:space="0" w:color="D9D9E3" w:frame="1"/>
        </w:rPr>
        <w:t>Energy Production (in MW, net hourly electrical energy output)</w:t>
      </w:r>
      <w:r w:rsidRPr="005C46A2">
        <w:rPr>
          <w:color w:val="000000" w:themeColor="text1"/>
          <w:highlight w:val="cyan"/>
        </w:rPr>
        <w:t>:</w:t>
      </w:r>
      <w:r w:rsidRPr="0095449F">
        <w:rPr>
          <w:color w:val="000000" w:themeColor="text1"/>
        </w:rPr>
        <w:t xml:space="preserve"> </w:t>
      </w:r>
      <w:r>
        <w:t xml:space="preserve">This measures the net electrical energy produced per hour. </w:t>
      </w:r>
      <w:proofErr w:type="gramStart"/>
      <w:r>
        <w:t>It's</w:t>
      </w:r>
      <w:proofErr w:type="gramEnd"/>
      <w:r>
        <w:t xml:space="preserve"> the final outcome of the entire energy generation process, influenced by all the aforementioned parameters along with other factors such as fuel quality, equipment efficiency, and operational conditions.</w:t>
      </w:r>
    </w:p>
    <w:p w14:paraId="7F39DC7F" w14:textId="77777777" w:rsidR="00C408CE" w:rsidRPr="00C408CE" w:rsidRDefault="00C408CE" w:rsidP="00C408CE">
      <w:pPr>
        <w:pStyle w:val="NoSpacing"/>
        <w:rPr>
          <w:lang w:eastAsia="en-IN"/>
        </w:rPr>
      </w:pPr>
      <w:r w:rsidRPr="00C408CE">
        <w:rPr>
          <w:lang w:eastAsia="en-IN"/>
        </w:rPr>
        <w:t>The net hourly electrical energy output can vary greatly depending on the capacity and type of power plant. Ranges might be:</w:t>
      </w:r>
    </w:p>
    <w:p w14:paraId="69CCFEAD" w14:textId="783157B1" w:rsidR="00C408CE" w:rsidRPr="00C408CE" w:rsidRDefault="00C408CE" w:rsidP="00C408CE">
      <w:pPr>
        <w:pStyle w:val="NoSpacing"/>
        <w:rPr>
          <w:sz w:val="20"/>
          <w:szCs w:val="20"/>
          <w:lang w:eastAsia="en-IN"/>
        </w:rPr>
      </w:pPr>
      <w:r w:rsidRPr="00C408CE">
        <w:rPr>
          <w:b/>
          <w:bCs/>
          <w:highlight w:val="yellow"/>
          <w:lang w:eastAsia="en-IN"/>
        </w:rPr>
        <w:t>Small-scale plants:</w:t>
      </w:r>
      <w:r w:rsidRPr="00C408CE">
        <w:rPr>
          <w:lang w:eastAsia="en-IN"/>
        </w:rPr>
        <w:t xml:space="preserve"> </w:t>
      </w:r>
      <w:r>
        <w:rPr>
          <w:lang w:eastAsia="en-IN"/>
        </w:rPr>
        <w:t xml:space="preserve">   </w:t>
      </w:r>
      <w:r w:rsidRPr="00C408CE">
        <w:rPr>
          <w:color w:val="7E6090"/>
          <w:u w:val="single"/>
          <w:lang w:eastAsia="en-IN"/>
        </w:rPr>
        <w:t>1-100 MW</w:t>
      </w:r>
    </w:p>
    <w:p w14:paraId="78532D81" w14:textId="77777777" w:rsidR="00C408CE" w:rsidRDefault="00C408CE" w:rsidP="00C408CE">
      <w:pPr>
        <w:pStyle w:val="NoSpacing"/>
        <w:rPr>
          <w:color w:val="7E6090"/>
          <w:u w:val="single"/>
          <w:lang w:eastAsia="en-IN"/>
        </w:rPr>
      </w:pPr>
      <w:r w:rsidRPr="00C408CE">
        <w:rPr>
          <w:b/>
          <w:bCs/>
          <w:highlight w:val="yellow"/>
          <w:lang w:eastAsia="en-IN"/>
        </w:rPr>
        <w:t>Large-scale utility plants</w:t>
      </w:r>
      <w:r w:rsidRPr="00C408CE">
        <w:rPr>
          <w:highlight w:val="yellow"/>
          <w:lang w:eastAsia="en-IN"/>
        </w:rPr>
        <w:t>:</w:t>
      </w:r>
      <w:r w:rsidRPr="00C408CE">
        <w:rPr>
          <w:lang w:eastAsia="en-IN"/>
        </w:rPr>
        <w:t xml:space="preserve"> </w:t>
      </w:r>
      <w:r w:rsidRPr="00C408CE">
        <w:rPr>
          <w:color w:val="7E6090"/>
          <w:u w:val="single"/>
          <w:lang w:eastAsia="en-IN"/>
        </w:rPr>
        <w:t>100-1000+ MW</w:t>
      </w:r>
    </w:p>
    <w:p w14:paraId="048D12D0" w14:textId="77777777" w:rsidR="003C259E" w:rsidRDefault="003C259E" w:rsidP="00C408CE">
      <w:pPr>
        <w:pStyle w:val="NoSpacing"/>
        <w:rPr>
          <w:color w:val="7E6090"/>
          <w:u w:val="single"/>
          <w:lang w:eastAsia="en-IN"/>
        </w:rPr>
      </w:pPr>
    </w:p>
    <w:p w14:paraId="07F43493" w14:textId="77777777" w:rsidR="003C259E" w:rsidRPr="003C259E" w:rsidRDefault="003C259E" w:rsidP="003C259E">
      <w:pPr>
        <w:pStyle w:val="NoSpacing"/>
        <w:rPr>
          <w:b/>
          <w:bCs/>
          <w:i/>
          <w:iCs/>
          <w:lang w:eastAsia="en-IN"/>
        </w:rPr>
      </w:pPr>
      <w:r w:rsidRPr="003C259E">
        <w:rPr>
          <w:b/>
          <w:bCs/>
          <w:i/>
          <w:iCs/>
          <w:bdr w:val="single" w:sz="2" w:space="0" w:color="D9D9E3" w:frame="1"/>
          <w:lang w:eastAsia="en-IN"/>
        </w:rPr>
        <w:t>Power Generation Equipment</w:t>
      </w:r>
      <w:r w:rsidRPr="003C259E">
        <w:rPr>
          <w:b/>
          <w:bCs/>
          <w:i/>
          <w:iCs/>
          <w:lang w:eastAsia="en-IN"/>
        </w:rPr>
        <w:t>:</w:t>
      </w:r>
    </w:p>
    <w:p w14:paraId="3E91AEC3" w14:textId="77777777" w:rsidR="003C259E" w:rsidRPr="003C259E" w:rsidRDefault="003C259E" w:rsidP="003C259E">
      <w:pPr>
        <w:pStyle w:val="NoSpacing"/>
        <w:rPr>
          <w:lang w:eastAsia="en-IN"/>
        </w:rPr>
      </w:pPr>
      <w:r w:rsidRPr="003C259E">
        <w:rPr>
          <w:highlight w:val="cyan"/>
          <w:bdr w:val="single" w:sz="2" w:space="0" w:color="D9D9E3" w:frame="1"/>
          <w:lang w:eastAsia="en-IN"/>
        </w:rPr>
        <w:t>Gas Turbine</w:t>
      </w:r>
      <w:r w:rsidRPr="003C259E">
        <w:rPr>
          <w:highlight w:val="cyan"/>
          <w:lang w:eastAsia="en-IN"/>
        </w:rPr>
        <w:t>:</w:t>
      </w:r>
      <w:r w:rsidRPr="003C259E">
        <w:rPr>
          <w:lang w:eastAsia="en-IN"/>
        </w:rPr>
        <w:t xml:space="preserve"> The measurements of temperature, exhaust vacuum, and energy production could correspond to a gas turbine. These turbines use high-temperature gases and exhaust to generate power. The exhaust vacuum indicates the pressure differential post-energy extraction.</w:t>
      </w:r>
    </w:p>
    <w:p w14:paraId="75EA53FD" w14:textId="77777777" w:rsidR="003C259E" w:rsidRPr="003C259E" w:rsidRDefault="003C259E" w:rsidP="003C259E">
      <w:pPr>
        <w:pStyle w:val="NoSpacing"/>
        <w:rPr>
          <w:lang w:eastAsia="en-IN"/>
        </w:rPr>
      </w:pPr>
      <w:r w:rsidRPr="003C259E">
        <w:rPr>
          <w:highlight w:val="cyan"/>
          <w:bdr w:val="single" w:sz="2" w:space="0" w:color="D9D9E3" w:frame="1"/>
          <w:lang w:eastAsia="en-IN"/>
        </w:rPr>
        <w:t>Steam Turbine</w:t>
      </w:r>
      <w:r w:rsidRPr="003C259E">
        <w:rPr>
          <w:highlight w:val="cyan"/>
          <w:lang w:eastAsia="en-IN"/>
        </w:rPr>
        <w:t>:</w:t>
      </w:r>
      <w:r w:rsidRPr="003C259E">
        <w:rPr>
          <w:lang w:eastAsia="en-IN"/>
        </w:rPr>
        <w:t xml:space="preserve"> Similar measurements might be from a steam turbine system. The temperature could represent steam temperatures, ambient pressure could relate to the boiler pressure, and energy production signifies the power output.</w:t>
      </w:r>
    </w:p>
    <w:p w14:paraId="39A5195B" w14:textId="77777777" w:rsidR="003C259E" w:rsidRDefault="003C259E" w:rsidP="003C259E">
      <w:pPr>
        <w:pStyle w:val="NoSpacing"/>
        <w:rPr>
          <w:lang w:eastAsia="en-IN"/>
        </w:rPr>
      </w:pPr>
      <w:r w:rsidRPr="003C259E">
        <w:rPr>
          <w:highlight w:val="cyan"/>
          <w:bdr w:val="single" w:sz="2" w:space="0" w:color="D9D9E3" w:frame="1"/>
          <w:lang w:eastAsia="en-IN"/>
        </w:rPr>
        <w:t>Boiler System</w:t>
      </w:r>
      <w:r w:rsidRPr="003C259E">
        <w:rPr>
          <w:highlight w:val="cyan"/>
          <w:lang w:eastAsia="en-IN"/>
        </w:rPr>
        <w:t>:</w:t>
      </w:r>
      <w:r w:rsidRPr="003C259E">
        <w:rPr>
          <w:lang w:eastAsia="en-IN"/>
        </w:rPr>
        <w:t xml:space="preserve"> These measurements could also be from a boiler system where temperature, pressure, and humidity are critical parameters for steam generation.</w:t>
      </w:r>
    </w:p>
    <w:p w14:paraId="667D3949" w14:textId="77777777" w:rsidR="003C259E" w:rsidRDefault="003C259E" w:rsidP="003C259E">
      <w:pPr>
        <w:pStyle w:val="NoSpacing"/>
        <w:rPr>
          <w:lang w:eastAsia="en-IN"/>
        </w:rPr>
      </w:pPr>
    </w:p>
    <w:p w14:paraId="72F59AF9" w14:textId="77777777" w:rsidR="003C259E" w:rsidRDefault="003C259E" w:rsidP="003C259E">
      <w:pPr>
        <w:pStyle w:val="NoSpacing"/>
        <w:rPr>
          <w:lang w:eastAsia="en-IN"/>
        </w:rPr>
      </w:pPr>
    </w:p>
    <w:p w14:paraId="6B741193" w14:textId="67F4CBB6" w:rsidR="003C259E" w:rsidRPr="003C259E" w:rsidRDefault="003C259E" w:rsidP="003C259E">
      <w:pPr>
        <w:pStyle w:val="NoSpacing"/>
        <w:rPr>
          <w:lang w:eastAsia="en-IN"/>
        </w:rPr>
      </w:pPr>
      <w:r>
        <w:rPr>
          <w:noProof/>
          <w:lang w:eastAsia="en-IN"/>
        </w:rPr>
        <w:lastRenderedPageBreak/>
        <w:drawing>
          <wp:inline distT="0" distB="0" distL="0" distR="0" wp14:anchorId="3537EFF7" wp14:editId="3F64E07B">
            <wp:extent cx="5731510" cy="3282950"/>
            <wp:effectExtent l="0" t="0" r="2540" b="0"/>
            <wp:docPr id="56275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51314" name="Picture 562751314"/>
                    <pic:cNvPicPr/>
                  </pic:nvPicPr>
                  <pic:blipFill>
                    <a:blip r:embed="rId6">
                      <a:extLst>
                        <a:ext uri="{28A0092B-C50C-407E-A947-70E740481C1C}">
                          <a14:useLocalDpi xmlns:a14="http://schemas.microsoft.com/office/drawing/2010/main" val="0"/>
                        </a:ext>
                      </a:extLst>
                    </a:blip>
                    <a:stretch>
                      <a:fillRect/>
                    </a:stretch>
                  </pic:blipFill>
                  <pic:spPr>
                    <a:xfrm>
                      <a:off x="0" y="0"/>
                      <a:ext cx="5731510" cy="3282950"/>
                    </a:xfrm>
                    <a:prstGeom prst="rect">
                      <a:avLst/>
                    </a:prstGeom>
                  </pic:spPr>
                </pic:pic>
              </a:graphicData>
            </a:graphic>
          </wp:inline>
        </w:drawing>
      </w:r>
    </w:p>
    <w:p w14:paraId="22E0A4EC" w14:textId="77777777" w:rsidR="003C259E" w:rsidRPr="00C408CE" w:rsidRDefault="003C259E" w:rsidP="00C408CE">
      <w:pPr>
        <w:pStyle w:val="NoSpacing"/>
        <w:rPr>
          <w:color w:val="7E6090"/>
          <w:u w:val="single"/>
          <w:lang w:eastAsia="en-IN"/>
        </w:rPr>
      </w:pPr>
    </w:p>
    <w:p w14:paraId="2F92AA82" w14:textId="77777777" w:rsidR="00C408CE" w:rsidRDefault="00C408CE" w:rsidP="0095449F"/>
    <w:p w14:paraId="228F6E68" w14:textId="6051B9E6" w:rsidR="00FE66A5" w:rsidRPr="00FE66A5" w:rsidRDefault="005C46A2" w:rsidP="00FE66A5">
      <w:pPr>
        <w:pStyle w:val="NoSpacing"/>
      </w:pPr>
      <w:r>
        <w:t>So, as per the</w:t>
      </w:r>
      <w:r w:rsidRPr="005C46A2">
        <w:t xml:space="preserve"> ranges </w:t>
      </w:r>
      <w:r>
        <w:t xml:space="preserve">for every </w:t>
      </w:r>
      <w:r w:rsidRPr="005C46A2">
        <w:t>are approximate and can significantly differ based on the specific industry, technology used, geographical location, and operational conditions</w:t>
      </w:r>
      <w:r>
        <w:rPr>
          <w:shd w:val="clear" w:color="auto" w:fill="343541"/>
        </w:rPr>
        <w:t>.</w:t>
      </w:r>
      <w:r w:rsidR="008A4A10" w:rsidRPr="008A4A10">
        <w:cr/>
      </w:r>
      <w:r w:rsidR="008A4A10" w:rsidRPr="008A4A10">
        <w:cr/>
      </w:r>
      <w:r w:rsidR="00FE66A5" w:rsidRPr="00FE66A5">
        <w:t>Predictive values in energy production are incredibly valuable for decision-making and operational management. Once you have these predicted values, there are several actions and strategies you can implement:</w:t>
      </w:r>
    </w:p>
    <w:p w14:paraId="738B5343" w14:textId="77777777" w:rsidR="00FE66A5" w:rsidRPr="00FE66A5" w:rsidRDefault="00FE66A5" w:rsidP="00FE66A5">
      <w:pPr>
        <w:pStyle w:val="NoSpacing"/>
        <w:rPr>
          <w:rFonts w:eastAsia="Times New Roman"/>
          <w:kern w:val="0"/>
          <w:sz w:val="24"/>
          <w:szCs w:val="24"/>
          <w:lang w:eastAsia="en-IN"/>
          <w14:ligatures w14:val="none"/>
        </w:rPr>
      </w:pPr>
      <w:r w:rsidRPr="00FE66A5">
        <w:rPr>
          <w:rFonts w:eastAsia="Times New Roman"/>
          <w:b/>
          <w:bCs/>
          <w:kern w:val="0"/>
          <w:sz w:val="24"/>
          <w:szCs w:val="24"/>
          <w:bdr w:val="single" w:sz="2" w:space="0" w:color="D9D9E3" w:frame="1"/>
          <w:lang w:eastAsia="en-IN"/>
          <w14:ligatures w14:val="none"/>
        </w:rPr>
        <w:t>Optimized Operations</w:t>
      </w:r>
      <w:r w:rsidRPr="00FE66A5">
        <w:rPr>
          <w:rFonts w:eastAsia="Times New Roman"/>
          <w:kern w:val="0"/>
          <w:sz w:val="24"/>
          <w:szCs w:val="24"/>
          <w:lang w:eastAsia="en-IN"/>
          <w14:ligatures w14:val="none"/>
        </w:rPr>
        <w:t>:</w:t>
      </w:r>
    </w:p>
    <w:p w14:paraId="4306161E" w14:textId="77777777" w:rsidR="00FE66A5" w:rsidRPr="00FE66A5" w:rsidRDefault="00FE66A5" w:rsidP="00FE66A5">
      <w:pPr>
        <w:pStyle w:val="NoSpacing"/>
        <w:rPr>
          <w:rFonts w:eastAsia="Times New Roman"/>
          <w:kern w:val="0"/>
          <w:sz w:val="24"/>
          <w:szCs w:val="24"/>
          <w:lang w:eastAsia="en-IN"/>
          <w14:ligatures w14:val="none"/>
        </w:rPr>
      </w:pPr>
      <w:r w:rsidRPr="00FE66A5">
        <w:rPr>
          <w:rFonts w:eastAsia="Times New Roman"/>
          <w:b/>
          <w:bCs/>
          <w:kern w:val="0"/>
          <w:sz w:val="24"/>
          <w:szCs w:val="24"/>
          <w:bdr w:val="single" w:sz="2" w:space="0" w:color="D9D9E3" w:frame="1"/>
          <w:lang w:eastAsia="en-IN"/>
          <w14:ligatures w14:val="none"/>
        </w:rPr>
        <w:t>Load Forecasting</w:t>
      </w:r>
      <w:r w:rsidRPr="00FE66A5">
        <w:rPr>
          <w:rFonts w:eastAsia="Times New Roman"/>
          <w:kern w:val="0"/>
          <w:sz w:val="24"/>
          <w:szCs w:val="24"/>
          <w:lang w:eastAsia="en-IN"/>
          <w14:ligatures w14:val="none"/>
        </w:rPr>
        <w:t>: Use predicted energy demand to optimize the scheduling and operation of power generation units. Adjust production to meet expected demand efficiently, reducing waste and maximizing resource utilization.</w:t>
      </w:r>
    </w:p>
    <w:p w14:paraId="5B8B6293" w14:textId="77777777" w:rsidR="00FE66A5" w:rsidRPr="00FE66A5" w:rsidRDefault="00FE66A5" w:rsidP="00FE66A5">
      <w:pPr>
        <w:pStyle w:val="NoSpacing"/>
        <w:rPr>
          <w:rFonts w:eastAsia="Times New Roman"/>
          <w:kern w:val="0"/>
          <w:sz w:val="24"/>
          <w:szCs w:val="24"/>
          <w:lang w:eastAsia="en-IN"/>
          <w14:ligatures w14:val="none"/>
        </w:rPr>
      </w:pPr>
      <w:r w:rsidRPr="00FE66A5">
        <w:rPr>
          <w:rFonts w:eastAsia="Times New Roman"/>
          <w:b/>
          <w:bCs/>
          <w:kern w:val="0"/>
          <w:sz w:val="24"/>
          <w:szCs w:val="24"/>
          <w:bdr w:val="single" w:sz="2" w:space="0" w:color="D9D9E3" w:frame="1"/>
          <w:lang w:eastAsia="en-IN"/>
          <w14:ligatures w14:val="none"/>
        </w:rPr>
        <w:t>Maintenance Planning</w:t>
      </w:r>
      <w:r w:rsidRPr="00FE66A5">
        <w:rPr>
          <w:rFonts w:eastAsia="Times New Roman"/>
          <w:kern w:val="0"/>
          <w:sz w:val="24"/>
          <w:szCs w:val="24"/>
          <w:lang w:eastAsia="en-IN"/>
          <w14:ligatures w14:val="none"/>
        </w:rPr>
        <w:t>:</w:t>
      </w:r>
    </w:p>
    <w:p w14:paraId="0D518DE7" w14:textId="77777777" w:rsidR="00FE66A5" w:rsidRPr="00FE66A5" w:rsidRDefault="00FE66A5" w:rsidP="00FE66A5">
      <w:pPr>
        <w:pStyle w:val="NoSpacing"/>
        <w:rPr>
          <w:rFonts w:eastAsia="Times New Roman"/>
          <w:kern w:val="0"/>
          <w:sz w:val="24"/>
          <w:szCs w:val="24"/>
          <w:lang w:eastAsia="en-IN"/>
          <w14:ligatures w14:val="none"/>
        </w:rPr>
      </w:pPr>
      <w:r w:rsidRPr="00FE66A5">
        <w:rPr>
          <w:rFonts w:eastAsia="Times New Roman"/>
          <w:b/>
          <w:bCs/>
          <w:kern w:val="0"/>
          <w:sz w:val="24"/>
          <w:szCs w:val="24"/>
          <w:bdr w:val="single" w:sz="2" w:space="0" w:color="D9D9E3" w:frame="1"/>
          <w:lang w:eastAsia="en-IN"/>
          <w14:ligatures w14:val="none"/>
        </w:rPr>
        <w:t>Predictive Maintenance</w:t>
      </w:r>
      <w:r w:rsidRPr="00FE66A5">
        <w:rPr>
          <w:rFonts w:eastAsia="Times New Roman"/>
          <w:kern w:val="0"/>
          <w:sz w:val="24"/>
          <w:szCs w:val="24"/>
          <w:lang w:eastAsia="en-IN"/>
          <w14:ligatures w14:val="none"/>
        </w:rPr>
        <w:t>: Use predicted equipment temperatures, pressure variations, and performance metrics to schedule maintenance. This prevents unexpected failures, minimizes downtime, and extends equipment lifespan.</w:t>
      </w:r>
    </w:p>
    <w:p w14:paraId="0CBD8AFF" w14:textId="77777777" w:rsidR="00FE66A5" w:rsidRPr="00FE66A5" w:rsidRDefault="00FE66A5" w:rsidP="00FE66A5">
      <w:pPr>
        <w:pStyle w:val="NoSpacing"/>
        <w:rPr>
          <w:rFonts w:eastAsia="Times New Roman"/>
          <w:kern w:val="0"/>
          <w:sz w:val="24"/>
          <w:szCs w:val="24"/>
          <w:lang w:eastAsia="en-IN"/>
          <w14:ligatures w14:val="none"/>
        </w:rPr>
      </w:pPr>
      <w:r w:rsidRPr="00FE66A5">
        <w:rPr>
          <w:rFonts w:eastAsia="Times New Roman"/>
          <w:b/>
          <w:bCs/>
          <w:kern w:val="0"/>
          <w:sz w:val="24"/>
          <w:szCs w:val="24"/>
          <w:bdr w:val="single" w:sz="2" w:space="0" w:color="D9D9E3" w:frame="1"/>
          <w:lang w:eastAsia="en-IN"/>
          <w14:ligatures w14:val="none"/>
        </w:rPr>
        <w:t>Resource Allocation</w:t>
      </w:r>
      <w:r w:rsidRPr="00FE66A5">
        <w:rPr>
          <w:rFonts w:eastAsia="Times New Roman"/>
          <w:kern w:val="0"/>
          <w:sz w:val="24"/>
          <w:szCs w:val="24"/>
          <w:lang w:eastAsia="en-IN"/>
          <w14:ligatures w14:val="none"/>
        </w:rPr>
        <w:t>:</w:t>
      </w:r>
    </w:p>
    <w:p w14:paraId="5E8A1554" w14:textId="77777777" w:rsidR="00FE66A5" w:rsidRPr="00FE66A5" w:rsidRDefault="00FE66A5" w:rsidP="00FE66A5">
      <w:pPr>
        <w:pStyle w:val="NoSpacing"/>
        <w:rPr>
          <w:rFonts w:eastAsia="Times New Roman"/>
          <w:kern w:val="0"/>
          <w:sz w:val="24"/>
          <w:szCs w:val="24"/>
          <w:lang w:eastAsia="en-IN"/>
          <w14:ligatures w14:val="none"/>
        </w:rPr>
      </w:pPr>
      <w:r w:rsidRPr="00FE66A5">
        <w:rPr>
          <w:rFonts w:eastAsia="Times New Roman"/>
          <w:b/>
          <w:bCs/>
          <w:kern w:val="0"/>
          <w:sz w:val="24"/>
          <w:szCs w:val="24"/>
          <w:bdr w:val="single" w:sz="2" w:space="0" w:color="D9D9E3" w:frame="1"/>
          <w:lang w:eastAsia="en-IN"/>
          <w14:ligatures w14:val="none"/>
        </w:rPr>
        <w:t>Fuel Management</w:t>
      </w:r>
      <w:r w:rsidRPr="00FE66A5">
        <w:rPr>
          <w:rFonts w:eastAsia="Times New Roman"/>
          <w:kern w:val="0"/>
          <w:sz w:val="24"/>
          <w:szCs w:val="24"/>
          <w:lang w:eastAsia="en-IN"/>
          <w14:ligatures w14:val="none"/>
        </w:rPr>
        <w:t xml:space="preserve">: Forecast fuel consumption to ensure adequate reserves are available. Plan and procure resources based on predicted usage, optimizing </w:t>
      </w:r>
      <w:proofErr w:type="gramStart"/>
      <w:r w:rsidRPr="00FE66A5">
        <w:rPr>
          <w:rFonts w:eastAsia="Times New Roman"/>
          <w:kern w:val="0"/>
          <w:sz w:val="24"/>
          <w:szCs w:val="24"/>
          <w:lang w:eastAsia="en-IN"/>
          <w14:ligatures w14:val="none"/>
        </w:rPr>
        <w:t>inventory</w:t>
      </w:r>
      <w:proofErr w:type="gramEnd"/>
      <w:r w:rsidRPr="00FE66A5">
        <w:rPr>
          <w:rFonts w:eastAsia="Times New Roman"/>
          <w:kern w:val="0"/>
          <w:sz w:val="24"/>
          <w:szCs w:val="24"/>
          <w:lang w:eastAsia="en-IN"/>
          <w14:ligatures w14:val="none"/>
        </w:rPr>
        <w:t xml:space="preserve"> and reducing costs.</w:t>
      </w:r>
    </w:p>
    <w:p w14:paraId="7261164C" w14:textId="77777777" w:rsidR="00FE66A5" w:rsidRPr="00FE66A5" w:rsidRDefault="00FE66A5" w:rsidP="00FE66A5">
      <w:pPr>
        <w:pStyle w:val="NoSpacing"/>
        <w:rPr>
          <w:rFonts w:eastAsia="Times New Roman"/>
          <w:kern w:val="0"/>
          <w:sz w:val="24"/>
          <w:szCs w:val="24"/>
          <w:lang w:eastAsia="en-IN"/>
          <w14:ligatures w14:val="none"/>
        </w:rPr>
      </w:pPr>
      <w:r w:rsidRPr="00FE66A5">
        <w:rPr>
          <w:rFonts w:eastAsia="Times New Roman"/>
          <w:b/>
          <w:bCs/>
          <w:kern w:val="0"/>
          <w:sz w:val="24"/>
          <w:szCs w:val="24"/>
          <w:bdr w:val="single" w:sz="2" w:space="0" w:color="D9D9E3" w:frame="1"/>
          <w:lang w:eastAsia="en-IN"/>
          <w14:ligatures w14:val="none"/>
        </w:rPr>
        <w:t>Renewable Energy Integration</w:t>
      </w:r>
      <w:r w:rsidRPr="00FE66A5">
        <w:rPr>
          <w:rFonts w:eastAsia="Times New Roman"/>
          <w:kern w:val="0"/>
          <w:sz w:val="24"/>
          <w:szCs w:val="24"/>
          <w:lang w:eastAsia="en-IN"/>
          <w14:ligatures w14:val="none"/>
        </w:rPr>
        <w:t>: Use predictions of renewable energy availability (solar irradiance, wind speed) to plan and optimize the integration of these sources into the grid, maximizing their contribution to energy production.</w:t>
      </w:r>
    </w:p>
    <w:p w14:paraId="0B986F34" w14:textId="11A15933" w:rsidR="008A4A10" w:rsidRPr="008A4A10" w:rsidRDefault="008A4A10" w:rsidP="008A4A10">
      <w:r w:rsidRPr="008A4A10">
        <w:cr/>
      </w:r>
      <w:r w:rsidRPr="008A4A10">
        <w:cr/>
      </w:r>
      <w:r w:rsidRPr="008A4A10">
        <w:cr/>
      </w:r>
    </w:p>
    <w:sectPr w:rsidR="008A4A10" w:rsidRPr="008A4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FB2"/>
    <w:multiLevelType w:val="multilevel"/>
    <w:tmpl w:val="A4EA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962D5"/>
    <w:multiLevelType w:val="multilevel"/>
    <w:tmpl w:val="8D9C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A621C9"/>
    <w:multiLevelType w:val="multilevel"/>
    <w:tmpl w:val="A762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2B1490"/>
    <w:multiLevelType w:val="multilevel"/>
    <w:tmpl w:val="3E22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73368"/>
    <w:multiLevelType w:val="multilevel"/>
    <w:tmpl w:val="B622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BD3205"/>
    <w:multiLevelType w:val="multilevel"/>
    <w:tmpl w:val="628AC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F454D3"/>
    <w:multiLevelType w:val="multilevel"/>
    <w:tmpl w:val="C8F8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D669AA"/>
    <w:multiLevelType w:val="multilevel"/>
    <w:tmpl w:val="D4F4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1677302">
    <w:abstractNumId w:val="3"/>
  </w:num>
  <w:num w:numId="2" w16cid:durableId="1901206536">
    <w:abstractNumId w:val="7"/>
  </w:num>
  <w:num w:numId="3" w16cid:durableId="1186409512">
    <w:abstractNumId w:val="1"/>
  </w:num>
  <w:num w:numId="4" w16cid:durableId="2091656189">
    <w:abstractNumId w:val="0"/>
  </w:num>
  <w:num w:numId="5" w16cid:durableId="64836273">
    <w:abstractNumId w:val="4"/>
  </w:num>
  <w:num w:numId="6" w16cid:durableId="1044522144">
    <w:abstractNumId w:val="2"/>
  </w:num>
  <w:num w:numId="7" w16cid:durableId="941767455">
    <w:abstractNumId w:val="6"/>
  </w:num>
  <w:num w:numId="8" w16cid:durableId="1685546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10"/>
    <w:rsid w:val="00264B6F"/>
    <w:rsid w:val="003C259E"/>
    <w:rsid w:val="005C46A2"/>
    <w:rsid w:val="00623764"/>
    <w:rsid w:val="007F6350"/>
    <w:rsid w:val="008A4A10"/>
    <w:rsid w:val="0095449F"/>
    <w:rsid w:val="00C408CE"/>
    <w:rsid w:val="00E75B6F"/>
    <w:rsid w:val="00EC05D8"/>
    <w:rsid w:val="00FE6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456DE"/>
  <w15:chartTrackingRefBased/>
  <w15:docId w15:val="{FF48805E-A30B-4EAF-81F2-E7BC5EAD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A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8A4A1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A4A10"/>
    <w:rPr>
      <w:rFonts w:ascii="Arial" w:eastAsia="Times New Roman" w:hAnsi="Arial" w:cs="Arial"/>
      <w:vanish/>
      <w:kern w:val="0"/>
      <w:sz w:val="16"/>
      <w:szCs w:val="16"/>
      <w:lang w:eastAsia="en-IN"/>
      <w14:ligatures w14:val="none"/>
    </w:rPr>
  </w:style>
  <w:style w:type="paragraph" w:styleId="NoSpacing">
    <w:name w:val="No Spacing"/>
    <w:uiPriority w:val="1"/>
    <w:qFormat/>
    <w:rsid w:val="00EC05D8"/>
    <w:pPr>
      <w:spacing w:after="0" w:line="240" w:lineRule="auto"/>
    </w:pPr>
  </w:style>
  <w:style w:type="character" w:styleId="Strong">
    <w:name w:val="Strong"/>
    <w:basedOn w:val="DefaultParagraphFont"/>
    <w:uiPriority w:val="22"/>
    <w:qFormat/>
    <w:rsid w:val="009544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9569">
      <w:bodyDiv w:val="1"/>
      <w:marLeft w:val="0"/>
      <w:marRight w:val="0"/>
      <w:marTop w:val="0"/>
      <w:marBottom w:val="0"/>
      <w:divBdr>
        <w:top w:val="none" w:sz="0" w:space="0" w:color="auto"/>
        <w:left w:val="none" w:sz="0" w:space="0" w:color="auto"/>
        <w:bottom w:val="none" w:sz="0" w:space="0" w:color="auto"/>
        <w:right w:val="none" w:sz="0" w:space="0" w:color="auto"/>
      </w:divBdr>
      <w:divsChild>
        <w:div w:id="1134561827">
          <w:marLeft w:val="0"/>
          <w:marRight w:val="0"/>
          <w:marTop w:val="0"/>
          <w:marBottom w:val="0"/>
          <w:divBdr>
            <w:top w:val="single" w:sz="2" w:space="0" w:color="D9D9E3"/>
            <w:left w:val="single" w:sz="2" w:space="0" w:color="D9D9E3"/>
            <w:bottom w:val="single" w:sz="2" w:space="0" w:color="D9D9E3"/>
            <w:right w:val="single" w:sz="2" w:space="0" w:color="D9D9E3"/>
          </w:divBdr>
          <w:divsChild>
            <w:div w:id="1088119730">
              <w:marLeft w:val="0"/>
              <w:marRight w:val="0"/>
              <w:marTop w:val="0"/>
              <w:marBottom w:val="0"/>
              <w:divBdr>
                <w:top w:val="single" w:sz="2" w:space="0" w:color="D9D9E3"/>
                <w:left w:val="single" w:sz="2" w:space="0" w:color="D9D9E3"/>
                <w:bottom w:val="single" w:sz="2" w:space="0" w:color="D9D9E3"/>
                <w:right w:val="single" w:sz="2" w:space="0" w:color="D9D9E3"/>
              </w:divBdr>
              <w:divsChild>
                <w:div w:id="249237310">
                  <w:marLeft w:val="0"/>
                  <w:marRight w:val="0"/>
                  <w:marTop w:val="0"/>
                  <w:marBottom w:val="0"/>
                  <w:divBdr>
                    <w:top w:val="single" w:sz="2" w:space="0" w:color="D9D9E3"/>
                    <w:left w:val="single" w:sz="2" w:space="0" w:color="D9D9E3"/>
                    <w:bottom w:val="single" w:sz="2" w:space="0" w:color="D9D9E3"/>
                    <w:right w:val="single" w:sz="2" w:space="0" w:color="D9D9E3"/>
                  </w:divBdr>
                  <w:divsChild>
                    <w:div w:id="78722252">
                      <w:marLeft w:val="0"/>
                      <w:marRight w:val="0"/>
                      <w:marTop w:val="0"/>
                      <w:marBottom w:val="0"/>
                      <w:divBdr>
                        <w:top w:val="single" w:sz="2" w:space="0" w:color="D9D9E3"/>
                        <w:left w:val="single" w:sz="2" w:space="0" w:color="D9D9E3"/>
                        <w:bottom w:val="single" w:sz="2" w:space="0" w:color="D9D9E3"/>
                        <w:right w:val="single" w:sz="2" w:space="0" w:color="D9D9E3"/>
                      </w:divBdr>
                      <w:divsChild>
                        <w:div w:id="910047626">
                          <w:marLeft w:val="0"/>
                          <w:marRight w:val="0"/>
                          <w:marTop w:val="0"/>
                          <w:marBottom w:val="0"/>
                          <w:divBdr>
                            <w:top w:val="single" w:sz="2" w:space="0" w:color="D9D9E3"/>
                            <w:left w:val="single" w:sz="2" w:space="0" w:color="D9D9E3"/>
                            <w:bottom w:val="single" w:sz="2" w:space="0" w:color="D9D9E3"/>
                            <w:right w:val="single" w:sz="2" w:space="0" w:color="D9D9E3"/>
                          </w:divBdr>
                          <w:divsChild>
                            <w:div w:id="1858886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998347">
                                  <w:marLeft w:val="0"/>
                                  <w:marRight w:val="0"/>
                                  <w:marTop w:val="0"/>
                                  <w:marBottom w:val="0"/>
                                  <w:divBdr>
                                    <w:top w:val="single" w:sz="2" w:space="0" w:color="D9D9E3"/>
                                    <w:left w:val="single" w:sz="2" w:space="0" w:color="D9D9E3"/>
                                    <w:bottom w:val="single" w:sz="2" w:space="0" w:color="D9D9E3"/>
                                    <w:right w:val="single" w:sz="2" w:space="0" w:color="D9D9E3"/>
                                  </w:divBdr>
                                  <w:divsChild>
                                    <w:div w:id="574894729">
                                      <w:marLeft w:val="0"/>
                                      <w:marRight w:val="0"/>
                                      <w:marTop w:val="0"/>
                                      <w:marBottom w:val="0"/>
                                      <w:divBdr>
                                        <w:top w:val="single" w:sz="2" w:space="0" w:color="D9D9E3"/>
                                        <w:left w:val="single" w:sz="2" w:space="0" w:color="D9D9E3"/>
                                        <w:bottom w:val="single" w:sz="2" w:space="0" w:color="D9D9E3"/>
                                        <w:right w:val="single" w:sz="2" w:space="0" w:color="D9D9E3"/>
                                      </w:divBdr>
                                      <w:divsChild>
                                        <w:div w:id="162356218">
                                          <w:marLeft w:val="0"/>
                                          <w:marRight w:val="0"/>
                                          <w:marTop w:val="0"/>
                                          <w:marBottom w:val="0"/>
                                          <w:divBdr>
                                            <w:top w:val="single" w:sz="2" w:space="0" w:color="D9D9E3"/>
                                            <w:left w:val="single" w:sz="2" w:space="0" w:color="D9D9E3"/>
                                            <w:bottom w:val="single" w:sz="2" w:space="0" w:color="D9D9E3"/>
                                            <w:right w:val="single" w:sz="2" w:space="0" w:color="D9D9E3"/>
                                          </w:divBdr>
                                          <w:divsChild>
                                            <w:div w:id="1595631607">
                                              <w:marLeft w:val="0"/>
                                              <w:marRight w:val="0"/>
                                              <w:marTop w:val="0"/>
                                              <w:marBottom w:val="0"/>
                                              <w:divBdr>
                                                <w:top w:val="single" w:sz="2" w:space="0" w:color="D9D9E3"/>
                                                <w:left w:val="single" w:sz="2" w:space="0" w:color="D9D9E3"/>
                                                <w:bottom w:val="single" w:sz="2" w:space="0" w:color="D9D9E3"/>
                                                <w:right w:val="single" w:sz="2" w:space="0" w:color="D9D9E3"/>
                                              </w:divBdr>
                                              <w:divsChild>
                                                <w:div w:id="1965504765">
                                                  <w:marLeft w:val="0"/>
                                                  <w:marRight w:val="0"/>
                                                  <w:marTop w:val="0"/>
                                                  <w:marBottom w:val="0"/>
                                                  <w:divBdr>
                                                    <w:top w:val="single" w:sz="2" w:space="0" w:color="D9D9E3"/>
                                                    <w:left w:val="single" w:sz="2" w:space="0" w:color="D9D9E3"/>
                                                    <w:bottom w:val="single" w:sz="2" w:space="0" w:color="D9D9E3"/>
                                                    <w:right w:val="single" w:sz="2" w:space="0" w:color="D9D9E3"/>
                                                  </w:divBdr>
                                                  <w:divsChild>
                                                    <w:div w:id="1526288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0317757">
          <w:marLeft w:val="0"/>
          <w:marRight w:val="0"/>
          <w:marTop w:val="0"/>
          <w:marBottom w:val="0"/>
          <w:divBdr>
            <w:top w:val="none" w:sz="0" w:space="0" w:color="auto"/>
            <w:left w:val="none" w:sz="0" w:space="0" w:color="auto"/>
            <w:bottom w:val="none" w:sz="0" w:space="0" w:color="auto"/>
            <w:right w:val="none" w:sz="0" w:space="0" w:color="auto"/>
          </w:divBdr>
        </w:div>
      </w:divsChild>
    </w:div>
    <w:div w:id="427846590">
      <w:bodyDiv w:val="1"/>
      <w:marLeft w:val="0"/>
      <w:marRight w:val="0"/>
      <w:marTop w:val="0"/>
      <w:marBottom w:val="0"/>
      <w:divBdr>
        <w:top w:val="none" w:sz="0" w:space="0" w:color="auto"/>
        <w:left w:val="none" w:sz="0" w:space="0" w:color="auto"/>
        <w:bottom w:val="none" w:sz="0" w:space="0" w:color="auto"/>
        <w:right w:val="none" w:sz="0" w:space="0" w:color="auto"/>
      </w:divBdr>
    </w:div>
    <w:div w:id="611976815">
      <w:bodyDiv w:val="1"/>
      <w:marLeft w:val="0"/>
      <w:marRight w:val="0"/>
      <w:marTop w:val="0"/>
      <w:marBottom w:val="0"/>
      <w:divBdr>
        <w:top w:val="none" w:sz="0" w:space="0" w:color="auto"/>
        <w:left w:val="none" w:sz="0" w:space="0" w:color="auto"/>
        <w:bottom w:val="none" w:sz="0" w:space="0" w:color="auto"/>
        <w:right w:val="none" w:sz="0" w:space="0" w:color="auto"/>
      </w:divBdr>
    </w:div>
    <w:div w:id="885679538">
      <w:bodyDiv w:val="1"/>
      <w:marLeft w:val="0"/>
      <w:marRight w:val="0"/>
      <w:marTop w:val="0"/>
      <w:marBottom w:val="0"/>
      <w:divBdr>
        <w:top w:val="none" w:sz="0" w:space="0" w:color="auto"/>
        <w:left w:val="none" w:sz="0" w:space="0" w:color="auto"/>
        <w:bottom w:val="none" w:sz="0" w:space="0" w:color="auto"/>
        <w:right w:val="none" w:sz="0" w:space="0" w:color="auto"/>
      </w:divBdr>
    </w:div>
    <w:div w:id="889075091">
      <w:bodyDiv w:val="1"/>
      <w:marLeft w:val="0"/>
      <w:marRight w:val="0"/>
      <w:marTop w:val="0"/>
      <w:marBottom w:val="0"/>
      <w:divBdr>
        <w:top w:val="none" w:sz="0" w:space="0" w:color="auto"/>
        <w:left w:val="none" w:sz="0" w:space="0" w:color="auto"/>
        <w:bottom w:val="none" w:sz="0" w:space="0" w:color="auto"/>
        <w:right w:val="none" w:sz="0" w:space="0" w:color="auto"/>
      </w:divBdr>
    </w:div>
    <w:div w:id="1156722997">
      <w:bodyDiv w:val="1"/>
      <w:marLeft w:val="0"/>
      <w:marRight w:val="0"/>
      <w:marTop w:val="0"/>
      <w:marBottom w:val="0"/>
      <w:divBdr>
        <w:top w:val="none" w:sz="0" w:space="0" w:color="auto"/>
        <w:left w:val="none" w:sz="0" w:space="0" w:color="auto"/>
        <w:bottom w:val="none" w:sz="0" w:space="0" w:color="auto"/>
        <w:right w:val="none" w:sz="0" w:space="0" w:color="auto"/>
      </w:divBdr>
    </w:div>
    <w:div w:id="1188525989">
      <w:bodyDiv w:val="1"/>
      <w:marLeft w:val="0"/>
      <w:marRight w:val="0"/>
      <w:marTop w:val="0"/>
      <w:marBottom w:val="0"/>
      <w:divBdr>
        <w:top w:val="none" w:sz="0" w:space="0" w:color="auto"/>
        <w:left w:val="none" w:sz="0" w:space="0" w:color="auto"/>
        <w:bottom w:val="none" w:sz="0" w:space="0" w:color="auto"/>
        <w:right w:val="none" w:sz="0" w:space="0" w:color="auto"/>
      </w:divBdr>
    </w:div>
    <w:div w:id="1316646267">
      <w:bodyDiv w:val="1"/>
      <w:marLeft w:val="0"/>
      <w:marRight w:val="0"/>
      <w:marTop w:val="0"/>
      <w:marBottom w:val="0"/>
      <w:divBdr>
        <w:top w:val="none" w:sz="0" w:space="0" w:color="auto"/>
        <w:left w:val="none" w:sz="0" w:space="0" w:color="auto"/>
        <w:bottom w:val="none" w:sz="0" w:space="0" w:color="auto"/>
        <w:right w:val="none" w:sz="0" w:space="0" w:color="auto"/>
      </w:divBdr>
    </w:div>
    <w:div w:id="1356812271">
      <w:bodyDiv w:val="1"/>
      <w:marLeft w:val="0"/>
      <w:marRight w:val="0"/>
      <w:marTop w:val="0"/>
      <w:marBottom w:val="0"/>
      <w:divBdr>
        <w:top w:val="none" w:sz="0" w:space="0" w:color="auto"/>
        <w:left w:val="none" w:sz="0" w:space="0" w:color="auto"/>
        <w:bottom w:val="none" w:sz="0" w:space="0" w:color="auto"/>
        <w:right w:val="none" w:sz="0" w:space="0" w:color="auto"/>
      </w:divBdr>
    </w:div>
    <w:div w:id="1771002256">
      <w:bodyDiv w:val="1"/>
      <w:marLeft w:val="0"/>
      <w:marRight w:val="0"/>
      <w:marTop w:val="0"/>
      <w:marBottom w:val="0"/>
      <w:divBdr>
        <w:top w:val="none" w:sz="0" w:space="0" w:color="auto"/>
        <w:left w:val="none" w:sz="0" w:space="0" w:color="auto"/>
        <w:bottom w:val="none" w:sz="0" w:space="0" w:color="auto"/>
        <w:right w:val="none" w:sz="0" w:space="0" w:color="auto"/>
      </w:divBdr>
    </w:div>
    <w:div w:id="1821382788">
      <w:bodyDiv w:val="1"/>
      <w:marLeft w:val="0"/>
      <w:marRight w:val="0"/>
      <w:marTop w:val="0"/>
      <w:marBottom w:val="0"/>
      <w:divBdr>
        <w:top w:val="none" w:sz="0" w:space="0" w:color="auto"/>
        <w:left w:val="none" w:sz="0" w:space="0" w:color="auto"/>
        <w:bottom w:val="none" w:sz="0" w:space="0" w:color="auto"/>
        <w:right w:val="none" w:sz="0" w:space="0" w:color="auto"/>
      </w:divBdr>
    </w:div>
    <w:div w:id="200115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83D57-F491-42EB-8198-1DB530D19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810</Words>
  <Characters>4933</Characters>
  <Application>Microsoft Office Word</Application>
  <DocSecurity>0</DocSecurity>
  <Lines>100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shivakumar06039@outlook.com</dc:creator>
  <cp:keywords/>
  <dc:description/>
  <cp:lastModifiedBy>shivakumar06039@outlook.com</cp:lastModifiedBy>
  <cp:revision>4</cp:revision>
  <dcterms:created xsi:type="dcterms:W3CDTF">2023-12-12T15:22:00Z</dcterms:created>
  <dcterms:modified xsi:type="dcterms:W3CDTF">2023-12-14T20:30:00Z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26c2ca7a-5ad8-4685-90e0-64a981424293</vt:lpwstr>
  </property>
</Properties>
</file>