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6A04CD" w14:textId="5F95F245" w:rsidR="00533242" w:rsidRPr="00F94C5E" w:rsidRDefault="002F404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Dear Fellow </w:t>
      </w:r>
      <w:proofErr w:type="spellStart"/>
      <w:r>
        <w:rPr>
          <w:rFonts w:cs="Helvetica"/>
          <w:sz w:val="22"/>
          <w:szCs w:val="22"/>
        </w:rPr>
        <w:t>ECoG</w:t>
      </w:r>
      <w:proofErr w:type="spellEnd"/>
      <w:r>
        <w:rPr>
          <w:rFonts w:cs="Helvetica"/>
          <w:sz w:val="22"/>
          <w:szCs w:val="22"/>
        </w:rPr>
        <w:t xml:space="preserve"> Researcher</w:t>
      </w:r>
      <w:r w:rsidR="00533242" w:rsidRPr="00F94C5E">
        <w:rPr>
          <w:rFonts w:cs="Helvetica"/>
          <w:sz w:val="22"/>
          <w:szCs w:val="22"/>
        </w:rPr>
        <w:t>,</w:t>
      </w:r>
    </w:p>
    <w:p w14:paraId="4C150D16" w14:textId="77777777" w:rsidR="00533242" w:rsidRPr="00F94C5E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21051865" w14:textId="2721DB71" w:rsidR="001A4B4B" w:rsidRDefault="00694C64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 xml:space="preserve">These are the </w:t>
      </w:r>
      <w:r w:rsidR="00522D10">
        <w:rPr>
          <w:rFonts w:cs="Helvetica"/>
          <w:sz w:val="22"/>
          <w:szCs w:val="22"/>
        </w:rPr>
        <w:t xml:space="preserve">low-sampling-rate </w:t>
      </w:r>
      <w:r w:rsidR="00FD65C0">
        <w:rPr>
          <w:rFonts w:cs="Helvetica"/>
          <w:sz w:val="22"/>
          <w:szCs w:val="22"/>
        </w:rPr>
        <w:t xml:space="preserve">baseline fixation </w:t>
      </w:r>
      <w:r w:rsidRPr="00F94C5E">
        <w:rPr>
          <w:rFonts w:cs="Helvetica"/>
          <w:sz w:val="22"/>
          <w:szCs w:val="22"/>
        </w:rPr>
        <w:t xml:space="preserve">data described in the </w:t>
      </w:r>
      <w:proofErr w:type="spellStart"/>
      <w:r w:rsidRPr="00F94C5E">
        <w:rPr>
          <w:rFonts w:cs="Helvetica"/>
          <w:sz w:val="22"/>
          <w:szCs w:val="22"/>
        </w:rPr>
        <w:t>PLoS</w:t>
      </w:r>
      <w:proofErr w:type="spellEnd"/>
      <w:r w:rsidRPr="00F94C5E">
        <w:rPr>
          <w:rFonts w:cs="Helvetica"/>
          <w:sz w:val="22"/>
          <w:szCs w:val="22"/>
        </w:rPr>
        <w:t xml:space="preserve"> Computational Biology </w:t>
      </w:r>
      <w:r w:rsidR="00FD65C0">
        <w:rPr>
          <w:rFonts w:cs="Helvetica"/>
          <w:sz w:val="22"/>
          <w:szCs w:val="22"/>
        </w:rPr>
        <w:t>20</w:t>
      </w:r>
      <w:r w:rsidR="00A02953">
        <w:rPr>
          <w:rFonts w:cs="Helvetica"/>
          <w:sz w:val="22"/>
          <w:szCs w:val="22"/>
        </w:rPr>
        <w:t>09</w:t>
      </w:r>
      <w:r w:rsidR="00FD65C0">
        <w:rPr>
          <w:rFonts w:cs="Helvetica"/>
          <w:sz w:val="22"/>
          <w:szCs w:val="22"/>
        </w:rPr>
        <w:t xml:space="preserve"> </w:t>
      </w:r>
      <w:r w:rsidRPr="00F94C5E">
        <w:rPr>
          <w:rFonts w:cs="Helvetica"/>
          <w:sz w:val="22"/>
          <w:szCs w:val="22"/>
        </w:rPr>
        <w:t xml:space="preserve">manuscript titled </w:t>
      </w:r>
      <w:r w:rsidRPr="00F94C5E">
        <w:rPr>
          <w:rFonts w:cs="Helvetica"/>
          <w:i/>
          <w:sz w:val="22"/>
          <w:szCs w:val="22"/>
        </w:rPr>
        <w:t>“</w:t>
      </w:r>
      <w:r w:rsidR="00A02953" w:rsidRPr="00A02953">
        <w:rPr>
          <w:rFonts w:cs="Helvetica"/>
          <w:i/>
          <w:sz w:val="22"/>
          <w:szCs w:val="22"/>
        </w:rPr>
        <w:t>Power-Law Scaling in the Brain Surface Electric Potential</w:t>
      </w:r>
      <w:r w:rsidRPr="00F94C5E">
        <w:rPr>
          <w:rFonts w:cs="Helvetica"/>
          <w:i/>
          <w:sz w:val="22"/>
          <w:szCs w:val="22"/>
        </w:rPr>
        <w:t>”</w:t>
      </w:r>
      <w:r w:rsidRPr="00F94C5E">
        <w:rPr>
          <w:rFonts w:cs="Helvetica"/>
          <w:sz w:val="22"/>
          <w:szCs w:val="22"/>
        </w:rPr>
        <w:t xml:space="preserve">. </w:t>
      </w:r>
      <w:r w:rsidR="00FD65C0">
        <w:rPr>
          <w:rFonts w:cs="Helvetica"/>
          <w:sz w:val="22"/>
          <w:szCs w:val="22"/>
        </w:rPr>
        <w:t>These are illustrated in figure</w:t>
      </w:r>
      <w:r w:rsidR="00A02953">
        <w:rPr>
          <w:rFonts w:cs="Helvetica"/>
          <w:sz w:val="22"/>
          <w:szCs w:val="22"/>
        </w:rPr>
        <w:t xml:space="preserve"> 3</w:t>
      </w:r>
      <w:r w:rsidR="00171DD7">
        <w:rPr>
          <w:rFonts w:cs="Helvetica"/>
          <w:sz w:val="22"/>
          <w:szCs w:val="22"/>
        </w:rPr>
        <w:t xml:space="preserve"> of that manuscript</w:t>
      </w:r>
      <w:r w:rsidR="00FD65C0">
        <w:rPr>
          <w:rFonts w:cs="Helvetica"/>
          <w:sz w:val="22"/>
          <w:szCs w:val="22"/>
        </w:rPr>
        <w:t>.</w:t>
      </w:r>
    </w:p>
    <w:p w14:paraId="58EC5185" w14:textId="7ED20ACB" w:rsidR="009B1D4C" w:rsidRPr="009B1D4C" w:rsidRDefault="009B1D4C" w:rsidP="009B1D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0"/>
          <w:szCs w:val="20"/>
        </w:rPr>
      </w:pPr>
      <w:r w:rsidRPr="00F6548F">
        <w:rPr>
          <w:rFonts w:cs="Helvetica"/>
          <w:sz w:val="20"/>
          <w:szCs w:val="20"/>
        </w:rPr>
        <w:t xml:space="preserve">Miller, Kai J., Larry B. Sorensen, Jeffrey G. </w:t>
      </w:r>
      <w:proofErr w:type="spellStart"/>
      <w:r w:rsidRPr="00F6548F">
        <w:rPr>
          <w:rFonts w:cs="Helvetica"/>
          <w:sz w:val="20"/>
          <w:szCs w:val="20"/>
        </w:rPr>
        <w:t>Ojemann</w:t>
      </w:r>
      <w:proofErr w:type="spellEnd"/>
      <w:r w:rsidRPr="00F6548F">
        <w:rPr>
          <w:rFonts w:cs="Helvetica"/>
          <w:sz w:val="20"/>
          <w:szCs w:val="20"/>
        </w:rPr>
        <w:t xml:space="preserve">, and Marcel Den </w:t>
      </w:r>
      <w:proofErr w:type="spellStart"/>
      <w:r w:rsidRPr="00F6548F">
        <w:rPr>
          <w:rFonts w:cs="Helvetica"/>
          <w:sz w:val="20"/>
          <w:szCs w:val="20"/>
        </w:rPr>
        <w:t>Nijs</w:t>
      </w:r>
      <w:proofErr w:type="spellEnd"/>
      <w:r w:rsidRPr="00F6548F">
        <w:rPr>
          <w:rFonts w:cs="Helvetica"/>
          <w:sz w:val="20"/>
          <w:szCs w:val="20"/>
        </w:rPr>
        <w:t xml:space="preserve">. "Power-law scaling in the brain surface electric potential." </w:t>
      </w:r>
      <w:proofErr w:type="spellStart"/>
      <w:r w:rsidRPr="00F6548F">
        <w:rPr>
          <w:rFonts w:cs="Helvetica"/>
          <w:sz w:val="20"/>
          <w:szCs w:val="20"/>
        </w:rPr>
        <w:t>PLoS</w:t>
      </w:r>
      <w:proofErr w:type="spellEnd"/>
      <w:r w:rsidRPr="00F6548F">
        <w:rPr>
          <w:rFonts w:cs="Helvetica"/>
          <w:sz w:val="20"/>
          <w:szCs w:val="20"/>
        </w:rPr>
        <w:t xml:space="preserve"> computational biology 5, no. 12 (2009): e1000609.</w:t>
      </w:r>
    </w:p>
    <w:p w14:paraId="0CCE6E81" w14:textId="77777777" w:rsidR="002F404A" w:rsidRPr="00F94C5E" w:rsidRDefault="002F404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015CEB2A" w14:textId="77777777" w:rsidR="00D73409" w:rsidRDefault="00D73409" w:rsidP="00164ADA">
      <w:pPr>
        <w:widowControl w:val="0"/>
        <w:pBdr>
          <w:top w:val="single" w:sz="6" w:space="1" w:color="auto"/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7F0FAEF3" w14:textId="00088843" w:rsidR="002F404A" w:rsidRDefault="002F404A" w:rsidP="002F404A">
      <w:pPr>
        <w:widowControl w:val="0"/>
        <w:pBdr>
          <w:top w:val="single" w:sz="6" w:space="1" w:color="auto"/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Please keep in mind that these anonymized data are from real patients who donated time in a difficult period of their lives to advance our understanding of the brain. Any publication involving these data </w:t>
      </w:r>
      <w:r>
        <w:rPr>
          <w:rFonts w:cs="Helvetica"/>
          <w:b/>
          <w:sz w:val="22"/>
          <w:szCs w:val="22"/>
        </w:rPr>
        <w:t>MUST</w:t>
      </w:r>
      <w:r>
        <w:rPr>
          <w:rFonts w:cs="Helvetica"/>
          <w:sz w:val="22"/>
          <w:szCs w:val="22"/>
        </w:rPr>
        <w:t xml:space="preserve"> include the following in the methods section of the manuscript, without modification: </w:t>
      </w:r>
    </w:p>
    <w:p w14:paraId="19B56950" w14:textId="77777777" w:rsidR="003950DF" w:rsidRDefault="003950DF" w:rsidP="002F404A">
      <w:pPr>
        <w:widowControl w:val="0"/>
        <w:pBdr>
          <w:top w:val="single" w:sz="6" w:space="1" w:color="auto"/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0B5D69ED" w14:textId="77777777" w:rsidR="003950DF" w:rsidRDefault="003950DF" w:rsidP="003950D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b/>
          <w:bCs/>
          <w:sz w:val="22"/>
          <w:szCs w:val="22"/>
        </w:rPr>
      </w:pPr>
    </w:p>
    <w:p w14:paraId="7F216780" w14:textId="5F0D638F" w:rsidR="002F404A" w:rsidRDefault="002F404A" w:rsidP="003950D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ind w:left="720"/>
        <w:jc w:val="both"/>
        <w:rPr>
          <w:rFonts w:cs="Helvetica"/>
          <w:sz w:val="22"/>
          <w:szCs w:val="22"/>
        </w:rPr>
      </w:pPr>
      <w:r w:rsidRPr="002F404A">
        <w:rPr>
          <w:rFonts w:cs="Helvetica"/>
          <w:b/>
          <w:bCs/>
          <w:sz w:val="22"/>
          <w:szCs w:val="22"/>
        </w:rPr>
        <w:t>Ethics statement</w:t>
      </w:r>
      <w:r>
        <w:rPr>
          <w:rFonts w:cs="Helvetica"/>
          <w:b/>
          <w:bCs/>
          <w:sz w:val="22"/>
          <w:szCs w:val="22"/>
        </w:rPr>
        <w:t xml:space="preserve">: </w:t>
      </w:r>
      <w:r w:rsidRPr="002F404A">
        <w:rPr>
          <w:rFonts w:cs="Helvetica"/>
          <w:sz w:val="22"/>
          <w:szCs w:val="22"/>
        </w:rPr>
        <w:t xml:space="preserve">All patients participated in a purely voluntary manner, after providing informed written consent, under experimental protocols approved by the Institutional Review Board of the University of Washington (#12193). All patient data was anonymized according to IRB protocol, in accordance with HIPAA mandate. </w:t>
      </w:r>
      <w:r>
        <w:rPr>
          <w:rFonts w:cs="Helvetica"/>
          <w:sz w:val="22"/>
          <w:szCs w:val="22"/>
        </w:rPr>
        <w:t xml:space="preserve">These data originally appeared in the manuscript </w:t>
      </w:r>
      <w:r w:rsidRPr="00F94C5E">
        <w:rPr>
          <w:rFonts w:cs="Helvetica"/>
          <w:i/>
          <w:sz w:val="22"/>
          <w:szCs w:val="22"/>
        </w:rPr>
        <w:t>“</w:t>
      </w:r>
      <w:r w:rsidR="004942A9" w:rsidRPr="00A02953">
        <w:rPr>
          <w:rFonts w:cs="Helvetica"/>
          <w:i/>
          <w:sz w:val="22"/>
          <w:szCs w:val="22"/>
        </w:rPr>
        <w:t>Power-Law Scaling in the Brain Surface Electric Potential</w:t>
      </w:r>
      <w:r w:rsidRPr="00F94C5E">
        <w:rPr>
          <w:rFonts w:cs="Helvetica"/>
          <w:i/>
          <w:sz w:val="22"/>
          <w:szCs w:val="22"/>
        </w:rPr>
        <w:t>”</w:t>
      </w:r>
      <w:r>
        <w:rPr>
          <w:rFonts w:cs="Helvetica"/>
          <w:sz w:val="22"/>
          <w:szCs w:val="22"/>
        </w:rPr>
        <w:t xml:space="preserve"> published in </w:t>
      </w:r>
      <w:proofErr w:type="spellStart"/>
      <w:r>
        <w:rPr>
          <w:rFonts w:cs="Helvetica"/>
          <w:sz w:val="22"/>
          <w:szCs w:val="22"/>
        </w:rPr>
        <w:t>PL</w:t>
      </w:r>
      <w:r w:rsidR="00FD65C0">
        <w:rPr>
          <w:rFonts w:cs="Helvetica"/>
          <w:sz w:val="22"/>
          <w:szCs w:val="22"/>
        </w:rPr>
        <w:t>oS</w:t>
      </w:r>
      <w:proofErr w:type="spellEnd"/>
      <w:r w:rsidR="00FD65C0">
        <w:rPr>
          <w:rFonts w:cs="Helvetica"/>
          <w:sz w:val="22"/>
          <w:szCs w:val="22"/>
        </w:rPr>
        <w:t xml:space="preserve"> Computational Biology in 20</w:t>
      </w:r>
      <w:r w:rsidR="004942A9">
        <w:rPr>
          <w:rFonts w:cs="Helvetica"/>
          <w:sz w:val="22"/>
          <w:szCs w:val="22"/>
        </w:rPr>
        <w:t>09</w:t>
      </w:r>
      <w:r>
        <w:rPr>
          <w:rFonts w:cs="Helvetica"/>
          <w:sz w:val="22"/>
          <w:szCs w:val="22"/>
        </w:rPr>
        <w:t xml:space="preserve"> [Insert Embedded Citation </w:t>
      </w:r>
      <w:r w:rsidR="000B1B6A">
        <w:rPr>
          <w:rFonts w:cs="Helvetica"/>
          <w:sz w:val="22"/>
          <w:szCs w:val="22"/>
        </w:rPr>
        <w:t xml:space="preserve">for the Manuscript </w:t>
      </w:r>
      <w:r>
        <w:rPr>
          <w:rFonts w:cs="Helvetica"/>
          <w:sz w:val="22"/>
          <w:szCs w:val="22"/>
        </w:rPr>
        <w:t>Here</w:t>
      </w:r>
      <w:r w:rsidR="000B1B6A">
        <w:rPr>
          <w:rFonts w:cs="Helvetica"/>
          <w:sz w:val="22"/>
          <w:szCs w:val="22"/>
        </w:rPr>
        <w:t xml:space="preserve"> – e.g. Endnote, </w:t>
      </w:r>
      <w:proofErr w:type="spellStart"/>
      <w:r w:rsidR="000B1B6A">
        <w:rPr>
          <w:rFonts w:cs="Helvetica"/>
          <w:sz w:val="22"/>
          <w:szCs w:val="22"/>
        </w:rPr>
        <w:t>BibTex</w:t>
      </w:r>
      <w:proofErr w:type="spellEnd"/>
      <w:r>
        <w:rPr>
          <w:rFonts w:cs="Helvetica"/>
          <w:sz w:val="22"/>
          <w:szCs w:val="22"/>
        </w:rPr>
        <w:t>].</w:t>
      </w:r>
    </w:p>
    <w:p w14:paraId="381F27CF" w14:textId="77777777" w:rsidR="002F404A" w:rsidRDefault="002F404A" w:rsidP="003950DF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6672109F" w14:textId="77777777" w:rsidR="002F404A" w:rsidRDefault="002F404A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3BFB7EDF" w14:textId="47C9EBB0" w:rsidR="00C35187" w:rsidRDefault="00533242" w:rsidP="00565DA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>The basic</w:t>
      </w:r>
      <w:r w:rsidR="00565DA1">
        <w:rPr>
          <w:rFonts w:cs="Helvetica"/>
          <w:sz w:val="22"/>
          <w:szCs w:val="22"/>
        </w:rPr>
        <w:t xml:space="preserve"> baseline</w:t>
      </w:r>
      <w:r w:rsidR="00565DA1" w:rsidRPr="00565DA1">
        <w:rPr>
          <w:rFonts w:cs="Helvetica"/>
          <w:sz w:val="22"/>
          <w:szCs w:val="22"/>
        </w:rPr>
        <w:t xml:space="preserve"> fixation</w:t>
      </w:r>
      <w:r w:rsidR="00565DA1">
        <w:rPr>
          <w:rFonts w:cs="Helvetica"/>
          <w:sz w:val="22"/>
          <w:szCs w:val="22"/>
        </w:rPr>
        <w:t xml:space="preserve"> task </w:t>
      </w:r>
      <w:r w:rsidR="00565DA1" w:rsidRPr="00565DA1">
        <w:rPr>
          <w:rFonts w:cs="Helvetica"/>
          <w:sz w:val="22"/>
          <w:szCs w:val="22"/>
        </w:rPr>
        <w:t xml:space="preserve">was performed by the subjects fixating with their eyes open on an ‘‘X’’, on the wall 3 m away, for several </w:t>
      </w:r>
      <w:r w:rsidR="009C783B">
        <w:rPr>
          <w:rFonts w:cs="Helvetica"/>
          <w:sz w:val="22"/>
          <w:szCs w:val="22"/>
        </w:rPr>
        <w:t xml:space="preserve">(2-3) </w:t>
      </w:r>
      <w:r w:rsidR="00565DA1" w:rsidRPr="00565DA1">
        <w:rPr>
          <w:rFonts w:cs="Helvetica"/>
          <w:sz w:val="22"/>
          <w:szCs w:val="22"/>
        </w:rPr>
        <w:t>minutes.</w:t>
      </w:r>
      <w:r w:rsidR="00565DA1">
        <w:rPr>
          <w:rFonts w:cs="Helvetica"/>
          <w:sz w:val="22"/>
          <w:szCs w:val="22"/>
        </w:rPr>
        <w:t xml:space="preserve"> The basic datafiles</w:t>
      </w:r>
      <w:r w:rsidR="00694C64" w:rsidRPr="00F94C5E">
        <w:rPr>
          <w:rFonts w:cs="Helvetica"/>
          <w:sz w:val="22"/>
          <w:szCs w:val="22"/>
        </w:rPr>
        <w:t xml:space="preserve"> (in MATLAB format)</w:t>
      </w:r>
      <w:r w:rsidRPr="00F94C5E">
        <w:rPr>
          <w:rFonts w:cs="Helvetica"/>
          <w:sz w:val="22"/>
          <w:szCs w:val="22"/>
        </w:rPr>
        <w:t xml:space="preserve"> are named “</w:t>
      </w:r>
      <w:r w:rsidR="00565DA1">
        <w:rPr>
          <w:rFonts w:cs="Helvetica"/>
          <w:color w:val="3366FF"/>
          <w:sz w:val="22"/>
          <w:szCs w:val="22"/>
        </w:rPr>
        <w:t>##_</w:t>
      </w:r>
      <w:proofErr w:type="spellStart"/>
      <w:r w:rsidR="00565DA1">
        <w:rPr>
          <w:rFonts w:cs="Helvetica"/>
          <w:color w:val="3366FF"/>
          <w:sz w:val="22"/>
          <w:szCs w:val="22"/>
        </w:rPr>
        <w:t>base</w:t>
      </w:r>
      <w:r w:rsidR="00694C64" w:rsidRPr="00F94C5E">
        <w:rPr>
          <w:rFonts w:cs="Helvetica"/>
          <w:color w:val="3366FF"/>
          <w:sz w:val="22"/>
          <w:szCs w:val="22"/>
        </w:rPr>
        <w:t>.mat</w:t>
      </w:r>
      <w:proofErr w:type="spellEnd"/>
      <w:r w:rsidRPr="00F94C5E">
        <w:rPr>
          <w:rFonts w:cs="Helvetica"/>
          <w:sz w:val="22"/>
          <w:szCs w:val="22"/>
        </w:rPr>
        <w:t xml:space="preserve">” in the folder </w:t>
      </w:r>
      <w:r w:rsidRPr="00F94C5E">
        <w:rPr>
          <w:rFonts w:cs="Helvetica"/>
          <w:color w:val="008000"/>
          <w:sz w:val="22"/>
          <w:szCs w:val="22"/>
        </w:rPr>
        <w:t>data/##</w:t>
      </w:r>
      <w:r w:rsidRPr="00F94C5E">
        <w:rPr>
          <w:rFonts w:cs="Helvetica"/>
          <w:sz w:val="22"/>
          <w:szCs w:val="22"/>
        </w:rPr>
        <w:t>, where ## denotes the 2</w:t>
      </w:r>
      <w:r w:rsidR="009C568E">
        <w:rPr>
          <w:rFonts w:cs="Helvetica"/>
          <w:sz w:val="22"/>
          <w:szCs w:val="22"/>
        </w:rPr>
        <w:t>-</w:t>
      </w:r>
      <w:r w:rsidRPr="00F94C5E">
        <w:rPr>
          <w:rFonts w:cs="Helvetica"/>
          <w:sz w:val="22"/>
          <w:szCs w:val="22"/>
        </w:rPr>
        <w:t>letter patient code. This code is not the patient’s initials. The corresponding subject number for each patient from the manuscript</w:t>
      </w:r>
      <w:r w:rsidR="00694C64" w:rsidRPr="00F94C5E">
        <w:rPr>
          <w:rFonts w:cs="Helvetica"/>
          <w:sz w:val="22"/>
          <w:szCs w:val="22"/>
        </w:rPr>
        <w:t xml:space="preserve"> is: </w:t>
      </w:r>
    </w:p>
    <w:tbl>
      <w:tblPr>
        <w:tblW w:w="8730" w:type="dxa"/>
        <w:tblInd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528"/>
        <w:gridCol w:w="661"/>
        <w:gridCol w:w="661"/>
        <w:gridCol w:w="755"/>
        <w:gridCol w:w="2809"/>
        <w:gridCol w:w="2790"/>
      </w:tblGrid>
      <w:tr w:rsidR="00C35187" w14:paraId="3A5A13D5" w14:textId="77777777" w:rsidTr="00C35187">
        <w:trPr>
          <w:trHeight w:val="260"/>
        </w:trPr>
        <w:tc>
          <w:tcPr>
            <w:tcW w:w="1054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030316B" w14:textId="77777777" w:rsidR="00C92ABB" w:rsidRPr="00F41A43" w:rsidRDefault="00C92ABB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6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E4B841" w14:textId="77777777" w:rsidR="00C92ABB" w:rsidRPr="00F41A43" w:rsidRDefault="00C92ABB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Age </w:t>
            </w:r>
          </w:p>
        </w:tc>
        <w:tc>
          <w:tcPr>
            <w:tcW w:w="66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7D5C0B" w14:textId="77777777" w:rsidR="00C92ABB" w:rsidRPr="00F41A43" w:rsidRDefault="00C92ABB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Sex</w:t>
            </w:r>
          </w:p>
        </w:tc>
        <w:tc>
          <w:tcPr>
            <w:tcW w:w="755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41084F" w14:textId="77777777" w:rsidR="00C92ABB" w:rsidRPr="00F41A43" w:rsidRDefault="00C92ABB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Hand</w:t>
            </w:r>
          </w:p>
        </w:tc>
        <w:tc>
          <w:tcPr>
            <w:tcW w:w="280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5E89145" w14:textId="77777777" w:rsidR="00C92ABB" w:rsidRPr="00F41A43" w:rsidRDefault="00C92ABB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Grid Location</w:t>
            </w:r>
          </w:p>
        </w:tc>
        <w:tc>
          <w:tcPr>
            <w:tcW w:w="279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619E459" w14:textId="77777777" w:rsidR="00C92ABB" w:rsidRPr="00F41A43" w:rsidRDefault="00C92ABB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Seizure Focus</w:t>
            </w:r>
          </w:p>
        </w:tc>
      </w:tr>
      <w:tr w:rsidR="008908AD" w14:paraId="546845F1" w14:textId="77777777" w:rsidTr="00C35187">
        <w:trPr>
          <w:trHeight w:val="26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8CD32E" w14:textId="453FF1F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AL 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B7A2A1" w14:textId="79E8F6E5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E6C292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C32AD6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F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4F3EBE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26C130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R Frontotemporal 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E10D3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R Insula  </w:t>
            </w:r>
          </w:p>
        </w:tc>
      </w:tr>
      <w:tr w:rsidR="008908AD" w14:paraId="7060AAC2" w14:textId="77777777" w:rsidTr="00C35187">
        <w:trPr>
          <w:trHeight w:val="24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38CBB4" w14:textId="2B0043B8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CA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501FD8" w14:textId="7954B563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E26D84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906F2B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m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05952B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87693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R Frontotemporal 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9CB15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 Temporal</w:t>
            </w:r>
          </w:p>
        </w:tc>
      </w:tr>
      <w:tr w:rsidR="008908AD" w14:paraId="0BF27163" w14:textId="77777777" w:rsidTr="00C35187">
        <w:trPr>
          <w:trHeight w:val="24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AABE3F" w14:textId="43BC90E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CC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83D547" w14:textId="41BF7D18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9E7ED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32E7C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M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FB3E83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99FDE9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R Frontotemporal 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AE90B5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 Frontal</w:t>
            </w:r>
          </w:p>
        </w:tc>
      </w:tr>
      <w:tr w:rsidR="008908AD" w14:paraId="0F8D13D5" w14:textId="77777777" w:rsidTr="00C35187">
        <w:trPr>
          <w:trHeight w:val="24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AC55B4" w14:textId="681CFE2E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DE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F49038" w14:textId="6A2ECB5F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4DA975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49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6AC3BF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F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E452D9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4B2E38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 Temporal-Parietal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38D696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 Temporal</w:t>
            </w:r>
          </w:p>
        </w:tc>
      </w:tr>
      <w:tr w:rsidR="008908AD" w14:paraId="4DE46BD7" w14:textId="77777777" w:rsidTr="00C35187">
        <w:trPr>
          <w:trHeight w:val="24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2A0749" w14:textId="5EC5143F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FP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23E95F7" w14:textId="203CEA8F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0BF86D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64351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M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914C7A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2F93D4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L Frontotemporal 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46E5A3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L Temporal </w:t>
            </w:r>
          </w:p>
        </w:tc>
      </w:tr>
      <w:tr w:rsidR="008908AD" w14:paraId="38BF3E17" w14:textId="77777777" w:rsidTr="00C35187">
        <w:trPr>
          <w:trHeight w:val="24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30E4C5" w14:textId="08E51A39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GC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09F7D6" w14:textId="5BFF2AC4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75B9B0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172D2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M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7ED2FB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0C837" w14:textId="75E8190F" w:rsidR="008908AD" w:rsidRPr="00F41A43" w:rsidRDefault="008908AD" w:rsidP="00C92A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L Anterior Frontotemporal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BDC870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L Anterior Frontal</w:t>
            </w:r>
          </w:p>
        </w:tc>
      </w:tr>
      <w:tr w:rsidR="008908AD" w14:paraId="43694A8B" w14:textId="77777777" w:rsidTr="00C35187">
        <w:trPr>
          <w:trHeight w:val="24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8B3525" w14:textId="1972DC91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GF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BDC42F" w14:textId="67189198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1C1205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EC2695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F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90D0A8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A1B584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R Frontotemporal 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BD7CCB" w14:textId="1AFCF8B6" w:rsidR="008908AD" w:rsidRPr="00F41A43" w:rsidRDefault="008908AD" w:rsidP="00C92A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R Orbitofrontal/Temporal </w:t>
            </w:r>
          </w:p>
        </w:tc>
      </w:tr>
      <w:tr w:rsidR="008908AD" w14:paraId="114613D5" w14:textId="77777777" w:rsidTr="00C35187">
        <w:trPr>
          <w:trHeight w:val="24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66DFD7" w14:textId="66846ED4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JM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5D8552" w14:textId="34965FBE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D077ED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41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959077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M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D42F7A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L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2E13BF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L Frontotemporal 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B83140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L Temporal </w:t>
            </w:r>
          </w:p>
        </w:tc>
      </w:tr>
      <w:tr w:rsidR="008908AD" w14:paraId="4DD365BD" w14:textId="77777777" w:rsidTr="00C35187">
        <w:trPr>
          <w:trHeight w:val="24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E73B6A" w14:textId="582BC1DD" w:rsidR="008908AD" w:rsidRPr="00F41A43" w:rsidRDefault="008908AD" w:rsidP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MV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7392F8" w14:textId="07E3C89B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D9FD9A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45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2B7B1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F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ADC45C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2ED10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L Frontotemporal 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5D7160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L Frontal </w:t>
            </w:r>
          </w:p>
        </w:tc>
      </w:tr>
      <w:tr w:rsidR="008908AD" w14:paraId="436B53BC" w14:textId="77777777" w:rsidTr="00C35187">
        <w:trPr>
          <w:trHeight w:val="24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CEC6BD" w14:textId="74514A51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RH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F2D2C9" w14:textId="489387D9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D3BAB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38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36D003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M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D6C21C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E1566E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 xml:space="preserve">R Frontal 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BDA4E2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 Frontal</w:t>
            </w:r>
          </w:p>
        </w:tc>
      </w:tr>
      <w:tr w:rsidR="008908AD" w14:paraId="0E0B072E" w14:textId="77777777" w:rsidTr="00C35187">
        <w:trPr>
          <w:trHeight w:val="240"/>
        </w:trPr>
        <w:tc>
          <w:tcPr>
            <w:tcW w:w="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3807E0" w14:textId="6D9CEE53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UG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7820C7" w14:textId="5ECF69BF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8E1EBA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39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3D9465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F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72C3D5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CF6D63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 Frontal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A452D7" w14:textId="77777777" w:rsidR="008908AD" w:rsidRPr="00F41A43" w:rsidRDefault="008908A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F41A43">
              <w:rPr>
                <w:rFonts w:ascii="Arial" w:eastAsia="Times New Roman" w:hAnsi="Arial" w:cs="Arial"/>
                <w:sz w:val="20"/>
                <w:szCs w:val="20"/>
              </w:rPr>
              <w:t>R Frontal</w:t>
            </w:r>
          </w:p>
        </w:tc>
      </w:tr>
    </w:tbl>
    <w:p w14:paraId="5562D869" w14:textId="77777777" w:rsidR="00533242" w:rsidRPr="00F94C5E" w:rsidRDefault="00533242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6C2F544B" w14:textId="5E3E01AD" w:rsidR="00D52CB6" w:rsidRDefault="00085E1F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F94C5E">
        <w:rPr>
          <w:rFonts w:cs="Helvetica"/>
          <w:sz w:val="22"/>
          <w:szCs w:val="22"/>
        </w:rPr>
        <w:t xml:space="preserve">Each datafile has </w:t>
      </w:r>
      <w:r w:rsidR="00C35187">
        <w:rPr>
          <w:rFonts w:cs="Helvetica"/>
          <w:sz w:val="22"/>
          <w:szCs w:val="22"/>
        </w:rPr>
        <w:t>2</w:t>
      </w:r>
      <w:r w:rsidR="00D52CB6" w:rsidRPr="00F94C5E">
        <w:rPr>
          <w:rFonts w:cs="Helvetica"/>
          <w:sz w:val="22"/>
          <w:szCs w:val="22"/>
        </w:rPr>
        <w:t xml:space="preserve"> variables:</w:t>
      </w:r>
    </w:p>
    <w:p w14:paraId="5E2EC512" w14:textId="3583F617" w:rsidR="005C69C0" w:rsidRPr="00F41A43" w:rsidRDefault="005C69C0" w:rsidP="00F41A43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711DD0">
        <w:rPr>
          <w:rFonts w:cs="Helvetica"/>
          <w:sz w:val="22"/>
          <w:szCs w:val="22"/>
        </w:rPr>
        <w:t>"</w:t>
      </w:r>
      <w:proofErr w:type="spellStart"/>
      <w:r w:rsidRPr="00711DD0">
        <w:rPr>
          <w:rFonts w:cs="Helvetica"/>
          <w:color w:val="3366FF"/>
          <w:sz w:val="22"/>
          <w:szCs w:val="22"/>
        </w:rPr>
        <w:t>locs</w:t>
      </w:r>
      <w:proofErr w:type="spellEnd"/>
      <w:r w:rsidRPr="00711DD0">
        <w:rPr>
          <w:rFonts w:cs="Helvetica"/>
          <w:sz w:val="22"/>
          <w:szCs w:val="22"/>
        </w:rPr>
        <w:t xml:space="preserve">" (number of channels x 3): </w:t>
      </w:r>
      <w:r w:rsidR="00A507AE" w:rsidRPr="00711DD0">
        <w:rPr>
          <w:rFonts w:cs="Helvetica"/>
          <w:sz w:val="22"/>
          <w:szCs w:val="22"/>
        </w:rPr>
        <w:t>E</w:t>
      </w:r>
      <w:r w:rsidRPr="00711DD0">
        <w:rPr>
          <w:rFonts w:cs="Helvetica"/>
          <w:sz w:val="22"/>
          <w:szCs w:val="22"/>
        </w:rPr>
        <w:t>lectrode locations</w:t>
      </w:r>
      <w:r w:rsidR="00C35187" w:rsidRPr="00711DD0">
        <w:rPr>
          <w:rFonts w:cs="Helvetica"/>
          <w:sz w:val="22"/>
          <w:szCs w:val="22"/>
        </w:rPr>
        <w:t xml:space="preserve">, in </w:t>
      </w:r>
      <w:proofErr w:type="spellStart"/>
      <w:r w:rsidR="00C35187" w:rsidRPr="00711DD0">
        <w:rPr>
          <w:rFonts w:cs="Helvetica"/>
          <w:sz w:val="22"/>
          <w:szCs w:val="22"/>
        </w:rPr>
        <w:t>Taliarach</w:t>
      </w:r>
      <w:proofErr w:type="spellEnd"/>
      <w:r w:rsidR="00FC03E0" w:rsidRPr="00711DD0">
        <w:rPr>
          <w:rFonts w:cs="Helvetica"/>
          <w:sz w:val="22"/>
          <w:szCs w:val="22"/>
        </w:rPr>
        <w:t xml:space="preserve"> coordinates</w:t>
      </w:r>
      <w:r w:rsidRPr="00711DD0">
        <w:rPr>
          <w:rFonts w:cs="Helvetica"/>
          <w:sz w:val="22"/>
          <w:szCs w:val="22"/>
        </w:rPr>
        <w:t>, for plotting on the</w:t>
      </w:r>
      <w:r w:rsidR="00A507AE" w:rsidRPr="00711DD0">
        <w:rPr>
          <w:rFonts w:cs="Helvetica"/>
          <w:sz w:val="22"/>
          <w:szCs w:val="22"/>
        </w:rPr>
        <w:t xml:space="preserve"> </w:t>
      </w:r>
      <w:r w:rsidR="00FC03E0" w:rsidRPr="00711DD0">
        <w:rPr>
          <w:rFonts w:cs="Helvetica"/>
          <w:sz w:val="22"/>
          <w:szCs w:val="22"/>
        </w:rPr>
        <w:t>standardized brain</w:t>
      </w:r>
      <w:r w:rsidRPr="00711DD0">
        <w:rPr>
          <w:rFonts w:cs="Helvetica"/>
          <w:sz w:val="22"/>
          <w:szCs w:val="22"/>
        </w:rPr>
        <w:t>.</w:t>
      </w:r>
      <w:r w:rsidR="00FC03E0" w:rsidRPr="00711DD0">
        <w:rPr>
          <w:rFonts w:cs="Helvetica"/>
          <w:sz w:val="22"/>
          <w:szCs w:val="22"/>
        </w:rPr>
        <w:t xml:space="preserve"> These were obtained </w:t>
      </w:r>
      <w:r w:rsidR="00711DD0">
        <w:rPr>
          <w:rFonts w:cs="Helvetica"/>
          <w:sz w:val="22"/>
          <w:szCs w:val="22"/>
        </w:rPr>
        <w:t>using the LOC package, and can be plotted</w:t>
      </w:r>
      <w:r w:rsidR="00F41A43">
        <w:rPr>
          <w:rFonts w:cs="Helvetica"/>
          <w:sz w:val="22"/>
          <w:szCs w:val="22"/>
        </w:rPr>
        <w:t xml:space="preserve"> with it as well (code in “</w:t>
      </w:r>
      <w:proofErr w:type="spellStart"/>
      <w:r w:rsidR="00F41A43">
        <w:rPr>
          <w:rFonts w:cs="Helvetica"/>
          <w:sz w:val="22"/>
          <w:szCs w:val="22"/>
        </w:rPr>
        <w:t>loc</w:t>
      </w:r>
      <w:proofErr w:type="spellEnd"/>
      <w:r w:rsidR="00F41A43">
        <w:rPr>
          <w:rFonts w:cs="Helvetica"/>
          <w:sz w:val="22"/>
          <w:szCs w:val="22"/>
        </w:rPr>
        <w:t>” folder). From “</w:t>
      </w:r>
      <w:r w:rsidR="00F41A43" w:rsidRPr="00F41A43">
        <w:rPr>
          <w:rFonts w:cs="Helvetica"/>
          <w:i/>
          <w:sz w:val="22"/>
          <w:szCs w:val="22"/>
        </w:rPr>
        <w:t>Cortical electrode localization from X-rays and simple mapping for electrocorticographic research: The “Location on Cortex” (LOC) package for MATLAB</w:t>
      </w:r>
      <w:r w:rsidR="00F41A43">
        <w:rPr>
          <w:rFonts w:cs="Helvetica"/>
          <w:sz w:val="22"/>
          <w:szCs w:val="22"/>
        </w:rPr>
        <w:t xml:space="preserve">” in J </w:t>
      </w:r>
      <w:proofErr w:type="spellStart"/>
      <w:r w:rsidR="00F41A43">
        <w:rPr>
          <w:rFonts w:cs="Helvetica"/>
          <w:sz w:val="22"/>
          <w:szCs w:val="22"/>
        </w:rPr>
        <w:t>Neurosci</w:t>
      </w:r>
      <w:proofErr w:type="spellEnd"/>
      <w:r w:rsidR="00F41A43">
        <w:rPr>
          <w:rFonts w:cs="Helvetica"/>
          <w:sz w:val="22"/>
          <w:szCs w:val="22"/>
        </w:rPr>
        <w:t xml:space="preserve"> Meth, 2007.</w:t>
      </w:r>
    </w:p>
    <w:p w14:paraId="72FB886A" w14:textId="12FEAB87" w:rsidR="00442297" w:rsidRPr="00711DD0" w:rsidRDefault="00D52CB6" w:rsidP="00711DD0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  <w:r w:rsidRPr="00711DD0">
        <w:rPr>
          <w:rFonts w:cs="Helvetica"/>
          <w:sz w:val="22"/>
          <w:szCs w:val="22"/>
        </w:rPr>
        <w:lastRenderedPageBreak/>
        <w:t>"</w:t>
      </w:r>
      <w:r w:rsidR="00B30959" w:rsidRPr="00711DD0">
        <w:rPr>
          <w:rFonts w:cs="Helvetica"/>
          <w:color w:val="3366FF"/>
          <w:sz w:val="22"/>
          <w:szCs w:val="22"/>
        </w:rPr>
        <w:t>data</w:t>
      </w:r>
      <w:r w:rsidRPr="00711DD0">
        <w:rPr>
          <w:rFonts w:cs="Helvetica"/>
          <w:sz w:val="22"/>
          <w:szCs w:val="22"/>
        </w:rPr>
        <w:t>" (time x number of channels)</w:t>
      </w:r>
      <w:r w:rsidR="00637A11" w:rsidRPr="00711DD0">
        <w:rPr>
          <w:rFonts w:cs="Helvetica"/>
          <w:sz w:val="22"/>
          <w:szCs w:val="22"/>
        </w:rPr>
        <w:t>: These are the data.</w:t>
      </w:r>
      <w:r w:rsidR="00711DD0">
        <w:rPr>
          <w:rFonts w:cs="Helvetica"/>
          <w:sz w:val="22"/>
          <w:szCs w:val="22"/>
        </w:rPr>
        <w:t xml:space="preserve"> S</w:t>
      </w:r>
      <w:r w:rsidRPr="00711DD0">
        <w:rPr>
          <w:rFonts w:cs="Helvetica"/>
          <w:sz w:val="22"/>
          <w:szCs w:val="22"/>
        </w:rPr>
        <w:t>ampled at 1000Hz</w:t>
      </w:r>
      <w:r w:rsidR="00711DD0" w:rsidRPr="00711DD0">
        <w:rPr>
          <w:rFonts w:cs="Helvetica"/>
          <w:sz w:val="22"/>
          <w:szCs w:val="22"/>
        </w:rPr>
        <w:t xml:space="preserve">, with a </w:t>
      </w:r>
      <w:r w:rsidR="00FB7B78" w:rsidRPr="00711DD0">
        <w:rPr>
          <w:rFonts w:cs="Helvetica"/>
          <w:sz w:val="22"/>
          <w:szCs w:val="22"/>
        </w:rPr>
        <w:t>built-</w:t>
      </w:r>
      <w:r w:rsidR="00711DD0" w:rsidRPr="00711DD0">
        <w:rPr>
          <w:rFonts w:cs="Helvetica"/>
          <w:sz w:val="22"/>
          <w:szCs w:val="22"/>
        </w:rPr>
        <w:t>in bandpass 0.15-200 Hz:</w:t>
      </w:r>
      <w:r w:rsidRPr="00711DD0">
        <w:rPr>
          <w:rFonts w:cs="Helvetica"/>
          <w:sz w:val="22"/>
          <w:szCs w:val="22"/>
        </w:rPr>
        <w:t xml:space="preserve"> 1 pole band pass, so there is no sharp corner at 200Hz. The amplitude roll-off function is in the file</w:t>
      </w:r>
      <w:r w:rsidR="00841007" w:rsidRPr="00711DD0">
        <w:rPr>
          <w:rFonts w:cs="Helvetica"/>
          <w:sz w:val="22"/>
          <w:szCs w:val="22"/>
        </w:rPr>
        <w:t xml:space="preserve"> “</w:t>
      </w:r>
      <w:r w:rsidRPr="00711DD0">
        <w:rPr>
          <w:rFonts w:cs="Lucida Grande"/>
          <w:color w:val="3366FF"/>
          <w:sz w:val="22"/>
          <w:szCs w:val="22"/>
        </w:rPr>
        <w:t>ns_1k_1_300_filt.mat</w:t>
      </w:r>
      <w:r w:rsidR="00841007" w:rsidRPr="00711DD0">
        <w:rPr>
          <w:rFonts w:cs="Lucida Grande"/>
          <w:sz w:val="22"/>
          <w:szCs w:val="22"/>
        </w:rPr>
        <w:t>”</w:t>
      </w:r>
    </w:p>
    <w:p w14:paraId="6BF76444" w14:textId="77777777" w:rsidR="002F404A" w:rsidRDefault="002F404A" w:rsidP="00164ADA">
      <w:pPr>
        <w:widowControl w:val="0"/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426D9006" w14:textId="77777777" w:rsidR="00D73409" w:rsidRPr="00F94C5E" w:rsidRDefault="00D73409" w:rsidP="00164AD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both"/>
        <w:rPr>
          <w:rFonts w:cs="Helvetica"/>
          <w:sz w:val="22"/>
          <w:szCs w:val="22"/>
        </w:rPr>
      </w:pPr>
    </w:p>
    <w:p w14:paraId="3FE963BA" w14:textId="3706F694" w:rsidR="00141F58" w:rsidRDefault="00141F58" w:rsidP="00164ADA">
      <w:pPr>
        <w:pBdr>
          <w:bottom w:val="single" w:sz="6" w:space="1" w:color="auto"/>
        </w:pBdr>
        <w:jc w:val="both"/>
        <w:rPr>
          <w:sz w:val="22"/>
          <w:szCs w:val="22"/>
        </w:rPr>
      </w:pPr>
      <w:r w:rsidRPr="00F94C5E">
        <w:rPr>
          <w:sz w:val="22"/>
          <w:szCs w:val="22"/>
        </w:rPr>
        <w:t>In order to reproduce the analyses from the manuscript, open and examine the file “</w:t>
      </w:r>
      <w:proofErr w:type="spellStart"/>
      <w:r w:rsidR="00EC22A9">
        <w:rPr>
          <w:color w:val="3366FF"/>
          <w:sz w:val="22"/>
          <w:szCs w:val="22"/>
        </w:rPr>
        <w:t>base_master</w:t>
      </w:r>
      <w:r w:rsidRPr="00F94C5E">
        <w:rPr>
          <w:color w:val="3366FF"/>
          <w:sz w:val="22"/>
          <w:szCs w:val="22"/>
        </w:rPr>
        <w:t>.m</w:t>
      </w:r>
      <w:proofErr w:type="spellEnd"/>
      <w:r w:rsidRPr="00F94C5E">
        <w:rPr>
          <w:sz w:val="22"/>
          <w:szCs w:val="22"/>
        </w:rPr>
        <w:t>”. Each step of analysis is shown clearly in the functi</w:t>
      </w:r>
      <w:r w:rsidR="0006414E" w:rsidRPr="00F94C5E">
        <w:rPr>
          <w:sz w:val="22"/>
          <w:szCs w:val="22"/>
        </w:rPr>
        <w:t>ons called from this file</w:t>
      </w:r>
      <w:r w:rsidR="001E6E40">
        <w:rPr>
          <w:sz w:val="22"/>
          <w:szCs w:val="22"/>
        </w:rPr>
        <w:t xml:space="preserve">. </w:t>
      </w:r>
      <w:r w:rsidR="0006414E" w:rsidRPr="00F94C5E">
        <w:rPr>
          <w:sz w:val="22"/>
          <w:szCs w:val="22"/>
        </w:rPr>
        <w:t xml:space="preserve">I have annotated the code in a manner that </w:t>
      </w:r>
      <w:r w:rsidR="00EC248C">
        <w:rPr>
          <w:sz w:val="22"/>
          <w:szCs w:val="22"/>
        </w:rPr>
        <w:t>will</w:t>
      </w:r>
      <w:r w:rsidR="0006414E" w:rsidRPr="00F94C5E">
        <w:rPr>
          <w:sz w:val="22"/>
          <w:szCs w:val="22"/>
        </w:rPr>
        <w:t xml:space="preserve"> be clear if read alongside the methods of the manuscript.</w:t>
      </w:r>
      <w:r w:rsidR="00B34235" w:rsidRPr="00F94C5E">
        <w:rPr>
          <w:sz w:val="22"/>
          <w:szCs w:val="22"/>
        </w:rPr>
        <w:t xml:space="preserve"> </w:t>
      </w:r>
      <w:r w:rsidR="00D73617">
        <w:rPr>
          <w:sz w:val="22"/>
          <w:szCs w:val="22"/>
        </w:rPr>
        <w:t xml:space="preserve">Although histograms like figure 3 </w:t>
      </w:r>
      <w:r w:rsidR="00D73617">
        <w:rPr>
          <w:rFonts w:cs="Helvetica"/>
          <w:sz w:val="22"/>
          <w:szCs w:val="22"/>
        </w:rPr>
        <w:t xml:space="preserve">of the manuscript are generated, </w:t>
      </w:r>
      <w:r w:rsidR="00D73617">
        <w:rPr>
          <w:sz w:val="22"/>
          <w:szCs w:val="22"/>
        </w:rPr>
        <w:t>t</w:t>
      </w:r>
      <w:r w:rsidR="0018218C">
        <w:rPr>
          <w:sz w:val="22"/>
          <w:szCs w:val="22"/>
        </w:rPr>
        <w:t>here are no exported figures</w:t>
      </w:r>
      <w:r w:rsidR="001265EE">
        <w:rPr>
          <w:sz w:val="22"/>
          <w:szCs w:val="22"/>
        </w:rPr>
        <w:t xml:space="preserve"> </w:t>
      </w:r>
      <w:r w:rsidR="005351BE">
        <w:rPr>
          <w:sz w:val="22"/>
          <w:szCs w:val="22"/>
        </w:rPr>
        <w:t xml:space="preserve">(therefore </w:t>
      </w:r>
      <w:r w:rsidR="001265EE">
        <w:rPr>
          <w:sz w:val="22"/>
          <w:szCs w:val="22"/>
        </w:rPr>
        <w:t>no corresponding “figs” subfolder</w:t>
      </w:r>
      <w:r w:rsidR="005351BE">
        <w:rPr>
          <w:sz w:val="22"/>
          <w:szCs w:val="22"/>
        </w:rPr>
        <w:t>)</w:t>
      </w:r>
      <w:bookmarkStart w:id="0" w:name="_GoBack"/>
      <w:bookmarkEnd w:id="0"/>
      <w:r w:rsidR="001265EE">
        <w:rPr>
          <w:sz w:val="22"/>
          <w:szCs w:val="22"/>
        </w:rPr>
        <w:t>.</w:t>
      </w:r>
    </w:p>
    <w:p w14:paraId="25849FE9" w14:textId="77777777" w:rsidR="002F404A" w:rsidRDefault="002F404A" w:rsidP="00164ADA">
      <w:pPr>
        <w:pBdr>
          <w:bottom w:val="single" w:sz="6" w:space="1" w:color="auto"/>
        </w:pBdr>
        <w:jc w:val="both"/>
        <w:rPr>
          <w:sz w:val="22"/>
          <w:szCs w:val="22"/>
        </w:rPr>
      </w:pPr>
    </w:p>
    <w:p w14:paraId="69448D46" w14:textId="77777777" w:rsidR="009B1D4C" w:rsidRPr="00F6548F" w:rsidRDefault="009B1D4C" w:rsidP="009B1D4C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Best Wishes!</w:t>
      </w:r>
    </w:p>
    <w:p w14:paraId="05EC9657" w14:textId="77777777" w:rsidR="009B1D4C" w:rsidRPr="00F6548F" w:rsidRDefault="009B1D4C" w:rsidP="009B1D4C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Kai Miller,</w:t>
      </w:r>
    </w:p>
    <w:p w14:paraId="60504E43" w14:textId="77777777" w:rsidR="009B1D4C" w:rsidRPr="00F6548F" w:rsidRDefault="009B1D4C" w:rsidP="009B1D4C">
      <w:pPr>
        <w:jc w:val="both"/>
        <w:rPr>
          <w:sz w:val="20"/>
          <w:szCs w:val="20"/>
        </w:rPr>
      </w:pPr>
      <w:r w:rsidRPr="00F6548F">
        <w:rPr>
          <w:sz w:val="20"/>
          <w:szCs w:val="20"/>
        </w:rPr>
        <w:t>Stanford University, 2015 (revised 2018)</w:t>
      </w:r>
    </w:p>
    <w:p w14:paraId="03D74533" w14:textId="77777777" w:rsidR="009B1D4C" w:rsidRPr="002F404A" w:rsidRDefault="005351BE" w:rsidP="009B1D4C">
      <w:pPr>
        <w:jc w:val="both"/>
        <w:rPr>
          <w:sz w:val="20"/>
          <w:szCs w:val="20"/>
        </w:rPr>
      </w:pPr>
      <w:hyperlink r:id="rId5" w:history="1">
        <w:r w:rsidR="009B1D4C" w:rsidRPr="00F6548F">
          <w:rPr>
            <w:rStyle w:val="Hyperlink"/>
            <w:sz w:val="20"/>
            <w:szCs w:val="20"/>
          </w:rPr>
          <w:t>kai.miller@stanford.edu</w:t>
        </w:r>
      </w:hyperlink>
      <w:r w:rsidR="009B1D4C" w:rsidRPr="00F6548F">
        <w:rPr>
          <w:sz w:val="20"/>
          <w:szCs w:val="20"/>
        </w:rPr>
        <w:t xml:space="preserve">, </w:t>
      </w:r>
      <w:r w:rsidR="009B1D4C" w:rsidRPr="00F6548F">
        <w:rPr>
          <w:rStyle w:val="Hyperlink"/>
          <w:sz w:val="20"/>
          <w:szCs w:val="20"/>
        </w:rPr>
        <w:t>miller.kai@mayo</w:t>
      </w:r>
      <w:r w:rsidR="009B1D4C">
        <w:rPr>
          <w:rStyle w:val="Hyperlink"/>
          <w:sz w:val="20"/>
          <w:szCs w:val="20"/>
        </w:rPr>
        <w:t>.edu</w:t>
      </w:r>
    </w:p>
    <w:p w14:paraId="6D9934E6" w14:textId="3BE55D99" w:rsidR="009D2927" w:rsidRPr="002F404A" w:rsidRDefault="009D2927" w:rsidP="009B1D4C">
      <w:pPr>
        <w:jc w:val="both"/>
        <w:rPr>
          <w:sz w:val="20"/>
          <w:szCs w:val="20"/>
        </w:rPr>
      </w:pPr>
    </w:p>
    <w:sectPr w:rsidR="009D2927" w:rsidRPr="002F404A" w:rsidSect="00B0450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421969"/>
    <w:multiLevelType w:val="hybridMultilevel"/>
    <w:tmpl w:val="32A2D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5AE148">
      <w:numFmt w:val="bullet"/>
      <w:lvlText w:val="-"/>
      <w:lvlJc w:val="left"/>
      <w:pPr>
        <w:ind w:left="1440" w:hanging="360"/>
      </w:pPr>
      <w:rPr>
        <w:rFonts w:ascii="Cambria" w:eastAsiaTheme="minorEastAsia" w:hAnsi="Cambria" w:cs="Helvetica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70E2"/>
    <w:rsid w:val="0006414E"/>
    <w:rsid w:val="00074A36"/>
    <w:rsid w:val="00085E1F"/>
    <w:rsid w:val="000B1B6A"/>
    <w:rsid w:val="001067F8"/>
    <w:rsid w:val="001265EE"/>
    <w:rsid w:val="00141F58"/>
    <w:rsid w:val="001470E2"/>
    <w:rsid w:val="00164ADA"/>
    <w:rsid w:val="00171DD7"/>
    <w:rsid w:val="0018218C"/>
    <w:rsid w:val="00184CFE"/>
    <w:rsid w:val="001A2E3E"/>
    <w:rsid w:val="001A4B4B"/>
    <w:rsid w:val="001D0C8A"/>
    <w:rsid w:val="001E6E40"/>
    <w:rsid w:val="00260E88"/>
    <w:rsid w:val="002728EB"/>
    <w:rsid w:val="002B0670"/>
    <w:rsid w:val="002F404A"/>
    <w:rsid w:val="0030497A"/>
    <w:rsid w:val="003131A7"/>
    <w:rsid w:val="003937B8"/>
    <w:rsid w:val="003950DF"/>
    <w:rsid w:val="003A4066"/>
    <w:rsid w:val="00442297"/>
    <w:rsid w:val="00472FF8"/>
    <w:rsid w:val="004942A9"/>
    <w:rsid w:val="004F2F1A"/>
    <w:rsid w:val="00522D10"/>
    <w:rsid w:val="00533242"/>
    <w:rsid w:val="005351BE"/>
    <w:rsid w:val="00565DA1"/>
    <w:rsid w:val="005B7303"/>
    <w:rsid w:val="005C69C0"/>
    <w:rsid w:val="006105A7"/>
    <w:rsid w:val="00637A11"/>
    <w:rsid w:val="0068230B"/>
    <w:rsid w:val="00694C64"/>
    <w:rsid w:val="006F192F"/>
    <w:rsid w:val="00711DD0"/>
    <w:rsid w:val="007F34BD"/>
    <w:rsid w:val="00841007"/>
    <w:rsid w:val="008908AD"/>
    <w:rsid w:val="00896749"/>
    <w:rsid w:val="009B1D4C"/>
    <w:rsid w:val="009C568E"/>
    <w:rsid w:val="009C783B"/>
    <w:rsid w:val="009D2927"/>
    <w:rsid w:val="00A02953"/>
    <w:rsid w:val="00A507AE"/>
    <w:rsid w:val="00A64339"/>
    <w:rsid w:val="00A72023"/>
    <w:rsid w:val="00B04509"/>
    <w:rsid w:val="00B30959"/>
    <w:rsid w:val="00B34235"/>
    <w:rsid w:val="00B563D1"/>
    <w:rsid w:val="00C34EE8"/>
    <w:rsid w:val="00C35187"/>
    <w:rsid w:val="00C92ABB"/>
    <w:rsid w:val="00D21DD2"/>
    <w:rsid w:val="00D52CB6"/>
    <w:rsid w:val="00D73409"/>
    <w:rsid w:val="00D73617"/>
    <w:rsid w:val="00E5050B"/>
    <w:rsid w:val="00EC22A9"/>
    <w:rsid w:val="00EC248C"/>
    <w:rsid w:val="00ED0714"/>
    <w:rsid w:val="00F41A43"/>
    <w:rsid w:val="00F53AF7"/>
    <w:rsid w:val="00F94C5E"/>
    <w:rsid w:val="00FB387C"/>
    <w:rsid w:val="00FB7B78"/>
    <w:rsid w:val="00FC03E0"/>
    <w:rsid w:val="00FC6C1E"/>
    <w:rsid w:val="00FD65C0"/>
    <w:rsid w:val="00FF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419B"/>
  <w14:defaultImageDpi w14:val="300"/>
  <w15:docId w15:val="{A0E89D3C-6A60-8B4C-8759-9F8FA1B7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70E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0E2"/>
    <w:rPr>
      <w:rFonts w:ascii="Lucida Grande" w:hAnsi="Lucida Grande" w:cs="Lucida Grande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F40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40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8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i.miller@stanford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</Company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Miller</dc:creator>
  <cp:keywords/>
  <dc:description/>
  <cp:lastModifiedBy>Microsoft Office User</cp:lastModifiedBy>
  <cp:revision>22</cp:revision>
  <dcterms:created xsi:type="dcterms:W3CDTF">2016-01-05T18:56:00Z</dcterms:created>
  <dcterms:modified xsi:type="dcterms:W3CDTF">2018-11-18T22:15:00Z</dcterms:modified>
</cp:coreProperties>
</file>