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4E638" w14:textId="77777777" w:rsidR="00D214DA" w:rsidRDefault="00D214DA" w:rsidP="00D214DA">
      <w:pPr>
        <w:rPr>
          <w:rFonts w:ascii="Times New Roman" w:hAnsi="Times New Roman" w:cs="Times New Roman"/>
          <w:bCs/>
        </w:rPr>
      </w:pPr>
      <w:bookmarkStart w:id="0" w:name="_GoBack"/>
      <w:bookmarkEnd w:id="0"/>
      <w:r w:rsidRPr="00D214DA">
        <w:rPr>
          <w:rFonts w:ascii="Times New Roman" w:hAnsi="Times New Roman" w:cs="Times New Roman"/>
          <w:bCs/>
        </w:rPr>
        <w:t xml:space="preserve">Codes and data in this folder aim to demonstrate </w:t>
      </w:r>
    </w:p>
    <w:p w14:paraId="0A6881C0" w14:textId="77777777" w:rsidR="00D214DA" w:rsidRDefault="00D214DA" w:rsidP="00D214DA">
      <w:pPr>
        <w:ind w:firstLine="720"/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 xml:space="preserve">1.how to detect EMG artifacts in scalp recordings and </w:t>
      </w:r>
    </w:p>
    <w:p w14:paraId="39F151B5" w14:textId="22D25A9C" w:rsidR="00D214DA" w:rsidRPr="00D214DA" w:rsidRDefault="00D214DA" w:rsidP="00D214DA">
      <w:pPr>
        <w:ind w:left="720"/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 xml:space="preserve">2. how to </w:t>
      </w:r>
      <w:r>
        <w:rPr>
          <w:rFonts w:ascii="Times New Roman" w:hAnsi="Times New Roman" w:cs="Times New Roman"/>
          <w:bCs/>
        </w:rPr>
        <w:t xml:space="preserve">detect EMG artifacts in intracranial recordings with </w:t>
      </w:r>
      <w:r w:rsidRPr="00D214DA">
        <w:rPr>
          <w:rFonts w:ascii="Times New Roman" w:hAnsi="Times New Roman" w:cs="Times New Roman"/>
          <w:bCs/>
        </w:rPr>
        <w:t xml:space="preserve">the wavelet entropy feature </w:t>
      </w:r>
    </w:p>
    <w:p w14:paraId="79D8592E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</w:p>
    <w:p w14:paraId="7BE2350A" w14:textId="77777777" w:rsidR="00D214DA" w:rsidRPr="00D214DA" w:rsidRDefault="00D214DA" w:rsidP="00D214DA">
      <w:pPr>
        <w:rPr>
          <w:rFonts w:ascii="Times New Roman" w:hAnsi="Times New Roman" w:cs="Times New Roman"/>
          <w:b/>
          <w:bCs/>
        </w:rPr>
      </w:pPr>
      <w:r w:rsidRPr="00D214DA">
        <w:rPr>
          <w:rFonts w:ascii="Times New Roman" w:hAnsi="Times New Roman" w:cs="Times New Roman"/>
          <w:b/>
          <w:bCs/>
        </w:rPr>
        <w:t>1.how to detect EMG artifacts in scalp recordings</w:t>
      </w:r>
    </w:p>
    <w:p w14:paraId="3019C03D" w14:textId="77777777" w:rsidR="00D214DA" w:rsidRPr="00D214DA" w:rsidRDefault="00D214DA" w:rsidP="00D214DA">
      <w:pPr>
        <w:rPr>
          <w:rFonts w:ascii="Times New Roman" w:hAnsi="Times New Roman" w:cs="Times New Roman"/>
          <w:b/>
          <w:bCs/>
        </w:rPr>
      </w:pPr>
    </w:p>
    <w:p w14:paraId="66F0A486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 xml:space="preserve">Example data from 19 channels of scalp EEG are in </w:t>
      </w:r>
      <w:proofErr w:type="spellStart"/>
      <w:r w:rsidRPr="00D214DA">
        <w:rPr>
          <w:rFonts w:ascii="Times New Roman" w:hAnsi="Times New Roman" w:cs="Times New Roman"/>
          <w:bCs/>
        </w:rPr>
        <w:t>data.mat</w:t>
      </w:r>
      <w:proofErr w:type="spellEnd"/>
      <w:r w:rsidRPr="00D214DA">
        <w:rPr>
          <w:rFonts w:ascii="Times New Roman" w:hAnsi="Times New Roman" w:cs="Times New Roman"/>
          <w:bCs/>
        </w:rPr>
        <w:t>.</w:t>
      </w:r>
    </w:p>
    <w:p w14:paraId="38E483A5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</w:p>
    <w:p w14:paraId="319B180D" w14:textId="70491DE4" w:rsidR="00D214DA" w:rsidRPr="00D214DA" w:rsidRDefault="00D214DA" w:rsidP="00D214DA">
      <w:pPr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 xml:space="preserve">Calling the </w:t>
      </w:r>
      <w:proofErr w:type="spellStart"/>
      <w:r w:rsidRPr="00D214DA">
        <w:rPr>
          <w:rFonts w:ascii="Times New Roman" w:hAnsi="Times New Roman" w:cs="Times New Roman"/>
          <w:bCs/>
        </w:rPr>
        <w:t>Matlab</w:t>
      </w:r>
      <w:proofErr w:type="spellEnd"/>
      <w:r w:rsidRPr="00D214DA">
        <w:rPr>
          <w:rFonts w:ascii="Times New Roman" w:hAnsi="Times New Roman" w:cs="Times New Roman"/>
          <w:bCs/>
        </w:rPr>
        <w:t xml:space="preserve"> function </w:t>
      </w:r>
      <w:proofErr w:type="spellStart"/>
      <w:r w:rsidR="00FB24F7">
        <w:rPr>
          <w:rFonts w:ascii="Times New Roman" w:hAnsi="Times New Roman" w:cs="Times New Roman"/>
          <w:bCs/>
        </w:rPr>
        <w:t>scalp_</w:t>
      </w:r>
      <w:r w:rsidRPr="00D214DA">
        <w:rPr>
          <w:rFonts w:ascii="Times New Roman" w:hAnsi="Times New Roman" w:cs="Times New Roman"/>
          <w:bCs/>
        </w:rPr>
        <w:t>example.m</w:t>
      </w:r>
      <w:proofErr w:type="spellEnd"/>
      <w:r w:rsidRPr="00D214DA">
        <w:rPr>
          <w:rFonts w:ascii="Times New Roman" w:hAnsi="Times New Roman" w:cs="Times New Roman"/>
          <w:bCs/>
        </w:rPr>
        <w:t xml:space="preserve"> will load the data and find the artifacts. </w:t>
      </w:r>
    </w:p>
    <w:p w14:paraId="25F66CA9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 xml:space="preserve">The processed data are saved in the </w:t>
      </w:r>
      <w:proofErr w:type="spellStart"/>
      <w:r w:rsidRPr="00D214DA">
        <w:rPr>
          <w:rFonts w:ascii="Times New Roman" w:hAnsi="Times New Roman" w:cs="Times New Roman"/>
          <w:bCs/>
        </w:rPr>
        <w:t>EMGdetClass</w:t>
      </w:r>
      <w:proofErr w:type="spellEnd"/>
      <w:r w:rsidRPr="00D214DA">
        <w:rPr>
          <w:rFonts w:ascii="Times New Roman" w:hAnsi="Times New Roman" w:cs="Times New Roman"/>
          <w:bCs/>
        </w:rPr>
        <w:t xml:space="preserve"> '</w:t>
      </w:r>
      <w:proofErr w:type="spellStart"/>
      <w:r w:rsidRPr="00D214DA">
        <w:rPr>
          <w:rFonts w:ascii="Times New Roman" w:hAnsi="Times New Roman" w:cs="Times New Roman"/>
          <w:bCs/>
        </w:rPr>
        <w:t>obj</w:t>
      </w:r>
      <w:proofErr w:type="spellEnd"/>
      <w:r w:rsidRPr="00D214DA">
        <w:rPr>
          <w:rFonts w:ascii="Times New Roman" w:hAnsi="Times New Roman" w:cs="Times New Roman"/>
          <w:bCs/>
        </w:rPr>
        <w:t>'</w:t>
      </w:r>
    </w:p>
    <w:p w14:paraId="79B3633C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 xml:space="preserve">It produces three variables: </w:t>
      </w:r>
      <w:proofErr w:type="spellStart"/>
      <w:r w:rsidRPr="00D214DA">
        <w:rPr>
          <w:rFonts w:ascii="Times New Roman" w:hAnsi="Times New Roman" w:cs="Times New Roman"/>
          <w:bCs/>
        </w:rPr>
        <w:t>chanIdx</w:t>
      </w:r>
      <w:proofErr w:type="spellEnd"/>
      <w:r w:rsidRPr="00D214DA">
        <w:rPr>
          <w:rFonts w:ascii="Times New Roman" w:hAnsi="Times New Roman" w:cs="Times New Roman"/>
          <w:bCs/>
        </w:rPr>
        <w:t xml:space="preserve">, </w:t>
      </w:r>
      <w:proofErr w:type="spellStart"/>
      <w:r w:rsidRPr="00D214DA">
        <w:rPr>
          <w:rFonts w:ascii="Times New Roman" w:hAnsi="Times New Roman" w:cs="Times New Roman"/>
          <w:bCs/>
        </w:rPr>
        <w:t>startIdxDe</w:t>
      </w:r>
      <w:proofErr w:type="spellEnd"/>
      <w:r w:rsidRPr="00D214DA">
        <w:rPr>
          <w:rFonts w:ascii="Times New Roman" w:hAnsi="Times New Roman" w:cs="Times New Roman"/>
          <w:bCs/>
        </w:rPr>
        <w:t xml:space="preserve">, </w:t>
      </w:r>
      <w:proofErr w:type="spellStart"/>
      <w:r w:rsidRPr="00D214DA">
        <w:rPr>
          <w:rFonts w:ascii="Times New Roman" w:hAnsi="Times New Roman" w:cs="Times New Roman"/>
          <w:bCs/>
        </w:rPr>
        <w:t>stopIdxDe</w:t>
      </w:r>
      <w:proofErr w:type="spellEnd"/>
      <w:r w:rsidRPr="00D214DA">
        <w:rPr>
          <w:rFonts w:ascii="Times New Roman" w:hAnsi="Times New Roman" w:cs="Times New Roman"/>
          <w:bCs/>
        </w:rPr>
        <w:t xml:space="preserve">.  </w:t>
      </w:r>
    </w:p>
    <w:p w14:paraId="71F2FED0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 xml:space="preserve">The three </w:t>
      </w:r>
      <w:proofErr w:type="spellStart"/>
      <w:r w:rsidRPr="00D214DA">
        <w:rPr>
          <w:rFonts w:ascii="Times New Roman" w:hAnsi="Times New Roman" w:cs="Times New Roman"/>
          <w:bCs/>
        </w:rPr>
        <w:t>Idx</w:t>
      </w:r>
      <w:proofErr w:type="spellEnd"/>
      <w:r w:rsidRPr="00D214DA">
        <w:rPr>
          <w:rFonts w:ascii="Times New Roman" w:hAnsi="Times New Roman" w:cs="Times New Roman"/>
          <w:bCs/>
        </w:rPr>
        <w:t xml:space="preserve"> files create 1xN vectors for N detected artifacts. </w:t>
      </w:r>
    </w:p>
    <w:p w14:paraId="122661E2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</w:p>
    <w:p w14:paraId="6585D95D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proofErr w:type="spellStart"/>
      <w:r w:rsidRPr="00D214DA">
        <w:rPr>
          <w:rFonts w:ascii="Times New Roman" w:hAnsi="Times New Roman" w:cs="Times New Roman"/>
          <w:bCs/>
        </w:rPr>
        <w:t>chanIdx</w:t>
      </w:r>
      <w:proofErr w:type="spellEnd"/>
      <w:r w:rsidRPr="00D214DA">
        <w:rPr>
          <w:rFonts w:ascii="Times New Roman" w:hAnsi="Times New Roman" w:cs="Times New Roman"/>
          <w:bCs/>
        </w:rPr>
        <w:t xml:space="preserve">:  for each detected artifact, returns the channel number of the event (which corresponds to the row in the </w:t>
      </w:r>
      <w:proofErr w:type="spellStart"/>
      <w:r w:rsidRPr="00D214DA">
        <w:rPr>
          <w:rFonts w:ascii="Times New Roman" w:hAnsi="Times New Roman" w:cs="Times New Roman"/>
          <w:bCs/>
        </w:rPr>
        <w:t>data.mat</w:t>
      </w:r>
      <w:proofErr w:type="spellEnd"/>
      <w:r w:rsidRPr="00D214DA">
        <w:rPr>
          <w:rFonts w:ascii="Times New Roman" w:hAnsi="Times New Roman" w:cs="Times New Roman"/>
          <w:bCs/>
        </w:rPr>
        <w:t xml:space="preserve"> matrix).</w:t>
      </w:r>
    </w:p>
    <w:p w14:paraId="5AF0C2D0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proofErr w:type="spellStart"/>
      <w:r w:rsidRPr="00D214DA">
        <w:rPr>
          <w:rFonts w:ascii="Times New Roman" w:hAnsi="Times New Roman" w:cs="Times New Roman"/>
          <w:bCs/>
        </w:rPr>
        <w:t>startIdxDe</w:t>
      </w:r>
      <w:proofErr w:type="spellEnd"/>
      <w:r w:rsidRPr="00D214DA">
        <w:rPr>
          <w:rFonts w:ascii="Times New Roman" w:hAnsi="Times New Roman" w:cs="Times New Roman"/>
          <w:bCs/>
        </w:rPr>
        <w:t>: sample number where the artifact starts</w:t>
      </w:r>
    </w:p>
    <w:p w14:paraId="616E9355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proofErr w:type="spellStart"/>
      <w:r w:rsidRPr="00D214DA">
        <w:rPr>
          <w:rFonts w:ascii="Times New Roman" w:hAnsi="Times New Roman" w:cs="Times New Roman"/>
          <w:bCs/>
        </w:rPr>
        <w:t>stopIdxDe</w:t>
      </w:r>
      <w:proofErr w:type="spellEnd"/>
      <w:r w:rsidRPr="00D214DA">
        <w:rPr>
          <w:rFonts w:ascii="Times New Roman" w:hAnsi="Times New Roman" w:cs="Times New Roman"/>
          <w:bCs/>
        </w:rPr>
        <w:t>: sample number where the artifact stops</w:t>
      </w:r>
    </w:p>
    <w:p w14:paraId="6A1701B0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</w:p>
    <w:p w14:paraId="0FA8A6AA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>To view the data in channel 'N', do the following:</w:t>
      </w:r>
    </w:p>
    <w:p w14:paraId="540E868C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</w:p>
    <w:p w14:paraId="4C4C8AF1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>N=</w:t>
      </w:r>
      <w:proofErr w:type="gramStart"/>
      <w:r w:rsidRPr="00D214DA">
        <w:rPr>
          <w:rFonts w:ascii="Times New Roman" w:hAnsi="Times New Roman" w:cs="Times New Roman"/>
          <w:bCs/>
        </w:rPr>
        <w:t>1;  %</w:t>
      </w:r>
      <w:proofErr w:type="gramEnd"/>
      <w:r w:rsidRPr="00D214DA">
        <w:rPr>
          <w:rFonts w:ascii="Times New Roman" w:hAnsi="Times New Roman" w:cs="Times New Roman"/>
          <w:bCs/>
        </w:rPr>
        <w:t>to view channel 1</w:t>
      </w:r>
    </w:p>
    <w:p w14:paraId="2F7B107A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 xml:space="preserve">data = </w:t>
      </w:r>
      <w:proofErr w:type="spellStart"/>
      <w:r w:rsidRPr="00D214DA">
        <w:rPr>
          <w:rFonts w:ascii="Times New Roman" w:hAnsi="Times New Roman" w:cs="Times New Roman"/>
          <w:bCs/>
        </w:rPr>
        <w:t>obj.</w:t>
      </w:r>
      <w:proofErr w:type="gramStart"/>
      <w:r w:rsidRPr="00D214DA">
        <w:rPr>
          <w:rFonts w:ascii="Times New Roman" w:hAnsi="Times New Roman" w:cs="Times New Roman"/>
          <w:bCs/>
        </w:rPr>
        <w:t>X</w:t>
      </w:r>
      <w:proofErr w:type="spellEnd"/>
      <w:r w:rsidRPr="00D214DA">
        <w:rPr>
          <w:rFonts w:ascii="Times New Roman" w:hAnsi="Times New Roman" w:cs="Times New Roman"/>
          <w:bCs/>
        </w:rPr>
        <w:t>(</w:t>
      </w:r>
      <w:proofErr w:type="gramEnd"/>
      <w:r w:rsidRPr="00D214DA">
        <w:rPr>
          <w:rFonts w:ascii="Times New Roman" w:hAnsi="Times New Roman" w:cs="Times New Roman"/>
          <w:bCs/>
        </w:rPr>
        <w:t xml:space="preserve">N,:);   % </w:t>
      </w:r>
      <w:proofErr w:type="spellStart"/>
      <w:r w:rsidRPr="00D214DA">
        <w:rPr>
          <w:rFonts w:ascii="Times New Roman" w:hAnsi="Times New Roman" w:cs="Times New Roman"/>
          <w:bCs/>
        </w:rPr>
        <w:t>obj.X</w:t>
      </w:r>
      <w:proofErr w:type="spellEnd"/>
      <w:r w:rsidRPr="00D214DA">
        <w:rPr>
          <w:rFonts w:ascii="Times New Roman" w:hAnsi="Times New Roman" w:cs="Times New Roman"/>
          <w:bCs/>
        </w:rPr>
        <w:t xml:space="preserve"> is the same scalp EEG after common average referencing</w:t>
      </w:r>
    </w:p>
    <w:p w14:paraId="1F33D264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>plot(data)</w:t>
      </w:r>
    </w:p>
    <w:p w14:paraId="221B1767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>hold on</w:t>
      </w:r>
    </w:p>
    <w:p w14:paraId="045D926E" w14:textId="77777777" w:rsidR="00D214DA" w:rsidRPr="00D214DA" w:rsidRDefault="00D214DA" w:rsidP="00D214DA">
      <w:pPr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>plot(</w:t>
      </w:r>
      <w:proofErr w:type="spellStart"/>
      <w:proofErr w:type="gramStart"/>
      <w:r w:rsidRPr="00D214DA">
        <w:rPr>
          <w:rFonts w:ascii="Times New Roman" w:hAnsi="Times New Roman" w:cs="Times New Roman"/>
          <w:bCs/>
        </w:rPr>
        <w:t>obj.startIdxDe</w:t>
      </w:r>
      <w:proofErr w:type="spellEnd"/>
      <w:proofErr w:type="gramEnd"/>
      <w:r w:rsidRPr="00D214DA">
        <w:rPr>
          <w:rFonts w:ascii="Times New Roman" w:hAnsi="Times New Roman" w:cs="Times New Roman"/>
          <w:bCs/>
        </w:rPr>
        <w:t>(</w:t>
      </w:r>
      <w:proofErr w:type="spellStart"/>
      <w:r w:rsidRPr="00D214DA">
        <w:rPr>
          <w:rFonts w:ascii="Times New Roman" w:hAnsi="Times New Roman" w:cs="Times New Roman"/>
          <w:bCs/>
        </w:rPr>
        <w:t>chanIdx</w:t>
      </w:r>
      <w:proofErr w:type="spellEnd"/>
      <w:r w:rsidRPr="00D214DA">
        <w:rPr>
          <w:rFonts w:ascii="Times New Roman" w:hAnsi="Times New Roman" w:cs="Times New Roman"/>
          <w:bCs/>
        </w:rPr>
        <w:t>==N),max(data(N,:)),'o')</w:t>
      </w:r>
    </w:p>
    <w:p w14:paraId="14C7286E" w14:textId="0090E81B" w:rsidR="00D214DA" w:rsidRPr="00D214DA" w:rsidRDefault="00D214DA" w:rsidP="00D214DA">
      <w:pPr>
        <w:rPr>
          <w:rFonts w:ascii="Times New Roman" w:hAnsi="Times New Roman" w:cs="Times New Roman"/>
          <w:bCs/>
        </w:rPr>
      </w:pPr>
      <w:r w:rsidRPr="00D214DA">
        <w:rPr>
          <w:rFonts w:ascii="Times New Roman" w:hAnsi="Times New Roman" w:cs="Times New Roman"/>
          <w:bCs/>
        </w:rPr>
        <w:t>plot(</w:t>
      </w:r>
      <w:proofErr w:type="spellStart"/>
      <w:proofErr w:type="gramStart"/>
      <w:r w:rsidRPr="00D214DA">
        <w:rPr>
          <w:rFonts w:ascii="Times New Roman" w:hAnsi="Times New Roman" w:cs="Times New Roman"/>
          <w:bCs/>
        </w:rPr>
        <w:t>obj.stopIdxDe</w:t>
      </w:r>
      <w:proofErr w:type="spellEnd"/>
      <w:proofErr w:type="gramEnd"/>
      <w:r w:rsidRPr="00D214DA">
        <w:rPr>
          <w:rFonts w:ascii="Times New Roman" w:hAnsi="Times New Roman" w:cs="Times New Roman"/>
          <w:bCs/>
        </w:rPr>
        <w:t>(</w:t>
      </w:r>
      <w:proofErr w:type="spellStart"/>
      <w:r>
        <w:rPr>
          <w:rFonts w:ascii="Times New Roman" w:hAnsi="Times New Roman" w:cs="Times New Roman"/>
          <w:bCs/>
        </w:rPr>
        <w:t>chanIdx</w:t>
      </w:r>
      <w:proofErr w:type="spellEnd"/>
      <w:r>
        <w:rPr>
          <w:rFonts w:ascii="Times New Roman" w:hAnsi="Times New Roman" w:cs="Times New Roman"/>
          <w:bCs/>
        </w:rPr>
        <w:t>==N),max(data(N,:)),'+')</w:t>
      </w:r>
    </w:p>
    <w:p w14:paraId="3766CCB8" w14:textId="77777777" w:rsidR="00D214DA" w:rsidRPr="00D214DA" w:rsidRDefault="00D214DA" w:rsidP="00D214DA">
      <w:pPr>
        <w:rPr>
          <w:rFonts w:ascii="Times New Roman" w:hAnsi="Times New Roman" w:cs="Times New Roman"/>
          <w:b/>
          <w:bCs/>
        </w:rPr>
      </w:pPr>
    </w:p>
    <w:p w14:paraId="7DC870A1" w14:textId="77777777" w:rsidR="00D214DA" w:rsidRPr="00D214DA" w:rsidRDefault="00D214DA" w:rsidP="00D214DA">
      <w:pPr>
        <w:rPr>
          <w:rFonts w:ascii="Times New Roman" w:hAnsi="Times New Roman" w:cs="Times New Roman"/>
          <w:b/>
          <w:bCs/>
        </w:rPr>
      </w:pPr>
      <w:r w:rsidRPr="00D214DA">
        <w:rPr>
          <w:rFonts w:ascii="Times New Roman" w:hAnsi="Times New Roman" w:cs="Times New Roman"/>
          <w:b/>
          <w:bCs/>
        </w:rPr>
        <w:t>2. how to compute the wavelet entropy feature of HFO detections in intracranial recordings</w:t>
      </w:r>
    </w:p>
    <w:p w14:paraId="0D95BCC3" w14:textId="77777777" w:rsidR="00D214DA" w:rsidRPr="00D214DA" w:rsidRDefault="00D214DA" w:rsidP="00D214DA">
      <w:pPr>
        <w:rPr>
          <w:rFonts w:ascii="Times New Roman" w:hAnsi="Times New Roman" w:cs="Times New Roman"/>
          <w:b/>
          <w:bCs/>
        </w:rPr>
      </w:pPr>
    </w:p>
    <w:p w14:paraId="44774A73" w14:textId="77777777" w:rsidR="00D214DA" w:rsidRPr="00FB24F7" w:rsidRDefault="00D214DA" w:rsidP="00D214DA">
      <w:pPr>
        <w:rPr>
          <w:rFonts w:ascii="Times New Roman" w:hAnsi="Times New Roman" w:cs="Times New Roman"/>
          <w:bCs/>
        </w:rPr>
      </w:pPr>
      <w:r w:rsidRPr="00FB24F7">
        <w:rPr>
          <w:rFonts w:ascii="Times New Roman" w:hAnsi="Times New Roman" w:cs="Times New Roman"/>
          <w:bCs/>
        </w:rPr>
        <w:t xml:space="preserve">Example data from 61 channels of intracranial EEG are in </w:t>
      </w:r>
      <w:proofErr w:type="spellStart"/>
      <w:r w:rsidRPr="00FB24F7">
        <w:rPr>
          <w:rFonts w:ascii="Times New Roman" w:hAnsi="Times New Roman" w:cs="Times New Roman"/>
          <w:bCs/>
        </w:rPr>
        <w:t>intracranialEEG.mat</w:t>
      </w:r>
      <w:proofErr w:type="spellEnd"/>
      <w:r w:rsidRPr="00FB24F7">
        <w:rPr>
          <w:rFonts w:ascii="Times New Roman" w:hAnsi="Times New Roman" w:cs="Times New Roman"/>
          <w:bCs/>
        </w:rPr>
        <w:t xml:space="preserve">, with corresponding HFO detections in </w:t>
      </w:r>
      <w:proofErr w:type="spellStart"/>
      <w:r w:rsidRPr="00FB24F7">
        <w:rPr>
          <w:rFonts w:ascii="Times New Roman" w:hAnsi="Times New Roman" w:cs="Times New Roman"/>
          <w:bCs/>
        </w:rPr>
        <w:t>qHFOdetection.mat</w:t>
      </w:r>
      <w:proofErr w:type="spellEnd"/>
      <w:r w:rsidRPr="00FB24F7">
        <w:rPr>
          <w:rFonts w:ascii="Times New Roman" w:hAnsi="Times New Roman" w:cs="Times New Roman"/>
          <w:bCs/>
        </w:rPr>
        <w:t xml:space="preserve"> </w:t>
      </w:r>
    </w:p>
    <w:p w14:paraId="42259F06" w14:textId="59AD02C5" w:rsidR="00642700" w:rsidRDefault="00D214DA" w:rsidP="00D214DA">
      <w:pPr>
        <w:rPr>
          <w:rFonts w:ascii="Times New Roman" w:hAnsi="Times New Roman" w:cs="Times New Roman"/>
          <w:bCs/>
        </w:rPr>
      </w:pPr>
      <w:r w:rsidRPr="00FB24F7">
        <w:rPr>
          <w:rFonts w:ascii="Times New Roman" w:hAnsi="Times New Roman" w:cs="Times New Roman"/>
          <w:bCs/>
        </w:rPr>
        <w:t xml:space="preserve">Calling the </w:t>
      </w:r>
      <w:proofErr w:type="spellStart"/>
      <w:r w:rsidRPr="00FB24F7">
        <w:rPr>
          <w:rFonts w:ascii="Times New Roman" w:hAnsi="Times New Roman" w:cs="Times New Roman"/>
          <w:bCs/>
        </w:rPr>
        <w:t>Matlab</w:t>
      </w:r>
      <w:proofErr w:type="spellEnd"/>
      <w:r w:rsidRPr="00FB24F7">
        <w:rPr>
          <w:rFonts w:ascii="Times New Roman" w:hAnsi="Times New Roman" w:cs="Times New Roman"/>
          <w:bCs/>
        </w:rPr>
        <w:t xml:space="preserve"> fu</w:t>
      </w:r>
      <w:r w:rsidR="00FB24F7">
        <w:rPr>
          <w:rFonts w:ascii="Times New Roman" w:hAnsi="Times New Roman" w:cs="Times New Roman"/>
          <w:bCs/>
        </w:rPr>
        <w:t xml:space="preserve">nction </w:t>
      </w:r>
      <w:proofErr w:type="spellStart"/>
      <w:r w:rsidR="00FB24F7">
        <w:rPr>
          <w:rFonts w:ascii="Times New Roman" w:hAnsi="Times New Roman" w:cs="Times New Roman"/>
          <w:bCs/>
        </w:rPr>
        <w:t>example_intracranial_fea</w:t>
      </w:r>
      <w:r w:rsidRPr="00FB24F7">
        <w:rPr>
          <w:rFonts w:ascii="Times New Roman" w:hAnsi="Times New Roman" w:cs="Times New Roman"/>
          <w:bCs/>
        </w:rPr>
        <w:t>ture.m</w:t>
      </w:r>
      <w:proofErr w:type="spellEnd"/>
      <w:r w:rsidRPr="00FB24F7">
        <w:rPr>
          <w:rFonts w:ascii="Times New Roman" w:hAnsi="Times New Roman" w:cs="Times New Roman"/>
          <w:bCs/>
        </w:rPr>
        <w:t xml:space="preserve"> will compute the 'wavelet entropy' feature </w:t>
      </w:r>
      <w:r w:rsidR="00FB24F7">
        <w:rPr>
          <w:rFonts w:ascii="Times New Roman" w:hAnsi="Times New Roman" w:cs="Times New Roman"/>
          <w:bCs/>
        </w:rPr>
        <w:t>(within ‘</w:t>
      </w:r>
      <w:proofErr w:type="spellStart"/>
      <w:r w:rsidR="00FB24F7">
        <w:rPr>
          <w:rFonts w:ascii="Times New Roman" w:hAnsi="Times New Roman" w:cs="Times New Roman"/>
          <w:bCs/>
        </w:rPr>
        <w:t>compute_feature_demo.m</w:t>
      </w:r>
      <w:proofErr w:type="spellEnd"/>
      <w:r w:rsidR="00FB24F7">
        <w:rPr>
          <w:rFonts w:ascii="Times New Roman" w:hAnsi="Times New Roman" w:cs="Times New Roman"/>
          <w:bCs/>
        </w:rPr>
        <w:t xml:space="preserve">’) </w:t>
      </w:r>
      <w:r w:rsidRPr="00FB24F7">
        <w:rPr>
          <w:rFonts w:ascii="Times New Roman" w:hAnsi="Times New Roman" w:cs="Times New Roman"/>
          <w:bCs/>
        </w:rPr>
        <w:t xml:space="preserve">corresponding to individual HFO detections and then plot a single </w:t>
      </w:r>
      <w:proofErr w:type="spellStart"/>
      <w:r w:rsidRPr="00FB24F7">
        <w:rPr>
          <w:rFonts w:ascii="Times New Roman" w:hAnsi="Times New Roman" w:cs="Times New Roman"/>
          <w:bCs/>
        </w:rPr>
        <w:t>iEEG</w:t>
      </w:r>
      <w:proofErr w:type="spellEnd"/>
      <w:r w:rsidRPr="00FB24F7">
        <w:rPr>
          <w:rFonts w:ascii="Times New Roman" w:hAnsi="Times New Roman" w:cs="Times New Roman"/>
          <w:bCs/>
        </w:rPr>
        <w:t xml:space="preserve"> channel with labels indicating detections of EMG-false-HFO and real HFOs</w:t>
      </w:r>
      <w:r w:rsidR="00FB24F7">
        <w:rPr>
          <w:rFonts w:ascii="Times New Roman" w:hAnsi="Times New Roman" w:cs="Times New Roman"/>
          <w:bCs/>
        </w:rPr>
        <w:t>.</w:t>
      </w:r>
    </w:p>
    <w:p w14:paraId="4DA0D140" w14:textId="2D886CA0" w:rsidR="00FB24F7" w:rsidRDefault="00FB24F7" w:rsidP="00D214DA">
      <w:pPr>
        <w:rPr>
          <w:rFonts w:ascii="Times New Roman" w:hAnsi="Times New Roman" w:cs="Times New Roman"/>
          <w:bCs/>
        </w:rPr>
      </w:pPr>
    </w:p>
    <w:p w14:paraId="65BC10F0" w14:textId="57DC027B" w:rsidR="00FB24F7" w:rsidRPr="00FB24F7" w:rsidRDefault="00FB24F7" w:rsidP="00D214DA">
      <w:r>
        <w:rPr>
          <w:rFonts w:ascii="Times New Roman" w:hAnsi="Times New Roman" w:cs="Times New Roman"/>
          <w:bCs/>
        </w:rPr>
        <w:t>The determination of real vs. EMG-false-HFO uses the threshold of 8.956, as described in the text.</w:t>
      </w:r>
    </w:p>
    <w:sectPr w:rsidR="00FB24F7" w:rsidRPr="00FB24F7" w:rsidSect="00120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swiss"/>
    <w:pitch w:val="variable"/>
  </w:font>
  <w:font w:name="Droid Sans Fallback">
    <w:altName w:val="Cambria"/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4CD"/>
    <w:rsid w:val="0011269A"/>
    <w:rsid w:val="0012030E"/>
    <w:rsid w:val="00127AA5"/>
    <w:rsid w:val="0014192A"/>
    <w:rsid w:val="00193BB0"/>
    <w:rsid w:val="001E3D3F"/>
    <w:rsid w:val="002E5429"/>
    <w:rsid w:val="002E6167"/>
    <w:rsid w:val="003005EB"/>
    <w:rsid w:val="00356284"/>
    <w:rsid w:val="003E04A4"/>
    <w:rsid w:val="00463C50"/>
    <w:rsid w:val="00483347"/>
    <w:rsid w:val="00486AD8"/>
    <w:rsid w:val="004A5F49"/>
    <w:rsid w:val="004F6B57"/>
    <w:rsid w:val="00501FF9"/>
    <w:rsid w:val="00527866"/>
    <w:rsid w:val="0057542F"/>
    <w:rsid w:val="00582F26"/>
    <w:rsid w:val="006601AF"/>
    <w:rsid w:val="006651A1"/>
    <w:rsid w:val="0071081E"/>
    <w:rsid w:val="00726FDB"/>
    <w:rsid w:val="00740BB1"/>
    <w:rsid w:val="007614FA"/>
    <w:rsid w:val="00775E4C"/>
    <w:rsid w:val="007943E2"/>
    <w:rsid w:val="007A2700"/>
    <w:rsid w:val="007B1932"/>
    <w:rsid w:val="007C4540"/>
    <w:rsid w:val="00835A58"/>
    <w:rsid w:val="00865A1A"/>
    <w:rsid w:val="008B05F3"/>
    <w:rsid w:val="008D03E7"/>
    <w:rsid w:val="00902961"/>
    <w:rsid w:val="00915AE7"/>
    <w:rsid w:val="00926D65"/>
    <w:rsid w:val="00934546"/>
    <w:rsid w:val="00954995"/>
    <w:rsid w:val="00983891"/>
    <w:rsid w:val="00A044F5"/>
    <w:rsid w:val="00A27326"/>
    <w:rsid w:val="00A35201"/>
    <w:rsid w:val="00AF7C8A"/>
    <w:rsid w:val="00B66BF4"/>
    <w:rsid w:val="00BB0AE1"/>
    <w:rsid w:val="00BC4C2A"/>
    <w:rsid w:val="00C261B5"/>
    <w:rsid w:val="00C334EC"/>
    <w:rsid w:val="00C45CB6"/>
    <w:rsid w:val="00D214DA"/>
    <w:rsid w:val="00D260B7"/>
    <w:rsid w:val="00D76AE1"/>
    <w:rsid w:val="00D84528"/>
    <w:rsid w:val="00D96D0D"/>
    <w:rsid w:val="00DA15FD"/>
    <w:rsid w:val="00DE225E"/>
    <w:rsid w:val="00E155CC"/>
    <w:rsid w:val="00E3651C"/>
    <w:rsid w:val="00E56337"/>
    <w:rsid w:val="00E714CD"/>
    <w:rsid w:val="00EB43C8"/>
    <w:rsid w:val="00ED46ED"/>
    <w:rsid w:val="00F0665E"/>
    <w:rsid w:val="00F609A7"/>
    <w:rsid w:val="00F93BF7"/>
    <w:rsid w:val="00FB24F7"/>
    <w:rsid w:val="00FF0649"/>
    <w:rsid w:val="00FF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42130"/>
  <w14:defaultImageDpi w14:val="32767"/>
  <w15:chartTrackingRefBased/>
  <w15:docId w15:val="{0CB28C37-BC1C-A54E-839E-B2BF64FA3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rsid w:val="00E714CD"/>
    <w:pPr>
      <w:widowControl w:val="0"/>
      <w:suppressAutoHyphens/>
      <w:overflowPunct w:val="0"/>
      <w:spacing w:before="0" w:beforeAutospacing="0" w:after="0" w:afterAutospacing="0"/>
    </w:pPr>
    <w:rPr>
      <w:rFonts w:ascii="Liberation Serif" w:eastAsia="Droid Sans Fallback" w:hAnsi="Liberation Serif" w:cs="FreeSans"/>
      <w:color w:val="00000A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Stacey</dc:creator>
  <cp:keywords/>
  <dc:description/>
  <cp:lastModifiedBy>William Stacey</cp:lastModifiedBy>
  <cp:revision>3</cp:revision>
  <dcterms:created xsi:type="dcterms:W3CDTF">2018-10-17T19:11:00Z</dcterms:created>
  <dcterms:modified xsi:type="dcterms:W3CDTF">2018-10-17T19:15:00Z</dcterms:modified>
</cp:coreProperties>
</file>